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bidi w:val="0"/>
        <w:jc w:val="center"/>
        <w:rPr>
          <w:rFonts w:hint="eastAsia"/>
          <w:lang w:val="en-US" w:eastAsia="zh-CN"/>
        </w:rPr>
      </w:pPr>
      <w:r>
        <w:rPr>
          <w:rFonts w:hint="eastAsia"/>
          <w:lang w:val="en-US" w:eastAsia="zh-CN"/>
        </w:rPr>
        <w:t>人力资源服务许可承诺制</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FF0000"/>
          <w:sz w:val="32"/>
          <w:szCs w:val="32"/>
          <w:lang w:val="en-US" w:eastAsia="zh-CN"/>
        </w:rPr>
        <w:t>一、适用条件：</w:t>
      </w:r>
      <w:r>
        <w:rPr>
          <w:rFonts w:hint="eastAsia" w:ascii="仿宋_GB2312" w:hAnsi="仿宋_GB2312" w:eastAsia="仿宋_GB2312" w:cs="仿宋_GB2312"/>
          <w:sz w:val="32"/>
          <w:szCs w:val="32"/>
        </w:rPr>
        <w:t>经营性</w:t>
      </w:r>
      <w:r>
        <w:rPr>
          <w:rFonts w:hint="eastAsia" w:ascii="仿宋_GB2312" w:hAnsi="仿宋_GB2312" w:cs="仿宋_GB2312"/>
          <w:sz w:val="32"/>
          <w:szCs w:val="32"/>
          <w:lang w:val="en-US" w:eastAsia="zh-CN"/>
        </w:rPr>
        <w:t>人力资源服务</w:t>
      </w:r>
      <w:r>
        <w:rPr>
          <w:rFonts w:hint="eastAsia" w:ascii="仿宋_GB2312" w:hAnsi="仿宋_GB2312" w:eastAsia="仿宋_GB2312" w:cs="仿宋_GB2312"/>
          <w:sz w:val="32"/>
          <w:szCs w:val="32"/>
        </w:rPr>
        <w:t>机构在申请办理人力资源服务行政许可时，可自主选择是否采取告知承诺制方式办理。不愿承诺或者无法承诺的，应当</w:t>
      </w:r>
      <w:bookmarkStart w:id="0" w:name="_GoBack"/>
      <w:bookmarkEnd w:id="0"/>
      <w:r>
        <w:rPr>
          <w:rFonts w:hint="eastAsia" w:ascii="仿宋_GB2312" w:hAnsi="仿宋_GB2312" w:eastAsia="仿宋_GB2312" w:cs="仿宋_GB2312"/>
          <w:sz w:val="32"/>
          <w:szCs w:val="32"/>
        </w:rPr>
        <w:t>按照一般程序提交申请人力资源服务行政许可所需资料，办理</w:t>
      </w:r>
      <w:r>
        <w:rPr>
          <w:rFonts w:hint="eastAsia" w:ascii="仿宋_GB2312" w:hAnsi="仿宋_GB2312" w:eastAsia="仿宋_GB2312" w:cs="仿宋_GB2312"/>
          <w:color w:val="00B0F0"/>
          <w:sz w:val="32"/>
          <w:szCs w:val="32"/>
          <w:lang w:eastAsia="zh-CN"/>
        </w:rPr>
        <w:t>《</w:t>
      </w:r>
      <w:r>
        <w:rPr>
          <w:rFonts w:hint="eastAsia" w:ascii="仿宋_GB2312" w:hAnsi="仿宋_GB2312" w:eastAsia="仿宋_GB2312" w:cs="仿宋_GB2312"/>
          <w:sz w:val="32"/>
          <w:szCs w:val="32"/>
        </w:rPr>
        <w:t>人力资源服务许可证</w:t>
      </w:r>
      <w:r>
        <w:rPr>
          <w:rFonts w:hint="eastAsia" w:ascii="仿宋_GB2312" w:hAnsi="仿宋_GB2312" w:eastAsia="仿宋_GB2312" w:cs="仿宋_GB2312"/>
          <w:color w:val="00B0F0"/>
          <w:sz w:val="32"/>
          <w:szCs w:val="32"/>
          <w:lang w:eastAsia="zh-CN"/>
        </w:rPr>
        <w:t>》</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FF0000"/>
          <w:sz w:val="32"/>
          <w:szCs w:val="32"/>
          <w:lang w:eastAsia="zh-CN"/>
        </w:rPr>
        <w:t>二、可</w:t>
      </w:r>
      <w:r>
        <w:rPr>
          <w:rFonts w:hint="eastAsia" w:ascii="仿宋_GB2312" w:hAnsi="仿宋_GB2312" w:eastAsia="仿宋_GB2312" w:cs="仿宋_GB2312"/>
          <w:b/>
          <w:bCs/>
          <w:color w:val="FF0000"/>
          <w:sz w:val="32"/>
          <w:szCs w:val="32"/>
          <w:lang w:val="en-US" w:eastAsia="zh-CN"/>
        </w:rPr>
        <w:t>容缺的申</w:t>
      </w:r>
      <w:r>
        <w:rPr>
          <w:rFonts w:hint="eastAsia" w:ascii="仿宋_GB2312" w:hAnsi="仿宋_GB2312" w:eastAsia="仿宋_GB2312" w:cs="仿宋_GB2312"/>
          <w:b/>
          <w:bCs/>
          <w:color w:val="FF0000"/>
          <w:sz w:val="32"/>
          <w:szCs w:val="32"/>
          <w:lang w:eastAsia="zh-CN"/>
        </w:rPr>
        <w:t>请材料：</w:t>
      </w:r>
      <w:r>
        <w:rPr>
          <w:rFonts w:hint="eastAsia" w:ascii="仿宋_GB2312" w:hAnsi="仿宋_GB2312" w:eastAsia="仿宋_GB2312" w:cs="仿宋_GB2312"/>
          <w:sz w:val="32"/>
          <w:szCs w:val="32"/>
          <w:lang w:eastAsia="zh-CN"/>
        </w:rPr>
        <w:t>无</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FF0000"/>
          <w:sz w:val="32"/>
          <w:szCs w:val="32"/>
          <w:lang w:val="en-US" w:eastAsia="zh-CN"/>
        </w:rPr>
        <w:t>三、承诺文书：</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sz w:val="36"/>
          <w:szCs w:val="36"/>
          <w:lang w:eastAsia="zh-CN"/>
        </w:rPr>
      </w:pPr>
      <w:r>
        <w:rPr>
          <w:rFonts w:hint="eastAsia" w:ascii="方正小标宋简体" w:hAnsi="方正小标宋简体" w:eastAsia="方正小标宋简体" w:cs="方正小标宋简体"/>
          <w:color w:val="auto"/>
          <w:sz w:val="36"/>
          <w:szCs w:val="36"/>
        </w:rPr>
        <w:t>人力资源服务许可事项告知承诺</w:t>
      </w:r>
      <w:r>
        <w:rPr>
          <w:rFonts w:hint="eastAsia" w:ascii="方正小标宋简体" w:hAnsi="方正小标宋简体" w:eastAsia="方正小标宋简体" w:cs="方正小标宋简体"/>
          <w:color w:val="auto"/>
          <w:sz w:val="36"/>
          <w:szCs w:val="36"/>
          <w:lang w:eastAsia="zh-CN"/>
        </w:rPr>
        <w:t>书</w:t>
      </w:r>
    </w:p>
    <w:tbl>
      <w:tblPr>
        <w:tblStyle w:val="5"/>
        <w:tblpPr w:leftFromText="180" w:rightFromText="180" w:vertAnchor="text" w:horzAnchor="page" w:tblpX="1704" w:tblpY="441"/>
        <w:tblOverlap w:val="never"/>
        <w:tblW w:w="89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40"/>
        <w:gridCol w:w="1635"/>
        <w:gridCol w:w="47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exact"/>
        </w:trPr>
        <w:tc>
          <w:tcPr>
            <w:tcW w:w="2540"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jc w:val="center"/>
              <w:textAlignment w:val="center"/>
              <w:outlineLvl w:val="9"/>
              <w:rPr>
                <w:rFonts w:hint="eastAsia" w:ascii="仿宋_GB2312" w:hAnsi="仿宋_GB2312" w:eastAsia="仿宋_GB2312" w:cs="仿宋_GB2312"/>
                <w:color w:val="auto"/>
                <w:sz w:val="28"/>
                <w:szCs w:val="28"/>
              </w:rPr>
            </w:pPr>
            <w:r>
              <w:rPr>
                <w:rFonts w:ascii="仿宋_GB2312" w:hAnsi="仿宋_GB2312" w:eastAsia="仿宋_GB2312" w:cs="仿宋_GB2312"/>
                <w:color w:val="auto"/>
                <w:sz w:val="28"/>
                <w:szCs w:val="28"/>
              </w:rPr>
              <w:t>机构名称</w:t>
            </w:r>
          </w:p>
        </w:tc>
        <w:tc>
          <w:tcPr>
            <w:tcW w:w="6382" w:type="dxa"/>
            <w:gridSpan w:val="2"/>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color w:val="auto"/>
                <w:kern w:val="0"/>
                <w:sz w:val="24"/>
                <w:szCs w:val="24"/>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exact"/>
        </w:trPr>
        <w:tc>
          <w:tcPr>
            <w:tcW w:w="2540"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jc w:val="center"/>
              <w:textAlignment w:val="center"/>
              <w:outlineLvl w:val="9"/>
              <w:rPr>
                <w:rFonts w:hint="eastAsia" w:ascii="仿宋_GB2312" w:hAnsi="仿宋_GB2312" w:eastAsia="仿宋_GB2312" w:cs="仿宋_GB2312"/>
                <w:color w:val="auto"/>
                <w:sz w:val="28"/>
                <w:szCs w:val="28"/>
              </w:rPr>
            </w:pPr>
            <w:r>
              <w:rPr>
                <w:rFonts w:ascii="仿宋_GB2312" w:hAnsi="仿宋_GB2312" w:eastAsia="仿宋_GB2312" w:cs="仿宋_GB2312"/>
                <w:color w:val="auto"/>
                <w:sz w:val="28"/>
                <w:szCs w:val="28"/>
              </w:rPr>
              <w:t>统一社会信用代码</w:t>
            </w:r>
          </w:p>
        </w:tc>
        <w:tc>
          <w:tcPr>
            <w:tcW w:w="6382" w:type="dxa"/>
            <w:gridSpan w:val="2"/>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exact"/>
        </w:trPr>
        <w:tc>
          <w:tcPr>
            <w:tcW w:w="2540"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jc w:val="center"/>
              <w:textAlignment w:val="center"/>
              <w:outlineLvl w:val="9"/>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经营地址</w:t>
            </w:r>
          </w:p>
        </w:tc>
        <w:tc>
          <w:tcPr>
            <w:tcW w:w="6382" w:type="dxa"/>
            <w:gridSpan w:val="2"/>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exact"/>
        </w:trPr>
        <w:tc>
          <w:tcPr>
            <w:tcW w:w="2540"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jc w:val="center"/>
              <w:textAlignment w:val="center"/>
              <w:outlineLvl w:val="9"/>
              <w:rPr>
                <w:rFonts w:hint="eastAsia" w:ascii="仿宋_GB2312" w:hAnsi="仿宋_GB2312" w:eastAsia="仿宋_GB2312" w:cs="仿宋_GB2312"/>
                <w:color w:val="auto"/>
                <w:sz w:val="28"/>
                <w:szCs w:val="28"/>
              </w:rPr>
            </w:pPr>
            <w:r>
              <w:rPr>
                <w:rFonts w:ascii="仿宋_GB2312" w:hAnsi="仿宋_GB2312" w:eastAsia="仿宋_GB2312" w:cs="仿宋_GB2312"/>
                <w:color w:val="auto"/>
                <w:sz w:val="28"/>
                <w:szCs w:val="28"/>
              </w:rPr>
              <w:t>注册资金</w:t>
            </w:r>
          </w:p>
        </w:tc>
        <w:tc>
          <w:tcPr>
            <w:tcW w:w="6382" w:type="dxa"/>
            <w:gridSpan w:val="2"/>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exact"/>
        </w:trPr>
        <w:tc>
          <w:tcPr>
            <w:tcW w:w="2540" w:type="dxa"/>
            <w:vMerge w:val="restart"/>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jc w:val="center"/>
              <w:textAlignment w:val="center"/>
              <w:outlineLvl w:val="9"/>
              <w:rPr>
                <w:rFonts w:hint="eastAsia" w:ascii="仿宋_GB2312" w:hAnsi="仿宋_GB2312" w:eastAsia="仿宋_GB2312" w:cs="仿宋_GB2312"/>
                <w:color w:val="auto"/>
                <w:sz w:val="28"/>
                <w:szCs w:val="28"/>
              </w:rPr>
            </w:pPr>
            <w:r>
              <w:rPr>
                <w:rFonts w:ascii="仿宋_GB2312" w:hAnsi="仿宋_GB2312" w:eastAsia="仿宋_GB2312" w:cs="仿宋_GB2312"/>
                <w:color w:val="auto"/>
                <w:sz w:val="28"/>
                <w:szCs w:val="28"/>
              </w:rPr>
              <w:t>法定代表人</w:t>
            </w:r>
          </w:p>
        </w:tc>
        <w:tc>
          <w:tcPr>
            <w:tcW w:w="1635"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jc w:val="center"/>
              <w:textAlignment w:val="center"/>
              <w:outlineLvl w:val="9"/>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 xml:space="preserve">姓  </w:t>
            </w:r>
            <w:r>
              <w:rPr>
                <w:rFonts w:hint="eastAsia" w:ascii="仿宋_GB2312" w:hAnsi="仿宋_GB2312" w:cs="仿宋_GB2312"/>
                <w:color w:val="auto"/>
                <w:sz w:val="28"/>
                <w:szCs w:val="28"/>
                <w:lang w:val="en-US" w:eastAsia="zh-CN"/>
              </w:rPr>
              <w:t xml:space="preserve">  </w:t>
            </w:r>
            <w:r>
              <w:rPr>
                <w:rFonts w:ascii="仿宋_GB2312" w:hAnsi="仿宋_GB2312" w:eastAsia="仿宋_GB2312" w:cs="仿宋_GB2312"/>
                <w:color w:val="auto"/>
                <w:sz w:val="28"/>
                <w:szCs w:val="28"/>
              </w:rPr>
              <w:t>名</w:t>
            </w:r>
          </w:p>
        </w:tc>
        <w:tc>
          <w:tcPr>
            <w:tcW w:w="4747"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exact"/>
        </w:trPr>
        <w:tc>
          <w:tcPr>
            <w:tcW w:w="2540" w:type="dxa"/>
            <w:vMerge w:val="continue"/>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8"/>
                <w:szCs w:val="28"/>
              </w:rPr>
            </w:pPr>
          </w:p>
        </w:tc>
        <w:tc>
          <w:tcPr>
            <w:tcW w:w="1635"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jc w:val="center"/>
              <w:textAlignment w:val="center"/>
              <w:outlineLvl w:val="9"/>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身份证号</w:t>
            </w:r>
          </w:p>
        </w:tc>
        <w:tc>
          <w:tcPr>
            <w:tcW w:w="4747"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exact"/>
        </w:trPr>
        <w:tc>
          <w:tcPr>
            <w:tcW w:w="2540" w:type="dxa"/>
            <w:vMerge w:val="continue"/>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8"/>
                <w:szCs w:val="28"/>
              </w:rPr>
            </w:pPr>
          </w:p>
        </w:tc>
        <w:tc>
          <w:tcPr>
            <w:tcW w:w="1635"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jc w:val="center"/>
              <w:textAlignment w:val="center"/>
              <w:outlineLvl w:val="9"/>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联系方式</w:t>
            </w:r>
          </w:p>
        </w:tc>
        <w:tc>
          <w:tcPr>
            <w:tcW w:w="4747"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exact"/>
        </w:trPr>
        <w:tc>
          <w:tcPr>
            <w:tcW w:w="2540" w:type="dxa"/>
            <w:vMerge w:val="restart"/>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8"/>
                <w:szCs w:val="28"/>
                <w:lang w:eastAsia="zh-CN"/>
              </w:rPr>
            </w:pPr>
            <w:r>
              <w:rPr>
                <w:rFonts w:hint="eastAsia" w:ascii="仿宋_GB2312" w:hAnsi="仿宋_GB2312" w:cs="仿宋_GB2312"/>
                <w:color w:val="auto"/>
                <w:sz w:val="28"/>
                <w:szCs w:val="28"/>
                <w:lang w:eastAsia="zh-CN"/>
              </w:rPr>
              <w:t>主要经营者</w:t>
            </w:r>
          </w:p>
        </w:tc>
        <w:tc>
          <w:tcPr>
            <w:tcW w:w="1635"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 xml:space="preserve">姓  </w:t>
            </w:r>
            <w:r>
              <w:rPr>
                <w:rFonts w:hint="eastAsia" w:ascii="仿宋_GB2312" w:hAnsi="仿宋_GB2312" w:cs="仿宋_GB2312"/>
                <w:color w:val="auto"/>
                <w:sz w:val="28"/>
                <w:szCs w:val="28"/>
                <w:lang w:val="en-US" w:eastAsia="zh-CN"/>
              </w:rPr>
              <w:t xml:space="preserve">  </w:t>
            </w:r>
            <w:r>
              <w:rPr>
                <w:rFonts w:ascii="仿宋_GB2312" w:hAnsi="仿宋_GB2312" w:eastAsia="仿宋_GB2312" w:cs="仿宋_GB2312"/>
                <w:color w:val="auto"/>
                <w:sz w:val="28"/>
                <w:szCs w:val="28"/>
              </w:rPr>
              <w:t>名</w:t>
            </w:r>
          </w:p>
        </w:tc>
        <w:tc>
          <w:tcPr>
            <w:tcW w:w="4747"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exact"/>
        </w:trPr>
        <w:tc>
          <w:tcPr>
            <w:tcW w:w="2540" w:type="dxa"/>
            <w:vMerge w:val="continue"/>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4"/>
                <w:szCs w:val="24"/>
              </w:rPr>
            </w:pPr>
          </w:p>
        </w:tc>
        <w:tc>
          <w:tcPr>
            <w:tcW w:w="1635"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身份证号</w:t>
            </w:r>
          </w:p>
        </w:tc>
        <w:tc>
          <w:tcPr>
            <w:tcW w:w="4747"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exact"/>
        </w:trPr>
        <w:tc>
          <w:tcPr>
            <w:tcW w:w="2540" w:type="dxa"/>
            <w:vMerge w:val="continue"/>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4"/>
                <w:szCs w:val="24"/>
              </w:rPr>
            </w:pPr>
          </w:p>
        </w:tc>
        <w:tc>
          <w:tcPr>
            <w:tcW w:w="1635"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0" w:firstLineChars="0"/>
              <w:jc w:val="center"/>
              <w:textAlignment w:val="center"/>
              <w:outlineLvl w:val="9"/>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联系方式</w:t>
            </w:r>
          </w:p>
        </w:tc>
        <w:tc>
          <w:tcPr>
            <w:tcW w:w="4747"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25" w:hRule="atLeast"/>
        </w:trPr>
        <w:tc>
          <w:tcPr>
            <w:tcW w:w="2540" w:type="dxa"/>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center"/>
              <w:textAlignment w:val="center"/>
              <w:outlineLvl w:val="9"/>
              <w:rPr>
                <w:rFonts w:hint="eastAsia" w:ascii="仿宋_GB2312" w:hAnsi="仿宋_GB2312" w:eastAsia="仿宋_GB2312" w:cs="仿宋_GB2312"/>
                <w:color w:val="auto"/>
                <w:sz w:val="24"/>
                <w:szCs w:val="24"/>
              </w:rPr>
            </w:pPr>
            <w:r>
              <w:rPr>
                <w:rFonts w:hint="eastAsia" w:ascii="仿宋_GB2312" w:hAnsi="仿宋_GB2312" w:cs="仿宋_GB2312"/>
                <w:color w:val="auto"/>
                <w:sz w:val="28"/>
                <w:szCs w:val="28"/>
                <w:lang w:eastAsia="zh-CN"/>
              </w:rPr>
              <w:t>承诺事项</w:t>
            </w:r>
          </w:p>
        </w:tc>
        <w:tc>
          <w:tcPr>
            <w:tcW w:w="6382" w:type="dxa"/>
            <w:gridSpan w:val="2"/>
            <w:vAlign w:val="center"/>
          </w:tcPr>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color w:val="auto"/>
                <w:sz w:val="28"/>
                <w:szCs w:val="28"/>
              </w:rPr>
            </w:pPr>
            <w:r>
              <w:rPr>
                <w:rFonts w:hint="eastAsia"/>
                <w:color w:val="auto"/>
                <w:sz w:val="28"/>
                <w:szCs w:val="28"/>
                <w:lang w:val="en-US" w:eastAsia="zh-CN"/>
              </w:rPr>
              <w:sym w:font="Wingdings 2" w:char="00A3"/>
            </w:r>
            <w:r>
              <w:rPr>
                <w:rFonts w:hint="eastAsia"/>
                <w:color w:val="auto"/>
                <w:sz w:val="28"/>
                <w:szCs w:val="28"/>
                <w:lang w:val="en-US" w:eastAsia="zh-CN"/>
              </w:rPr>
              <w:t>1.</w:t>
            </w:r>
            <w:r>
              <w:rPr>
                <w:color w:val="auto"/>
                <w:sz w:val="28"/>
                <w:szCs w:val="28"/>
              </w:rPr>
              <w:t>有明确的组织章程和管理制度；</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color w:val="auto"/>
                <w:sz w:val="28"/>
                <w:szCs w:val="28"/>
              </w:rPr>
            </w:pPr>
            <w:r>
              <w:rPr>
                <w:rFonts w:hint="eastAsia"/>
                <w:color w:val="auto"/>
                <w:sz w:val="28"/>
                <w:szCs w:val="28"/>
                <w:lang w:val="en-US" w:eastAsia="zh-CN"/>
              </w:rPr>
              <w:sym w:font="Wingdings 2" w:char="00A3"/>
            </w:r>
            <w:r>
              <w:rPr>
                <w:rFonts w:hint="eastAsia"/>
                <w:color w:val="auto"/>
                <w:sz w:val="28"/>
                <w:szCs w:val="28"/>
                <w:lang w:val="en-US" w:eastAsia="zh-CN"/>
              </w:rPr>
              <w:t>2.</w:t>
            </w:r>
            <w:r>
              <w:rPr>
                <w:color w:val="auto"/>
                <w:sz w:val="28"/>
                <w:szCs w:val="28"/>
              </w:rPr>
              <w:t>有开展业务必备的固定服务场所</w:t>
            </w:r>
            <w:r>
              <w:rPr>
                <w:rFonts w:hint="eastAsia"/>
                <w:color w:val="auto"/>
                <w:sz w:val="28"/>
                <w:szCs w:val="28"/>
              </w:rPr>
              <w:t>和</w:t>
            </w:r>
            <w:r>
              <w:rPr>
                <w:color w:val="auto"/>
                <w:sz w:val="28"/>
                <w:szCs w:val="28"/>
              </w:rPr>
              <w:t>办公设施；</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color w:val="auto"/>
                <w:sz w:val="28"/>
                <w:szCs w:val="28"/>
              </w:rPr>
            </w:pPr>
            <w:r>
              <w:rPr>
                <w:rFonts w:hint="eastAsia"/>
                <w:color w:val="auto"/>
                <w:sz w:val="28"/>
                <w:szCs w:val="28"/>
                <w:lang w:val="en-US" w:eastAsia="zh-CN"/>
              </w:rPr>
              <w:sym w:font="Wingdings 2" w:char="00A3"/>
            </w:r>
            <w:r>
              <w:rPr>
                <w:rFonts w:hint="eastAsia"/>
                <w:color w:val="auto"/>
                <w:sz w:val="28"/>
                <w:szCs w:val="28"/>
                <w:lang w:val="en-US" w:eastAsia="zh-CN"/>
              </w:rPr>
              <w:t>3.</w:t>
            </w:r>
            <w:r>
              <w:rPr>
                <w:color w:val="auto"/>
                <w:sz w:val="28"/>
                <w:szCs w:val="28"/>
              </w:rPr>
              <w:t>依法取得工商营业执照；</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color w:val="auto"/>
                <w:kern w:val="21"/>
                <w:sz w:val="28"/>
                <w:szCs w:val="28"/>
              </w:rPr>
            </w:pPr>
            <w:r>
              <w:rPr>
                <w:rFonts w:hint="eastAsia"/>
                <w:color w:val="auto"/>
                <w:sz w:val="28"/>
                <w:szCs w:val="28"/>
                <w:lang w:val="en-US" w:eastAsia="zh-CN"/>
              </w:rPr>
              <w:sym w:font="Wingdings 2" w:char="00A3"/>
            </w:r>
            <w:r>
              <w:rPr>
                <w:rFonts w:hint="eastAsia"/>
                <w:color w:val="auto"/>
                <w:sz w:val="28"/>
                <w:szCs w:val="28"/>
                <w:lang w:val="en-US" w:eastAsia="zh-CN"/>
              </w:rPr>
              <w:t>4.</w:t>
            </w:r>
            <w:r>
              <w:rPr>
                <w:color w:val="auto"/>
                <w:kern w:val="21"/>
                <w:sz w:val="28"/>
                <w:szCs w:val="28"/>
                <w:lang w:bidi="ar"/>
              </w:rPr>
              <w:t>有5名以上大专以上学历</w:t>
            </w:r>
            <w:r>
              <w:rPr>
                <w:rFonts w:hint="eastAsia"/>
                <w:color w:val="auto"/>
                <w:kern w:val="21"/>
                <w:sz w:val="28"/>
                <w:szCs w:val="28"/>
                <w:lang w:bidi="ar"/>
              </w:rPr>
              <w:t>，</w:t>
            </w:r>
            <w:r>
              <w:rPr>
                <w:color w:val="auto"/>
                <w:kern w:val="21"/>
                <w:sz w:val="28"/>
                <w:szCs w:val="28"/>
                <w:lang w:bidi="ar"/>
              </w:rPr>
              <w:t>取得人力资源服务</w:t>
            </w:r>
            <w:r>
              <w:rPr>
                <w:rFonts w:hint="eastAsia"/>
                <w:color w:val="auto"/>
                <w:kern w:val="21"/>
                <w:sz w:val="28"/>
                <w:szCs w:val="28"/>
                <w:lang w:bidi="ar"/>
              </w:rPr>
              <w:t>相关</w:t>
            </w:r>
            <w:r>
              <w:rPr>
                <w:color w:val="auto"/>
                <w:kern w:val="21"/>
                <w:sz w:val="28"/>
                <w:szCs w:val="28"/>
                <w:lang w:bidi="ar"/>
              </w:rPr>
              <w:t>资格证书或参加过人力资源服务从业培训的专职人员</w:t>
            </w:r>
            <w:r>
              <w:rPr>
                <w:color w:val="auto"/>
                <w:kern w:val="21"/>
                <w:sz w:val="28"/>
                <w:szCs w:val="28"/>
              </w:rPr>
              <w:t>；</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0" w:firstLineChars="0"/>
              <w:jc w:val="left"/>
              <w:textAlignment w:val="auto"/>
              <w:outlineLvl w:val="9"/>
              <w:rPr>
                <w:rFonts w:hint="eastAsia"/>
                <w:color w:val="auto"/>
                <w:kern w:val="21"/>
                <w:sz w:val="28"/>
                <w:szCs w:val="28"/>
                <w:lang w:eastAsia="zh-CN"/>
              </w:rPr>
            </w:pPr>
            <w:r>
              <w:rPr>
                <w:rFonts w:hint="eastAsia"/>
                <w:color w:val="auto"/>
                <w:sz w:val="28"/>
                <w:szCs w:val="28"/>
                <w:lang w:val="en-US" w:eastAsia="zh-CN"/>
              </w:rPr>
              <w:sym w:font="Wingdings 2" w:char="00A3"/>
            </w:r>
            <w:r>
              <w:rPr>
                <w:rFonts w:hint="eastAsia"/>
                <w:color w:val="auto"/>
                <w:sz w:val="28"/>
                <w:szCs w:val="28"/>
                <w:lang w:val="en-US" w:eastAsia="zh-CN"/>
              </w:rPr>
              <w:t>5.</w:t>
            </w:r>
            <w:r>
              <w:rPr>
                <w:color w:val="auto"/>
                <w:kern w:val="21"/>
                <w:sz w:val="28"/>
                <w:szCs w:val="28"/>
              </w:rPr>
              <w:t>法律法规规定的其他条件</w:t>
            </w:r>
            <w:r>
              <w:rPr>
                <w:rFonts w:hint="eastAsia"/>
                <w:color w:val="auto"/>
                <w:kern w:val="21"/>
                <w:sz w:val="28"/>
                <w:szCs w:val="28"/>
                <w:lang w:eastAsia="zh-CN"/>
              </w:rPr>
              <w:t>：</w:t>
            </w:r>
          </w:p>
          <w:p>
            <w:pPr>
              <w:keepNext w:val="0"/>
              <w:keepLines w:val="0"/>
              <w:pageBreakBefore w:val="0"/>
              <w:widowControl/>
              <w:kinsoku/>
              <w:wordWrap/>
              <w:overflowPunct/>
              <w:topLinePunct w:val="0"/>
              <w:autoSpaceDE/>
              <w:autoSpaceDN/>
              <w:bidi w:val="0"/>
              <w:adjustRightInd/>
              <w:snapToGrid/>
              <w:spacing w:line="400" w:lineRule="exact"/>
              <w:ind w:left="0" w:leftChars="0" w:right="0" w:rightChars="0"/>
              <w:jc w:val="left"/>
              <w:textAlignment w:val="center"/>
              <w:outlineLvl w:val="9"/>
              <w:rPr>
                <w:rFonts w:hint="eastAsia" w:ascii="仿宋_GB2312" w:hAnsi="仿宋_GB2312" w:eastAsia="仿宋_GB2312" w:cs="仿宋_GB2312"/>
                <w:color w:val="auto"/>
                <w:sz w:val="24"/>
                <w:szCs w:val="24"/>
              </w:rPr>
            </w:pPr>
            <w:r>
              <w:rPr>
                <w:rFonts w:hint="eastAsia"/>
                <w:color w:val="auto"/>
                <w:kern w:val="21"/>
                <w:sz w:val="28"/>
                <w:szCs w:val="28"/>
                <w:u w:val="singl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0" w:hRule="atLeast"/>
        </w:trPr>
        <w:tc>
          <w:tcPr>
            <w:tcW w:w="8922" w:type="dxa"/>
            <w:gridSpan w:val="3"/>
            <w:vAlign w:val="center"/>
          </w:tcPr>
          <w:p>
            <w:pPr>
              <w:keepNext w:val="0"/>
              <w:keepLines w:val="0"/>
              <w:pageBreakBefore w:val="0"/>
              <w:kinsoku/>
              <w:wordWrap/>
              <w:overflowPunct/>
              <w:topLinePunct w:val="0"/>
              <w:autoSpaceDE/>
              <w:autoSpaceDN/>
              <w:bidi w:val="0"/>
              <w:adjustRightInd/>
              <w:snapToGrid/>
              <w:spacing w:line="400" w:lineRule="exact"/>
              <w:ind w:right="0" w:rightChars="0"/>
              <w:jc w:val="center"/>
              <w:outlineLvl w:val="9"/>
              <w:rPr>
                <w:rFonts w:hint="eastAsia" w:ascii="仿宋_GB2312" w:hAnsi="仿宋_GB2312" w:eastAsia="仿宋_GB2312" w:cs="仿宋_GB2312"/>
                <w:color w:val="auto"/>
                <w:sz w:val="28"/>
                <w:szCs w:val="28"/>
              </w:rPr>
            </w:pPr>
            <w:r>
              <w:rPr>
                <w:rFonts w:hint="eastAsia" w:ascii="仿宋_GB2312" w:hAnsi="仿宋_GB2312" w:cs="仿宋_GB2312"/>
                <w:color w:val="auto"/>
                <w:sz w:val="28"/>
                <w:szCs w:val="28"/>
                <w:lang w:val="en-US" w:eastAsia="zh-CN"/>
              </w:rPr>
              <w:t>申请人承诺</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7"/>
              <w:jc w:val="left"/>
              <w:textAlignment w:val="auto"/>
              <w:outlineLvl w:val="9"/>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我已认真阅读</w:t>
            </w:r>
            <w:r>
              <w:rPr>
                <w:rFonts w:hint="eastAsia" w:ascii="仿宋_GB2312" w:hAnsi="仿宋_GB2312" w:eastAsia="仿宋_GB2312" w:cs="仿宋_GB2312"/>
                <w:color w:val="auto"/>
                <w:sz w:val="28"/>
                <w:szCs w:val="28"/>
                <w:lang w:val="en-US" w:eastAsia="zh-CN"/>
              </w:rPr>
              <w:t>并知晓</w:t>
            </w:r>
            <w:r>
              <w:rPr>
                <w:rFonts w:hint="eastAsia" w:ascii="仿宋_GB2312" w:hAnsi="仿宋_GB2312" w:eastAsia="仿宋_GB2312" w:cs="仿宋_GB2312"/>
                <w:color w:val="auto"/>
                <w:sz w:val="28"/>
                <w:szCs w:val="28"/>
              </w:rPr>
              <w:t>人力资源服务</w:t>
            </w:r>
            <w:r>
              <w:rPr>
                <w:rFonts w:hint="eastAsia" w:ascii="仿宋_GB2312" w:hAnsi="仿宋_GB2312" w:eastAsia="仿宋_GB2312" w:cs="仿宋_GB2312"/>
                <w:color w:val="auto"/>
                <w:sz w:val="28"/>
                <w:szCs w:val="28"/>
                <w:lang w:val="en-US" w:eastAsia="zh-CN"/>
              </w:rPr>
              <w:t>行政</w:t>
            </w:r>
            <w:r>
              <w:rPr>
                <w:rFonts w:hint="eastAsia" w:ascii="仿宋_GB2312" w:hAnsi="仿宋_GB2312" w:eastAsia="仿宋_GB2312" w:cs="仿宋_GB2312"/>
                <w:color w:val="auto"/>
                <w:sz w:val="28"/>
                <w:szCs w:val="28"/>
              </w:rPr>
              <w:t>许可告知承诺制相关规定</w:t>
            </w:r>
            <w:r>
              <w:rPr>
                <w:rFonts w:hint="eastAsia" w:ascii="仿宋_GB2312" w:hAnsi="仿宋_GB2312" w:eastAsia="仿宋_GB2312" w:cs="仿宋_GB2312"/>
                <w:color w:val="auto"/>
                <w:sz w:val="28"/>
                <w:szCs w:val="28"/>
                <w:lang w:val="en-US" w:eastAsia="zh-CN"/>
              </w:rPr>
              <w:t>,（公司）</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lang w:val="en-US" w:eastAsia="zh-CN"/>
              </w:rPr>
              <w:sym w:font="Wingdings 2" w:char="00A3"/>
            </w:r>
            <w:r>
              <w:rPr>
                <w:rFonts w:hint="eastAsia" w:ascii="仿宋_GB2312" w:hAnsi="仿宋_GB2312" w:eastAsia="仿宋_GB2312" w:cs="仿宋_GB2312"/>
                <w:color w:val="auto"/>
                <w:sz w:val="28"/>
                <w:szCs w:val="28"/>
                <w:lang w:eastAsia="zh-CN"/>
              </w:rPr>
              <w:t>已符合从事职业中介活动的法定条件</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lang w:val="en-US" w:eastAsia="zh-CN"/>
              </w:rPr>
              <w:sym w:font="Wingdings 2" w:char="00A3"/>
            </w:r>
            <w:r>
              <w:rPr>
                <w:rFonts w:hint="eastAsia" w:ascii="仿宋_GB2312" w:hAnsi="仿宋_GB2312" w:eastAsia="仿宋_GB2312" w:cs="仿宋_GB2312"/>
                <w:color w:val="auto"/>
                <w:sz w:val="28"/>
                <w:szCs w:val="28"/>
                <w:lang w:eastAsia="zh-CN"/>
              </w:rPr>
              <w:t>尚不具备从事职业中介活动的法定条件，缺少</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eastAsia="zh-CN"/>
              </w:rPr>
              <w:t>内容，承诺</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eastAsia="zh-CN"/>
              </w:rPr>
              <w:t>个工作日内提交相关资料，</w:t>
            </w:r>
            <w:r>
              <w:rPr>
                <w:rFonts w:hint="eastAsia" w:ascii="仿宋_GB2312" w:hAnsi="仿宋_GB2312" w:eastAsia="仿宋_GB2312" w:cs="仿宋_GB2312"/>
                <w:color w:val="auto"/>
                <w:sz w:val="28"/>
                <w:szCs w:val="28"/>
                <w:lang w:val="en-US" w:eastAsia="zh-CN"/>
              </w:rPr>
              <w:t>达到条件后再开展职业中介活动</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所</w:t>
            </w:r>
            <w:r>
              <w:rPr>
                <w:rFonts w:hint="eastAsia" w:ascii="仿宋_GB2312" w:hAnsi="仿宋_GB2312" w:eastAsia="仿宋_GB2312" w:cs="仿宋_GB2312"/>
                <w:color w:val="auto"/>
                <w:sz w:val="28"/>
                <w:szCs w:val="28"/>
              </w:rPr>
              <w:t>填报和提交的所有信息均真实、准确、完整、有效，并授权</w:t>
            </w:r>
            <w:r>
              <w:rPr>
                <w:rFonts w:hint="eastAsia" w:ascii="仿宋_GB2312" w:hAnsi="仿宋_GB2312" w:eastAsia="仿宋_GB2312" w:cs="仿宋_GB2312"/>
                <w:color w:val="auto"/>
                <w:sz w:val="28"/>
                <w:szCs w:val="28"/>
                <w:lang w:val="en-US" w:eastAsia="zh-CN"/>
              </w:rPr>
              <w:t>许可部门</w:t>
            </w:r>
            <w:r>
              <w:rPr>
                <w:rFonts w:hint="eastAsia" w:ascii="仿宋_GB2312" w:hAnsi="仿宋_GB2312" w:eastAsia="仿宋_GB2312" w:cs="仿宋_GB2312"/>
                <w:color w:val="auto"/>
                <w:sz w:val="28"/>
                <w:szCs w:val="28"/>
              </w:rPr>
              <w:t>通过其他部门</w:t>
            </w:r>
            <w:r>
              <w:rPr>
                <w:rFonts w:hint="eastAsia" w:ascii="仿宋_GB2312" w:hAnsi="仿宋_GB2312" w:eastAsia="仿宋_GB2312" w:cs="仿宋_GB2312"/>
                <w:color w:val="auto"/>
                <w:sz w:val="28"/>
                <w:szCs w:val="28"/>
                <w:lang w:val="en-US" w:eastAsia="zh-CN"/>
              </w:rPr>
              <w:t>等</w:t>
            </w:r>
            <w:r>
              <w:rPr>
                <w:rFonts w:hint="eastAsia" w:ascii="仿宋_GB2312" w:hAnsi="仿宋_GB2312" w:eastAsia="仿宋_GB2312" w:cs="仿宋_GB2312"/>
                <w:color w:val="auto"/>
                <w:sz w:val="28"/>
                <w:szCs w:val="28"/>
              </w:rPr>
              <w:t>查询与承诺相关的个人信息，用于核实承诺内容的真实性。</w:t>
            </w:r>
            <w:r>
              <w:rPr>
                <w:rFonts w:hint="eastAsia" w:ascii="仿宋_GB2312" w:hAnsi="仿宋_GB2312" w:eastAsia="仿宋_GB2312" w:cs="仿宋_GB2312"/>
                <w:color w:val="auto"/>
                <w:sz w:val="28"/>
                <w:szCs w:val="28"/>
                <w:lang w:val="en-US" w:eastAsia="zh-CN"/>
              </w:rPr>
              <w:t>愿意承担未履行承诺、虚假承诺的法律责任，以及许可部门告知的各项惩戒措施。</w:t>
            </w:r>
          </w:p>
          <w:p>
            <w:pPr>
              <w:keepNext w:val="0"/>
              <w:keepLines w:val="0"/>
              <w:pageBreakBefore w:val="0"/>
              <w:widowControl w:val="0"/>
              <w:kinsoku/>
              <w:wordWrap/>
              <w:overflowPunct/>
              <w:topLinePunct w:val="0"/>
              <w:autoSpaceDE/>
              <w:autoSpaceDN/>
              <w:bidi w:val="0"/>
              <w:adjustRightInd/>
              <w:snapToGrid/>
              <w:spacing w:line="340" w:lineRule="exact"/>
              <w:ind w:left="0" w:leftChars="0" w:right="0" w:rightChars="0" w:firstLine="487"/>
              <w:jc w:val="left"/>
              <w:textAlignment w:val="auto"/>
              <w:outlineLvl w:val="9"/>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以上所作承诺是我真实意愿的表达。</w:t>
            </w:r>
          </w:p>
          <w:p>
            <w:pPr>
              <w:keepNext w:val="0"/>
              <w:keepLines w:val="0"/>
              <w:pageBreakBefore w:val="0"/>
              <w:widowControl w:val="0"/>
              <w:kinsoku/>
              <w:wordWrap/>
              <w:overflowPunct/>
              <w:topLinePunct w:val="0"/>
              <w:autoSpaceDE/>
              <w:autoSpaceDN/>
              <w:bidi w:val="0"/>
              <w:adjustRightInd/>
              <w:snapToGrid/>
              <w:spacing w:line="340" w:lineRule="exact"/>
              <w:ind w:right="0" w:rightChars="0" w:firstLine="4760" w:firstLineChars="1700"/>
              <w:jc w:val="left"/>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承诺人</w:t>
            </w:r>
            <w:r>
              <w:rPr>
                <w:rFonts w:hint="eastAsia" w:ascii="仿宋_GB2312" w:hAnsi="仿宋_GB2312" w:cs="仿宋_GB2312"/>
                <w:color w:val="auto"/>
                <w:sz w:val="28"/>
                <w:szCs w:val="28"/>
                <w:lang w:eastAsia="zh-CN"/>
              </w:rPr>
              <w:t>（</w:t>
            </w:r>
            <w:r>
              <w:rPr>
                <w:rFonts w:hint="eastAsia" w:ascii="仿宋_GB2312" w:hAnsi="仿宋_GB2312" w:cs="仿宋_GB2312"/>
                <w:color w:val="auto"/>
                <w:sz w:val="28"/>
                <w:szCs w:val="28"/>
                <w:lang w:val="en-US" w:eastAsia="zh-CN"/>
              </w:rPr>
              <w:t>签字</w:t>
            </w:r>
            <w:r>
              <w:rPr>
                <w:rFonts w:hint="eastAsia" w:ascii="仿宋_GB2312" w:hAnsi="仿宋_GB2312" w:cs="仿宋_GB2312"/>
                <w:color w:val="auto"/>
                <w:sz w:val="28"/>
                <w:szCs w:val="28"/>
                <w:lang w:eastAsia="zh-CN"/>
              </w:rPr>
              <w:t>）</w:t>
            </w:r>
            <w:r>
              <w:rPr>
                <w:rFonts w:hint="eastAsia" w:ascii="仿宋_GB2312" w:hAnsi="仿宋_GB2312" w:eastAsia="仿宋_GB2312" w:cs="仿宋_GB2312"/>
                <w:color w:val="auto"/>
                <w:sz w:val="28"/>
                <w:szCs w:val="28"/>
              </w:rPr>
              <w:t>：</w:t>
            </w:r>
          </w:p>
          <w:p>
            <w:pPr>
              <w:keepNext w:val="0"/>
              <w:keepLines w:val="0"/>
              <w:pageBreakBefore w:val="0"/>
              <w:widowControl w:val="0"/>
              <w:kinsoku/>
              <w:wordWrap/>
              <w:overflowPunct/>
              <w:topLinePunct w:val="0"/>
              <w:autoSpaceDE/>
              <w:autoSpaceDN/>
              <w:bidi w:val="0"/>
              <w:adjustRightInd/>
              <w:snapToGrid/>
              <w:spacing w:line="340" w:lineRule="exact"/>
              <w:ind w:right="0" w:rightChars="0" w:firstLine="4760" w:firstLineChars="170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承诺单位(公章):</w:t>
            </w:r>
          </w:p>
          <w:p>
            <w:pPr>
              <w:keepNext w:val="0"/>
              <w:keepLines w:val="0"/>
              <w:pageBreakBefore w:val="0"/>
              <w:widowControl w:val="0"/>
              <w:kinsoku/>
              <w:wordWrap/>
              <w:overflowPunct/>
              <w:topLinePunct w:val="0"/>
              <w:autoSpaceDE/>
              <w:autoSpaceDN/>
              <w:bidi w:val="0"/>
              <w:adjustRightInd/>
              <w:snapToGrid/>
              <w:spacing w:line="340" w:lineRule="exact"/>
              <w:ind w:right="0" w:rightChars="0" w:firstLine="4760" w:firstLineChars="1700"/>
              <w:jc w:val="left"/>
              <w:textAlignment w:val="auto"/>
              <w:outlineLvl w:val="9"/>
              <w:rPr>
                <w:rFonts w:ascii="仿宋_GB2312" w:hAnsi="仿宋_GB2312" w:eastAsia="仿宋_GB2312" w:cs="仿宋_GB2312"/>
                <w:color w:val="auto"/>
                <w:sz w:val="24"/>
                <w:szCs w:val="24"/>
              </w:rPr>
            </w:pPr>
            <w:r>
              <w:rPr>
                <w:rFonts w:hint="eastAsia" w:ascii="仿宋_GB2312" w:hAnsi="仿宋_GB2312" w:eastAsia="仿宋_GB2312" w:cs="仿宋_GB2312"/>
                <w:color w:val="auto"/>
                <w:sz w:val="28"/>
                <w:szCs w:val="28"/>
              </w:rPr>
              <w:t>承诺日期：     年    月    日</w:t>
            </w: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sz w:val="24"/>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备注：该信用承诺将在“信用中国（湖北武汉)”网公示并向上级信用平台推送；如有违法违规、不履行承诺、弄虚作假等失信行为，将被记入信用记录，并将失信信息推送市信用平台。</w:t>
      </w:r>
    </w:p>
    <w:p>
      <w:pPr>
        <w:pStyle w:val="7"/>
        <w:numPr>
          <w:ilvl w:val="0"/>
          <w:numId w:val="0"/>
        </w:numPr>
        <w:spacing w:line="560" w:lineRule="exact"/>
        <w:ind w:leftChars="0"/>
        <w:jc w:val="center"/>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许可</w:t>
      </w:r>
      <w:r>
        <w:rPr>
          <w:rFonts w:hint="default" w:ascii="Times New Roman" w:hAnsi="Times New Roman" w:eastAsia="黑体" w:cs="Times New Roman"/>
          <w:sz w:val="32"/>
          <w:szCs w:val="32"/>
        </w:rPr>
        <w:t>部门告知</w:t>
      </w:r>
      <w:r>
        <w:rPr>
          <w:rFonts w:hint="eastAsia" w:ascii="Times New Roman" w:hAnsi="Times New Roman" w:eastAsia="黑体" w:cs="Times New Roman"/>
          <w:sz w:val="32"/>
          <w:szCs w:val="32"/>
          <w:lang w:val="en-US" w:eastAsia="zh-CN"/>
        </w:rPr>
        <w:t>事项</w:t>
      </w:r>
    </w:p>
    <w:p>
      <w:pPr>
        <w:pStyle w:val="7"/>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为进一步深化“放管服”改革，优化营商环境，激发人力资源市场主体活力，根据《国务院办公厅关于全面推行证明事项和涉企经营许可事项告知承诺制的指导意见》(国办发[2020]42号)和《省人力资源和社会保障厅关于全面开展人力资源服务行政许可告知承诺制试点的通知》(鄂人社发[2020]55号)要求，</w:t>
      </w:r>
      <w:r>
        <w:rPr>
          <w:rFonts w:hint="eastAsia" w:ascii="Times New Roman" w:hAnsi="Times New Roman" w:eastAsia="仿宋_GB2312" w:cs="Times New Roman"/>
          <w:kern w:val="2"/>
          <w:sz w:val="32"/>
          <w:szCs w:val="32"/>
          <w:lang w:val="en-US" w:eastAsia="zh-CN" w:bidi="ar-SA"/>
        </w:rPr>
        <w:t>就</w:t>
      </w:r>
      <w:r>
        <w:rPr>
          <w:rFonts w:hint="default" w:ascii="Times New Roman" w:hAnsi="Times New Roman" w:eastAsia="仿宋_GB2312" w:cs="Times New Roman"/>
          <w:kern w:val="2"/>
          <w:sz w:val="32"/>
          <w:szCs w:val="32"/>
          <w:lang w:val="en-US" w:eastAsia="zh-CN" w:bidi="ar-SA"/>
        </w:rPr>
        <w:t>开展人力资源服务行政许可告知如下</w:t>
      </w:r>
      <w:r>
        <w:rPr>
          <w:rFonts w:hint="eastAsia" w:ascii="Times New Roman" w:hAnsi="Times New Roman" w:eastAsia="仿宋_GB2312" w:cs="Times New Roman"/>
          <w:kern w:val="2"/>
          <w:sz w:val="32"/>
          <w:szCs w:val="32"/>
          <w:lang w:val="en-US" w:eastAsia="zh-CN" w:bidi="ar-SA"/>
        </w:rPr>
        <w:t>:</w:t>
      </w:r>
    </w:p>
    <w:p>
      <w:pPr>
        <w:pStyle w:val="7"/>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楷体_GB2312" w:cs="Times New Roman"/>
          <w:sz w:val="32"/>
          <w:szCs w:val="32"/>
        </w:rPr>
      </w:pPr>
      <w:r>
        <w:rPr>
          <w:rFonts w:hint="eastAsia" w:ascii="Times New Roman" w:hAnsi="Times New Roman" w:eastAsia="楷体_GB2312" w:cs="Times New Roman"/>
          <w:sz w:val="32"/>
          <w:szCs w:val="32"/>
          <w:lang w:val="en-US" w:eastAsia="zh-CN"/>
        </w:rPr>
        <w:t>一、</w:t>
      </w:r>
      <w:r>
        <w:rPr>
          <w:rFonts w:hint="default" w:ascii="Times New Roman" w:hAnsi="Times New Roman" w:eastAsia="楷体_GB2312" w:cs="Times New Roman"/>
          <w:sz w:val="32"/>
          <w:szCs w:val="32"/>
        </w:rPr>
        <w:t>办理事项</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人力资源服务行政许可。</w:t>
      </w:r>
    </w:p>
    <w:p>
      <w:pPr>
        <w:pStyle w:val="7"/>
        <w:keepNext w:val="0"/>
        <w:keepLines w:val="0"/>
        <w:pageBreakBefore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楷体_GB2312" w:cs="Times New Roman"/>
          <w:sz w:val="32"/>
          <w:szCs w:val="32"/>
        </w:rPr>
      </w:pPr>
      <w:r>
        <w:rPr>
          <w:rFonts w:hint="eastAsia" w:ascii="Times New Roman" w:hAnsi="Times New Roman" w:eastAsia="楷体_GB2312" w:cs="Times New Roman"/>
          <w:sz w:val="32"/>
          <w:szCs w:val="32"/>
          <w:lang w:val="en-US" w:eastAsia="zh-CN"/>
        </w:rPr>
        <w:t>二、</w:t>
      </w:r>
      <w:r>
        <w:rPr>
          <w:rFonts w:hint="default" w:ascii="Times New Roman" w:hAnsi="Times New Roman" w:eastAsia="楷体_GB2312" w:cs="Times New Roman"/>
          <w:sz w:val="32"/>
          <w:szCs w:val="32"/>
        </w:rPr>
        <w:t>事项依据</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《人力资源市场暂行条例》第十八条</w:t>
      </w:r>
      <w:r>
        <w:rPr>
          <w:rFonts w:hint="eastAsia" w:cs="Times New Roman"/>
          <w:sz w:val="32"/>
          <w:szCs w:val="32"/>
          <w:lang w:eastAsia="zh-CN"/>
        </w:rPr>
        <w:t>：</w:t>
      </w:r>
      <w:r>
        <w:rPr>
          <w:rFonts w:hint="eastAsia" w:cs="Times New Roman"/>
          <w:sz w:val="32"/>
          <w:szCs w:val="32"/>
          <w:lang w:val="en-US" w:eastAsia="zh-CN"/>
        </w:rPr>
        <w:t>经营性人力资源机构从事职业中介活动的，应当依法向人力资源社会保障行政部门申请行政许可，取得人力资源服务许可证。</w:t>
      </w:r>
    </w:p>
    <w:p>
      <w:pPr>
        <w:keepNext w:val="0"/>
        <w:keepLines w:val="0"/>
        <w:pageBreakBefore w:val="0"/>
        <w:kinsoku/>
        <w:wordWrap/>
        <w:overflowPunct/>
        <w:topLinePunct w:val="0"/>
        <w:autoSpaceDE/>
        <w:autoSpaceDN/>
        <w:bidi w:val="0"/>
        <w:adjustRightInd/>
        <w:snapToGrid/>
        <w:spacing w:line="500" w:lineRule="exact"/>
        <w:jc w:val="both"/>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 xml:space="preserve">  </w:t>
      </w:r>
      <w:r>
        <w:rPr>
          <w:rFonts w:hint="eastAsia" w:eastAsia="楷体_GB2312" w:cs="Times New Roman"/>
          <w:sz w:val="32"/>
          <w:szCs w:val="32"/>
          <w:lang w:val="en-US" w:eastAsia="zh-CN"/>
        </w:rPr>
        <w:t xml:space="preserve">  三、</w:t>
      </w:r>
      <w:r>
        <w:rPr>
          <w:rFonts w:hint="default" w:ascii="Times New Roman" w:hAnsi="Times New Roman" w:eastAsia="楷体_GB2312" w:cs="Times New Roman"/>
          <w:sz w:val="32"/>
          <w:szCs w:val="32"/>
        </w:rPr>
        <w:t>准予办理的条件</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依法取得工商营业执照；</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有明确的章程和管理制度；</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有开展业务必备的固定服务场所和办公设施；</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eastAsia" w:cs="Times New Roman"/>
          <w:sz w:val="32"/>
          <w:szCs w:val="32"/>
          <w:lang w:eastAsia="zh-CN"/>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kern w:val="2"/>
          <w:sz w:val="32"/>
          <w:szCs w:val="32"/>
          <w:lang w:val="en-US" w:eastAsia="zh-CN" w:bidi="ar-SA"/>
        </w:rPr>
        <w:t>有</w:t>
      </w:r>
      <w:r>
        <w:rPr>
          <w:rFonts w:hint="default" w:ascii="Times New Roman" w:hAnsi="Times New Roman" w:eastAsia="仿宋_GB2312" w:cs="Times New Roman"/>
          <w:sz w:val="32"/>
          <w:szCs w:val="32"/>
        </w:rPr>
        <w:t>5名以上大专以上学历并且取得人力资源服务相关资格证书或参加过人力资源服务从业培训的专职从业人员</w:t>
      </w:r>
      <w:r>
        <w:rPr>
          <w:rFonts w:hint="eastAsia" w:cs="Times New Roman"/>
          <w:sz w:val="32"/>
          <w:szCs w:val="32"/>
          <w:lang w:eastAsia="zh-CN"/>
        </w:rPr>
        <w:t>；</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5</w:t>
      </w:r>
      <w:r>
        <w:rPr>
          <w:rFonts w:hint="eastAsia" w:cs="Times New Roman"/>
          <w:sz w:val="32"/>
          <w:szCs w:val="32"/>
          <w:lang w:val="en-US" w:eastAsia="zh-CN"/>
        </w:rPr>
        <w:t>、</w:t>
      </w:r>
      <w:r>
        <w:rPr>
          <w:rFonts w:hint="default" w:ascii="Times New Roman" w:hAnsi="Times New Roman" w:eastAsia="仿宋_GB2312" w:cs="Times New Roman"/>
          <w:sz w:val="32"/>
          <w:szCs w:val="32"/>
        </w:rPr>
        <w:t>法律法规规定的其他条件</w:t>
      </w:r>
      <w:r>
        <w:rPr>
          <w:rFonts w:hint="eastAsia" w:cs="Times New Roman"/>
          <w:sz w:val="32"/>
          <w:szCs w:val="32"/>
          <w:lang w:eastAsia="zh-CN"/>
        </w:rPr>
        <w:t>。</w:t>
      </w:r>
    </w:p>
    <w:p>
      <w:pPr>
        <w:keepNext w:val="0"/>
        <w:keepLines w:val="0"/>
        <w:pageBreakBefore w:val="0"/>
        <w:kinsoku/>
        <w:wordWrap/>
        <w:overflowPunct/>
        <w:topLinePunct w:val="0"/>
        <w:autoSpaceDE/>
        <w:autoSpaceDN/>
        <w:bidi w:val="0"/>
        <w:adjustRightInd/>
        <w:snapToGrid/>
        <w:spacing w:line="500" w:lineRule="exact"/>
        <w:ind w:firstLine="640"/>
        <w:jc w:val="both"/>
        <w:textAlignment w:val="auto"/>
        <w:rPr>
          <w:rFonts w:hint="eastAsia" w:eastAsia="楷体_GB2312" w:cs="Times New Roman"/>
          <w:sz w:val="32"/>
          <w:szCs w:val="32"/>
          <w:lang w:val="en-US" w:eastAsia="zh-CN"/>
        </w:rPr>
      </w:pPr>
      <w:r>
        <w:rPr>
          <w:rFonts w:hint="eastAsia" w:eastAsia="楷体_GB2312" w:cs="Times New Roman"/>
          <w:sz w:val="32"/>
          <w:szCs w:val="32"/>
          <w:lang w:val="en-US" w:eastAsia="zh-CN"/>
        </w:rPr>
        <w:t>四、提交的材料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1、</w:t>
      </w:r>
      <w:r>
        <w:rPr>
          <w:rFonts w:hint="default" w:ascii="Times New Roman" w:hAnsi="Times New Roman" w:eastAsia="仿宋_GB2312" w:cs="Times New Roman"/>
          <w:color w:val="000000"/>
          <w:kern w:val="0"/>
          <w:sz w:val="32"/>
          <w:szCs w:val="32"/>
          <w:lang w:val="en-US" w:eastAsia="zh-CN" w:bidi="ar-SA"/>
        </w:rPr>
        <w:t>《经营性人力资源服务机构行政许可申请表》；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SA"/>
        </w:rPr>
      </w:pPr>
      <w:r>
        <w:rPr>
          <w:rFonts w:hint="default" w:ascii="Times New Roman" w:hAnsi="Times New Roman" w:eastAsia="仿宋_GB2312" w:cs="Times New Roman"/>
          <w:color w:val="000000"/>
          <w:kern w:val="0"/>
          <w:sz w:val="32"/>
          <w:szCs w:val="32"/>
          <w:lang w:val="en-US" w:eastAsia="zh-CN" w:bidi="ar-SA"/>
        </w:rPr>
        <w:t>2、</w:t>
      </w:r>
      <w:r>
        <w:rPr>
          <w:rFonts w:hint="eastAsia" w:ascii="Times New Roman" w:hAnsi="Times New Roman" w:eastAsia="仿宋_GB2312" w:cs="Times New Roman"/>
          <w:color w:val="000000"/>
          <w:kern w:val="0"/>
          <w:sz w:val="32"/>
          <w:szCs w:val="32"/>
          <w:lang w:val="en-US" w:eastAsia="zh-CN" w:bidi="ar-SA"/>
        </w:rPr>
        <w:t>《</w:t>
      </w:r>
      <w:r>
        <w:rPr>
          <w:rFonts w:hint="default" w:ascii="Times New Roman" w:hAnsi="Times New Roman" w:eastAsia="仿宋_GB2312" w:cs="Times New Roman"/>
          <w:color w:val="000000"/>
          <w:kern w:val="0"/>
          <w:sz w:val="32"/>
          <w:szCs w:val="32"/>
          <w:lang w:val="en-US" w:eastAsia="zh-CN" w:bidi="ar-SA"/>
        </w:rPr>
        <w:t>人力资源服务行政许可告知承诺书</w:t>
      </w:r>
      <w:r>
        <w:rPr>
          <w:rFonts w:hint="eastAsia" w:ascii="Times New Roman" w:hAnsi="Times New Roman" w:eastAsia="仿宋_GB2312" w:cs="Times New Roman"/>
          <w:color w:val="000000"/>
          <w:kern w:val="0"/>
          <w:sz w:val="32"/>
          <w:szCs w:val="32"/>
          <w:lang w:val="en-US" w:eastAsia="zh-CN" w:bidi="ar-SA"/>
        </w:rPr>
        <w:t>》</w:t>
      </w:r>
      <w:r>
        <w:rPr>
          <w:rFonts w:hint="default" w:ascii="Times New Roman" w:hAnsi="Times New Roman" w:eastAsia="仿宋_GB2312" w:cs="Times New Roman"/>
          <w:color w:val="000000"/>
          <w:kern w:val="0"/>
          <w:sz w:val="32"/>
          <w:szCs w:val="32"/>
          <w:lang w:val="en-US" w:eastAsia="zh-CN" w:bidi="ar-SA"/>
        </w:rPr>
        <w:t>；</w:t>
      </w:r>
    </w:p>
    <w:p>
      <w:pPr>
        <w:pStyle w:val="2"/>
        <w:rPr>
          <w:rFonts w:hint="default"/>
          <w:color w:val="00B0F0"/>
          <w:lang w:val="en-US" w:eastAsia="zh-CN"/>
        </w:rPr>
      </w:pPr>
      <w:r>
        <w:rPr>
          <w:rFonts w:hint="eastAsia" w:ascii="Times New Roman" w:hAnsi="Times New Roman" w:eastAsia="仿宋_GB2312" w:cs="Times New Roman"/>
          <w:color w:val="000000"/>
          <w:kern w:val="0"/>
          <w:sz w:val="32"/>
          <w:szCs w:val="32"/>
          <w:lang w:val="en-US" w:eastAsia="zh-CN" w:bidi="ar-SA"/>
        </w:rPr>
        <w:t xml:space="preserve">    </w:t>
      </w:r>
      <w:r>
        <w:rPr>
          <w:rFonts w:hint="eastAsia" w:ascii="Times New Roman" w:hAnsi="Times New Roman" w:eastAsia="仿宋_GB2312" w:cs="Times New Roman"/>
          <w:color w:val="00B0F0"/>
          <w:kern w:val="0"/>
          <w:sz w:val="32"/>
          <w:szCs w:val="32"/>
          <w:lang w:val="en-US" w:eastAsia="zh-CN" w:bidi="ar-SA"/>
        </w:rPr>
        <w:t>3、法定代表人身份证或经办人身份证，经办人为非法定代表人的，应提交法定代表人的授权委托书。</w:t>
      </w:r>
    </w:p>
    <w:p>
      <w:pPr>
        <w:keepNext w:val="0"/>
        <w:keepLines w:val="0"/>
        <w:pageBreakBefore w:val="0"/>
        <w:kinsoku/>
        <w:wordWrap/>
        <w:overflowPunct/>
        <w:topLinePunct w:val="0"/>
        <w:autoSpaceDE/>
        <w:autoSpaceDN/>
        <w:bidi w:val="0"/>
        <w:adjustRightInd/>
        <w:snapToGrid/>
        <w:spacing w:line="500" w:lineRule="exact"/>
        <w:ind w:firstLine="640"/>
        <w:jc w:val="both"/>
        <w:textAlignment w:val="auto"/>
        <w:rPr>
          <w:rFonts w:hint="default" w:eastAsia="楷体_GB2312" w:cs="Times New Roman"/>
          <w:sz w:val="32"/>
          <w:szCs w:val="32"/>
          <w:lang w:val="en-US" w:eastAsia="zh-CN"/>
        </w:rPr>
      </w:pPr>
      <w:r>
        <w:rPr>
          <w:rFonts w:hint="eastAsia" w:eastAsia="楷体_GB2312" w:cs="Times New Roman"/>
          <w:sz w:val="32"/>
          <w:szCs w:val="32"/>
          <w:lang w:val="en-US" w:eastAsia="zh-CN"/>
        </w:rPr>
        <w:t>五、办理程序</w:t>
      </w:r>
    </w:p>
    <w:p>
      <w:pPr>
        <w:keepNext w:val="0"/>
        <w:keepLines w:val="0"/>
        <w:pageBreakBefore w:val="0"/>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申请人</w:t>
      </w:r>
      <w:r>
        <w:rPr>
          <w:rFonts w:hint="default" w:ascii="Times New Roman" w:hAnsi="Times New Roman" w:eastAsia="仿宋_GB2312" w:cs="Times New Roman"/>
          <w:kern w:val="2"/>
          <w:sz w:val="32"/>
          <w:szCs w:val="32"/>
          <w:lang w:val="en-US" w:eastAsia="zh-CN" w:bidi="ar-SA"/>
        </w:rPr>
        <w:t>向</w:t>
      </w:r>
      <w:r>
        <w:rPr>
          <w:rFonts w:hint="eastAsia" w:ascii="Times New Roman" w:hAnsi="Times New Roman" w:eastAsia="仿宋_GB2312" w:cs="Times New Roman"/>
          <w:kern w:val="2"/>
          <w:sz w:val="32"/>
          <w:szCs w:val="32"/>
          <w:lang w:val="en-US" w:eastAsia="zh-CN" w:bidi="ar-SA"/>
        </w:rPr>
        <w:t>行政审批部门提出申请，行政审批部门</w:t>
      </w:r>
      <w:r>
        <w:rPr>
          <w:rFonts w:hint="default" w:ascii="Times New Roman" w:hAnsi="Times New Roman" w:eastAsia="仿宋_GB2312" w:cs="Times New Roman"/>
          <w:kern w:val="2"/>
          <w:sz w:val="32"/>
          <w:szCs w:val="32"/>
          <w:lang w:val="en-US" w:eastAsia="zh-CN" w:bidi="ar-SA"/>
        </w:rPr>
        <w:t>告知行政许可</w:t>
      </w:r>
      <w:r>
        <w:rPr>
          <w:rFonts w:hint="eastAsia" w:ascii="Times New Roman" w:hAnsi="Times New Roman" w:eastAsia="仿宋_GB2312" w:cs="Times New Roman"/>
          <w:kern w:val="2"/>
          <w:sz w:val="32"/>
          <w:szCs w:val="32"/>
          <w:lang w:val="en-US" w:eastAsia="zh-CN" w:bidi="ar-SA"/>
        </w:rPr>
        <w:t>的</w:t>
      </w:r>
      <w:r>
        <w:rPr>
          <w:rFonts w:hint="default" w:ascii="Times New Roman" w:hAnsi="Times New Roman" w:eastAsia="仿宋_GB2312" w:cs="Times New Roman"/>
          <w:kern w:val="2"/>
          <w:sz w:val="32"/>
          <w:szCs w:val="32"/>
          <w:lang w:val="en-US" w:eastAsia="zh-CN" w:bidi="ar-SA"/>
        </w:rPr>
        <w:t>法律依据、许可条件、需要提交的材料、承诺事项、违反承诺应承担的法律后果以及事后</w:t>
      </w:r>
      <w:r>
        <w:rPr>
          <w:rFonts w:hint="eastAsia" w:ascii="Times New Roman" w:hAnsi="Times New Roman" w:eastAsia="仿宋_GB2312" w:cs="Times New Roman"/>
          <w:kern w:val="2"/>
          <w:sz w:val="32"/>
          <w:szCs w:val="32"/>
          <w:lang w:val="en-US" w:eastAsia="zh-CN" w:bidi="ar-SA"/>
        </w:rPr>
        <w:t>检查和</w:t>
      </w:r>
      <w:r>
        <w:rPr>
          <w:rFonts w:hint="default" w:ascii="Times New Roman" w:hAnsi="Times New Roman" w:eastAsia="仿宋_GB2312" w:cs="Times New Roman"/>
          <w:kern w:val="2"/>
          <w:sz w:val="32"/>
          <w:szCs w:val="32"/>
          <w:lang w:val="en-US" w:eastAsia="zh-CN" w:bidi="ar-SA"/>
        </w:rPr>
        <w:t>监管措施等。</w:t>
      </w:r>
      <w:r>
        <w:rPr>
          <w:rFonts w:hint="eastAsia" w:ascii="Times New Roman" w:hAnsi="Times New Roman" w:eastAsia="仿宋_GB2312" w:cs="Times New Roman"/>
          <w:kern w:val="2"/>
          <w:sz w:val="32"/>
          <w:szCs w:val="32"/>
          <w:lang w:val="en-US" w:eastAsia="zh-CN" w:bidi="ar-SA"/>
        </w:rPr>
        <w:t>申请人作出承诺，并提交签章的《</w:t>
      </w:r>
      <w:r>
        <w:rPr>
          <w:rFonts w:hint="default" w:ascii="Times New Roman" w:hAnsi="Times New Roman" w:eastAsia="仿宋_GB2312" w:cs="Times New Roman"/>
          <w:kern w:val="2"/>
          <w:sz w:val="32"/>
          <w:szCs w:val="32"/>
          <w:lang w:val="en-US" w:eastAsia="zh-CN" w:bidi="ar-SA"/>
        </w:rPr>
        <w:t>人力资源服务行政许可告知承诺书</w:t>
      </w:r>
      <w:r>
        <w:rPr>
          <w:rFonts w:hint="eastAsia" w:ascii="Times New Roman" w:hAnsi="Times New Roman" w:eastAsia="仿宋_GB2312" w:cs="Times New Roman"/>
          <w:kern w:val="2"/>
          <w:sz w:val="32"/>
          <w:szCs w:val="32"/>
          <w:lang w:val="en-US" w:eastAsia="zh-CN" w:bidi="ar-SA"/>
        </w:rPr>
        <w:t>》和</w:t>
      </w:r>
      <w:r>
        <w:rPr>
          <w:rFonts w:hint="default" w:ascii="Times New Roman" w:hAnsi="Times New Roman" w:eastAsia="仿宋_GB2312" w:cs="Times New Roman"/>
          <w:kern w:val="2"/>
          <w:sz w:val="32"/>
          <w:szCs w:val="32"/>
          <w:lang w:val="en-US" w:eastAsia="zh-CN" w:bidi="ar-SA"/>
        </w:rPr>
        <w:t>《经营性人力资源服务机构行政许可申请表》</w:t>
      </w:r>
      <w:r>
        <w:rPr>
          <w:rFonts w:hint="eastAsia" w:ascii="Times New Roman" w:hAnsi="Times New Roman" w:eastAsia="仿宋_GB2312" w:cs="Times New Roman"/>
          <w:kern w:val="2"/>
          <w:sz w:val="32"/>
          <w:szCs w:val="32"/>
          <w:lang w:val="en-US" w:eastAsia="zh-CN" w:bidi="ar-SA"/>
        </w:rPr>
        <w:t>，行政审批机关当场作出行政审批决定。</w:t>
      </w:r>
    </w:p>
    <w:p>
      <w:pPr>
        <w:keepNext w:val="0"/>
        <w:keepLines w:val="0"/>
        <w:pageBreakBefore w:val="0"/>
        <w:kinsoku/>
        <w:wordWrap/>
        <w:overflowPunct/>
        <w:topLinePunct w:val="0"/>
        <w:autoSpaceDE/>
        <w:autoSpaceDN/>
        <w:bidi w:val="0"/>
        <w:adjustRightInd/>
        <w:snapToGrid/>
        <w:spacing w:line="500" w:lineRule="exact"/>
        <w:ind w:firstLine="640"/>
        <w:jc w:val="both"/>
        <w:textAlignment w:val="auto"/>
        <w:rPr>
          <w:rFonts w:hint="default" w:ascii="Times New Roman" w:hAnsi="Times New Roman" w:eastAsia="楷体_GB2312" w:cs="Times New Roman"/>
          <w:sz w:val="32"/>
          <w:szCs w:val="32"/>
        </w:rPr>
      </w:pPr>
      <w:r>
        <w:rPr>
          <w:rFonts w:hint="eastAsia" w:eastAsia="楷体_GB2312" w:cs="Times New Roman"/>
          <w:sz w:val="32"/>
          <w:szCs w:val="32"/>
          <w:lang w:val="en-US" w:eastAsia="zh-CN"/>
        </w:rPr>
        <w:t>六、</w:t>
      </w:r>
      <w:r>
        <w:rPr>
          <w:rFonts w:hint="default" w:ascii="Times New Roman" w:hAnsi="Times New Roman" w:eastAsia="楷体_GB2312" w:cs="Times New Roman"/>
          <w:sz w:val="32"/>
          <w:szCs w:val="32"/>
        </w:rPr>
        <w:t xml:space="preserve">违诺惩戒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行政审批部门在作出准予行政审批决定后，区人力资源局</w:t>
      </w:r>
      <w:r>
        <w:rPr>
          <w:rFonts w:hint="default" w:ascii="Times New Roman" w:hAnsi="Times New Roman" w:eastAsia="仿宋_GB2312" w:cs="Times New Roman"/>
          <w:color w:val="000000"/>
          <w:kern w:val="2"/>
          <w:sz w:val="32"/>
          <w:szCs w:val="32"/>
          <w:lang w:val="en-US" w:eastAsia="zh-CN" w:bidi="ar-SA"/>
        </w:rPr>
        <w:t>对</w:t>
      </w:r>
      <w:r>
        <w:rPr>
          <w:rFonts w:hint="eastAsia" w:ascii="Times New Roman" w:hAnsi="Times New Roman" w:eastAsia="仿宋_GB2312" w:cs="Times New Roman"/>
          <w:color w:val="000000"/>
          <w:kern w:val="2"/>
          <w:sz w:val="32"/>
          <w:szCs w:val="32"/>
          <w:lang w:val="en-US" w:eastAsia="zh-CN" w:bidi="ar-SA"/>
        </w:rPr>
        <w:t>申请人履诺情况是否属实进行现场查验</w:t>
      </w:r>
      <w:r>
        <w:rPr>
          <w:rFonts w:hint="default" w:ascii="Times New Roman" w:hAnsi="Times New Roman" w:eastAsia="仿宋_GB2312" w:cs="Times New Roman"/>
          <w:color w:val="000000"/>
          <w:kern w:val="2"/>
          <w:sz w:val="32"/>
          <w:szCs w:val="32"/>
          <w:lang w:val="en-US" w:eastAsia="zh-CN" w:bidi="ar-SA"/>
        </w:rPr>
        <w:t>。</w:t>
      </w:r>
      <w:r>
        <w:rPr>
          <w:rFonts w:hint="eastAsia" w:ascii="Times New Roman" w:hAnsi="Times New Roman" w:eastAsia="仿宋_GB2312" w:cs="Times New Roman"/>
          <w:color w:val="000000"/>
          <w:kern w:val="2"/>
          <w:sz w:val="32"/>
          <w:szCs w:val="32"/>
          <w:lang w:val="en-US" w:eastAsia="zh-CN" w:bidi="ar-SA"/>
        </w:rPr>
        <w:t xml:space="preserve">  </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500" w:lineRule="exact"/>
        <w:ind w:firstLine="640" w:firstLineChars="200"/>
        <w:jc w:val="both"/>
        <w:textAlignment w:val="auto"/>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申请人</w:t>
      </w:r>
      <w:r>
        <w:rPr>
          <w:rFonts w:hint="default" w:ascii="Times New Roman" w:hAnsi="Times New Roman" w:eastAsia="仿宋_GB2312" w:cs="Times New Roman"/>
          <w:sz w:val="32"/>
          <w:szCs w:val="32"/>
        </w:rPr>
        <w:t>未履行承诺被</w:t>
      </w:r>
      <w:r>
        <w:rPr>
          <w:rFonts w:hint="default" w:ascii="Times New Roman" w:hAnsi="Times New Roman" w:eastAsia="仿宋_GB2312" w:cs="Times New Roman"/>
          <w:kern w:val="2"/>
          <w:sz w:val="32"/>
          <w:szCs w:val="32"/>
          <w:lang w:val="en-US" w:eastAsia="zh-CN" w:bidi="ar-SA"/>
        </w:rPr>
        <w:t>责令限期整改，未在规定时间内进行整改或整改后仍未达到条件的，撤销其人力资源服务行政许可决定。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color w:val="000000"/>
          <w:kern w:val="2"/>
          <w:sz w:val="32"/>
          <w:szCs w:val="32"/>
          <w:lang w:val="en-US" w:eastAsia="zh-CN" w:bidi="ar-SA"/>
        </w:rPr>
        <w:t>申请人作出</w:t>
      </w:r>
      <w:r>
        <w:rPr>
          <w:rFonts w:hint="default" w:ascii="Times New Roman" w:hAnsi="Times New Roman" w:eastAsia="仿宋_GB2312" w:cs="Times New Roman"/>
          <w:color w:val="000000"/>
          <w:kern w:val="2"/>
          <w:sz w:val="32"/>
          <w:szCs w:val="32"/>
          <w:lang w:val="en-US" w:eastAsia="zh-CN" w:bidi="ar-SA"/>
        </w:rPr>
        <w:t>虚假承诺的，撤销其人力资源服务行政许可决定，按照未经许可擅自从事职业中介活动处理。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3、</w:t>
      </w:r>
      <w:r>
        <w:rPr>
          <w:rFonts w:hint="eastAsia" w:ascii="Times New Roman" w:hAnsi="Times New Roman" w:eastAsia="仿宋_GB2312" w:cs="Times New Roman"/>
          <w:color w:val="000000"/>
          <w:kern w:val="2"/>
          <w:sz w:val="32"/>
          <w:szCs w:val="32"/>
          <w:lang w:val="en-US" w:eastAsia="zh-CN" w:bidi="ar-SA"/>
        </w:rPr>
        <w:t>区人力资源局</w:t>
      </w:r>
      <w:r>
        <w:rPr>
          <w:rFonts w:hint="default" w:ascii="Times New Roman" w:hAnsi="Times New Roman" w:eastAsia="仿宋_GB2312" w:cs="Times New Roman"/>
          <w:color w:val="000000"/>
          <w:kern w:val="2"/>
          <w:sz w:val="32"/>
          <w:szCs w:val="32"/>
          <w:lang w:val="en-US" w:eastAsia="zh-CN" w:bidi="ar-SA"/>
        </w:rPr>
        <w:t>将认定的</w:t>
      </w:r>
      <w:r>
        <w:rPr>
          <w:rFonts w:hint="eastAsia" w:ascii="Times New Roman" w:hAnsi="Times New Roman" w:eastAsia="仿宋_GB2312" w:cs="Times New Roman"/>
          <w:color w:val="000000"/>
          <w:kern w:val="2"/>
          <w:sz w:val="32"/>
          <w:szCs w:val="32"/>
          <w:lang w:val="en-US" w:eastAsia="zh-CN" w:bidi="ar-SA"/>
        </w:rPr>
        <w:t>申请人</w:t>
      </w:r>
      <w:r>
        <w:rPr>
          <w:rFonts w:hint="default" w:ascii="Times New Roman" w:hAnsi="Times New Roman" w:eastAsia="仿宋_GB2312" w:cs="Times New Roman"/>
          <w:color w:val="000000"/>
          <w:kern w:val="2"/>
          <w:sz w:val="32"/>
          <w:szCs w:val="32"/>
          <w:lang w:val="en-US" w:eastAsia="zh-CN" w:bidi="ar-SA"/>
        </w:rPr>
        <w:t>的失信信息、行政处罚信息推送至市信用平台。市信用平台将相关信息记入失信主体的信用记录，并在“信用中国（湖北武汉)”网公示。</w:t>
      </w:r>
    </w:p>
    <w:p>
      <w:pPr>
        <w:keepNext w:val="0"/>
        <w:keepLines w:val="0"/>
        <w:pageBreakBefore w:val="0"/>
        <w:kinsoku/>
        <w:wordWrap/>
        <w:overflowPunct/>
        <w:topLinePunct w:val="0"/>
        <w:autoSpaceDE/>
        <w:autoSpaceDN/>
        <w:bidi w:val="0"/>
        <w:adjustRightInd/>
        <w:snapToGrid/>
        <w:spacing w:line="500" w:lineRule="exact"/>
        <w:ind w:firstLine="640"/>
        <w:jc w:val="both"/>
        <w:textAlignment w:val="auto"/>
        <w:rPr>
          <w:rFonts w:hint="default" w:ascii="Times New Roman" w:hAnsi="Times New Roman" w:eastAsia="楷体_GB2312" w:cs="Times New Roman"/>
          <w:sz w:val="32"/>
          <w:szCs w:val="32"/>
        </w:rPr>
      </w:pPr>
      <w:r>
        <w:rPr>
          <w:rFonts w:hint="eastAsia" w:eastAsia="楷体_GB2312" w:cs="Times New Roman"/>
          <w:sz w:val="32"/>
          <w:szCs w:val="32"/>
          <w:lang w:val="en-US" w:eastAsia="zh-CN"/>
        </w:rPr>
        <w:t>七、</w:t>
      </w:r>
      <w:r>
        <w:rPr>
          <w:rFonts w:hint="default" w:ascii="Times New Roman" w:hAnsi="Times New Roman" w:eastAsia="楷体_GB2312" w:cs="Times New Roman"/>
          <w:sz w:val="32"/>
          <w:szCs w:val="32"/>
        </w:rPr>
        <w:t xml:space="preserve">申诉渠道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firstLine="641"/>
        <w:jc w:val="both"/>
        <w:textAlignment w:val="auto"/>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1、履诺检查异议处理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firstLine="641"/>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申请人</w:t>
      </w:r>
      <w:r>
        <w:rPr>
          <w:rFonts w:hint="default" w:ascii="Times New Roman" w:hAnsi="Times New Roman" w:eastAsia="仿宋_GB2312" w:cs="Times New Roman"/>
          <w:kern w:val="2"/>
          <w:sz w:val="32"/>
          <w:szCs w:val="32"/>
          <w:lang w:val="en-US" w:eastAsia="zh-CN" w:bidi="ar-SA"/>
        </w:rPr>
        <w:t>认为履诺检查结果与实际不符的，可向</w:t>
      </w:r>
      <w:r>
        <w:rPr>
          <w:rFonts w:hint="eastAsia" w:ascii="Times New Roman" w:hAnsi="Times New Roman" w:eastAsia="仿宋_GB2312" w:cs="Times New Roman"/>
          <w:sz w:val="32"/>
          <w:szCs w:val="32"/>
          <w:lang w:val="en-US" w:eastAsia="zh-CN"/>
        </w:rPr>
        <w:t>所在区行政审批部门</w:t>
      </w:r>
      <w:r>
        <w:rPr>
          <w:rFonts w:hint="default" w:ascii="Times New Roman" w:hAnsi="Times New Roman" w:eastAsia="仿宋_GB2312" w:cs="Times New Roman"/>
          <w:kern w:val="2"/>
          <w:sz w:val="32"/>
          <w:szCs w:val="32"/>
          <w:lang w:val="en-US" w:eastAsia="zh-CN" w:bidi="ar-SA"/>
        </w:rPr>
        <w:t>提出异议申请。人力资源机构对处理</w:t>
      </w:r>
      <w:r>
        <w:rPr>
          <w:rFonts w:hint="eastAsia" w:ascii="Times New Roman" w:hAnsi="Times New Roman" w:eastAsia="仿宋_GB2312" w:cs="Times New Roman"/>
          <w:kern w:val="2"/>
          <w:sz w:val="32"/>
          <w:szCs w:val="32"/>
          <w:lang w:val="en-US" w:eastAsia="zh-CN" w:bidi="ar-SA"/>
        </w:rPr>
        <w:t>决定</w:t>
      </w:r>
      <w:r>
        <w:rPr>
          <w:rFonts w:hint="default" w:ascii="Times New Roman" w:hAnsi="Times New Roman" w:eastAsia="仿宋_GB2312" w:cs="Times New Roman"/>
          <w:kern w:val="2"/>
          <w:sz w:val="32"/>
          <w:szCs w:val="32"/>
          <w:lang w:val="en-US" w:eastAsia="zh-CN" w:bidi="ar-SA"/>
        </w:rPr>
        <w:t>仍不服的，可向</w:t>
      </w:r>
      <w:r>
        <w:rPr>
          <w:rFonts w:hint="eastAsia" w:ascii="Times New Roman" w:hAnsi="Times New Roman" w:eastAsia="仿宋_GB2312" w:cs="Times New Roman"/>
          <w:kern w:val="2"/>
          <w:sz w:val="32"/>
          <w:szCs w:val="32"/>
          <w:lang w:val="en-US" w:eastAsia="zh-CN" w:bidi="ar-SA"/>
        </w:rPr>
        <w:t>所在区</w:t>
      </w:r>
      <w:r>
        <w:rPr>
          <w:rFonts w:hint="default" w:ascii="Times New Roman" w:hAnsi="Times New Roman" w:eastAsia="仿宋_GB2312" w:cs="Times New Roman"/>
          <w:kern w:val="2"/>
          <w:sz w:val="32"/>
          <w:szCs w:val="32"/>
          <w:lang w:val="en-US" w:eastAsia="zh-CN" w:bidi="ar-SA"/>
        </w:rPr>
        <w:t>人民政府申请</w:t>
      </w:r>
      <w:r>
        <w:rPr>
          <w:rFonts w:hint="eastAsia" w:ascii="Times New Roman" w:hAnsi="Times New Roman" w:eastAsia="仿宋_GB2312" w:cs="Times New Roman"/>
          <w:kern w:val="2"/>
          <w:sz w:val="32"/>
          <w:szCs w:val="32"/>
          <w:lang w:val="en-US" w:eastAsia="zh-CN" w:bidi="ar-SA"/>
        </w:rPr>
        <w:t>行政</w:t>
      </w:r>
      <w:r>
        <w:rPr>
          <w:rFonts w:hint="default" w:ascii="Times New Roman" w:hAnsi="Times New Roman" w:eastAsia="仿宋_GB2312" w:cs="Times New Roman"/>
          <w:kern w:val="2"/>
          <w:sz w:val="32"/>
          <w:szCs w:val="32"/>
          <w:lang w:val="en-US" w:eastAsia="zh-CN" w:bidi="ar-SA"/>
        </w:rPr>
        <w:t>复议或向</w:t>
      </w:r>
      <w:r>
        <w:rPr>
          <w:rFonts w:hint="eastAsia" w:ascii="Times New Roman" w:hAnsi="Times New Roman" w:eastAsia="仿宋_GB2312" w:cs="Times New Roman"/>
          <w:kern w:val="2"/>
          <w:sz w:val="32"/>
          <w:szCs w:val="32"/>
          <w:lang w:val="en-US" w:eastAsia="zh-CN" w:bidi="ar-SA"/>
        </w:rPr>
        <w:t>人民</w:t>
      </w:r>
      <w:r>
        <w:rPr>
          <w:rFonts w:hint="default" w:ascii="Times New Roman" w:hAnsi="Times New Roman" w:eastAsia="仿宋_GB2312" w:cs="Times New Roman"/>
          <w:kern w:val="2"/>
          <w:sz w:val="32"/>
          <w:szCs w:val="32"/>
          <w:lang w:val="en-US" w:eastAsia="zh-CN" w:bidi="ar-SA"/>
        </w:rPr>
        <w:t>法院提起</w:t>
      </w:r>
      <w:r>
        <w:rPr>
          <w:rFonts w:hint="eastAsia" w:ascii="Times New Roman" w:hAnsi="Times New Roman" w:eastAsia="仿宋_GB2312" w:cs="Times New Roman"/>
          <w:kern w:val="2"/>
          <w:sz w:val="32"/>
          <w:szCs w:val="32"/>
          <w:lang w:val="en-US" w:eastAsia="zh-CN" w:bidi="ar-SA"/>
        </w:rPr>
        <w:t>行政</w:t>
      </w:r>
      <w:r>
        <w:rPr>
          <w:rFonts w:hint="default" w:ascii="Times New Roman" w:hAnsi="Times New Roman" w:eastAsia="仿宋_GB2312" w:cs="Times New Roman"/>
          <w:kern w:val="2"/>
          <w:sz w:val="32"/>
          <w:szCs w:val="32"/>
          <w:lang w:val="en-US" w:eastAsia="zh-CN" w:bidi="ar-SA"/>
        </w:rPr>
        <w:t>诉讼。</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firstLine="641"/>
        <w:jc w:val="both"/>
        <w:textAlignment w:val="auto"/>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2、信息公示异议处理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firstLine="641"/>
        <w:jc w:val="both"/>
        <w:textAlignment w:val="auto"/>
        <w:outlineLvl w:val="9"/>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lang w:val="en-US" w:eastAsia="zh-CN"/>
        </w:rPr>
        <w:t>申请人</w:t>
      </w:r>
      <w:r>
        <w:rPr>
          <w:rFonts w:hint="default" w:ascii="Times New Roman" w:hAnsi="Times New Roman" w:eastAsia="仿宋_GB2312" w:cs="Times New Roman"/>
          <w:kern w:val="2"/>
          <w:sz w:val="32"/>
          <w:szCs w:val="32"/>
          <w:lang w:val="en-US" w:eastAsia="zh-CN" w:bidi="ar-SA"/>
        </w:rPr>
        <w:t>认为违诺失信行为信息与事实不符或者不应公开的，可向</w:t>
      </w:r>
      <w:r>
        <w:rPr>
          <w:rFonts w:hint="eastAsia" w:ascii="Times New Roman" w:hAnsi="Times New Roman" w:eastAsia="仿宋_GB2312" w:cs="Times New Roman"/>
          <w:kern w:val="2"/>
          <w:sz w:val="32"/>
          <w:szCs w:val="32"/>
          <w:lang w:val="en-US" w:eastAsia="zh-CN" w:bidi="ar-SA"/>
        </w:rPr>
        <w:t>所在区行政审批部门</w:t>
      </w:r>
      <w:r>
        <w:rPr>
          <w:rFonts w:hint="default" w:ascii="Times New Roman" w:hAnsi="Times New Roman" w:eastAsia="仿宋_GB2312" w:cs="Times New Roman"/>
          <w:kern w:val="2"/>
          <w:sz w:val="32"/>
          <w:szCs w:val="32"/>
          <w:lang w:val="en-US" w:eastAsia="zh-CN" w:bidi="ar-SA"/>
        </w:rPr>
        <w:t>提出异议申请，并提供相关证明材料。</w:t>
      </w:r>
      <w:r>
        <w:rPr>
          <w:rFonts w:hint="eastAsia" w:ascii="Times New Roman" w:hAnsi="Times New Roman" w:eastAsia="仿宋_GB2312" w:cs="Times New Roman"/>
          <w:kern w:val="2"/>
          <w:sz w:val="32"/>
          <w:szCs w:val="32"/>
          <w:lang w:val="en-US" w:eastAsia="zh-CN" w:bidi="ar-SA"/>
        </w:rPr>
        <w:t>行政审批部门按有关规定及时调查处理。</w:t>
      </w:r>
    </w:p>
    <w:p>
      <w:pPr>
        <w:keepNext w:val="0"/>
        <w:keepLines w:val="0"/>
        <w:pageBreakBefore w:val="0"/>
        <w:widowControl w:val="0"/>
        <w:kinsoku/>
        <w:wordWrap/>
        <w:overflowPunct/>
        <w:topLinePunct w:val="0"/>
        <w:autoSpaceDE/>
        <w:autoSpaceDN/>
        <w:bidi w:val="0"/>
        <w:adjustRightInd/>
        <w:snapToGrid/>
        <w:spacing w:line="500" w:lineRule="exact"/>
        <w:ind w:firstLine="64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信用修复</w:t>
      </w:r>
    </w:p>
    <w:p>
      <w:pPr>
        <w:keepNext w:val="0"/>
        <w:keepLines w:val="0"/>
        <w:pageBreakBefore w:val="0"/>
        <w:widowControl w:val="0"/>
        <w:kinsoku/>
        <w:wordWrap/>
        <w:overflowPunct/>
        <w:topLinePunct w:val="0"/>
        <w:autoSpaceDE/>
        <w:autoSpaceDN/>
        <w:bidi w:val="0"/>
        <w:adjustRightInd/>
        <w:snapToGrid/>
        <w:spacing w:line="500" w:lineRule="exact"/>
        <w:ind w:firstLine="640"/>
        <w:jc w:val="both"/>
        <w:textAlignment w:val="auto"/>
        <w:rPr>
          <w:rFonts w:hint="default" w:ascii="Times New Roman" w:hAnsi="Times New Roman" w:eastAsia="仿宋_GB2312" w:cs="Times New Roman"/>
          <w:kern w:val="2"/>
          <w:sz w:val="32"/>
          <w:szCs w:val="32"/>
          <w:lang w:val="en-US" w:eastAsia="zh-CN" w:bidi="ar-SA"/>
        </w:rPr>
      </w:pPr>
      <w:r>
        <w:rPr>
          <w:rFonts w:hint="eastAsia" w:cs="Times New Roman"/>
          <w:sz w:val="32"/>
          <w:szCs w:val="32"/>
          <w:lang w:val="en-US" w:eastAsia="zh-CN"/>
        </w:rPr>
        <w:t>申请人</w:t>
      </w:r>
      <w:r>
        <w:rPr>
          <w:rFonts w:hint="default" w:ascii="Times New Roman" w:hAnsi="Times New Roman" w:eastAsia="仿宋_GB2312" w:cs="Times New Roman"/>
          <w:kern w:val="2"/>
          <w:sz w:val="32"/>
          <w:szCs w:val="32"/>
          <w:lang w:val="en-US" w:eastAsia="zh-CN" w:bidi="ar-SA"/>
        </w:rPr>
        <w:t>信用修复的条件、渠道、方式、期限和程序，按照国家发展改革委办公厅《关于进一步完善“信用中国”网站及地方信用门户网站行政处罚信息信用修复机制的通知》（发改办财金〔2019〕527号）的有关规定执行。</w:t>
      </w:r>
    </w:p>
    <w:p>
      <w:pPr>
        <w:numPr>
          <w:ilvl w:val="0"/>
          <w:numId w:val="0"/>
        </w:numPr>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color w:val="FF0000"/>
          <w:sz w:val="32"/>
          <w:szCs w:val="32"/>
          <w:lang w:val="en-US" w:eastAsia="zh-CN"/>
        </w:rPr>
        <w:t>四、是否需要补正材料：</w:t>
      </w:r>
      <w:r>
        <w:rPr>
          <w:rFonts w:hint="eastAsia" w:ascii="仿宋_GB2312" w:hAnsi="仿宋_GB2312" w:eastAsia="仿宋_GB2312" w:cs="仿宋_GB2312"/>
          <w:b w:val="0"/>
          <w:bCs w:val="0"/>
          <w:sz w:val="32"/>
          <w:szCs w:val="32"/>
          <w:lang w:val="en-US" w:eastAsia="zh-CN"/>
        </w:rPr>
        <w:t>不需要</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color w:val="FF0000"/>
          <w:sz w:val="32"/>
          <w:szCs w:val="32"/>
          <w:lang w:val="en-US" w:eastAsia="zh-CN"/>
        </w:rPr>
        <w:t>五、补正时限：</w:t>
      </w:r>
      <w:r>
        <w:rPr>
          <w:rFonts w:hint="eastAsia" w:ascii="仿宋_GB2312" w:hAnsi="仿宋_GB2312" w:eastAsia="仿宋_GB2312" w:cs="仿宋_GB2312"/>
          <w:b w:val="0"/>
          <w:bCs w:val="0"/>
          <w:sz w:val="32"/>
          <w:szCs w:val="32"/>
          <w:lang w:val="en-US" w:eastAsia="zh-CN"/>
        </w:rPr>
        <w:t>无</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FF0000"/>
          <w:sz w:val="32"/>
          <w:szCs w:val="32"/>
          <w:lang w:val="en-US" w:eastAsia="zh-CN"/>
        </w:rPr>
        <w:t>六：容缺办理操作细则：</w:t>
      </w:r>
    </w:p>
    <w:p>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_GB2312" w:hAnsi="仿宋_GB2312" w:eastAsia="仿宋_GB2312" w:cs="仿宋_GB2312"/>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武昌区“容缺审批</w:t>
      </w:r>
      <w:r>
        <w:rPr>
          <w:rFonts w:hint="eastAsia" w:ascii="仿宋_GB2312" w:hAnsi="仿宋_GB2312" w:eastAsia="仿宋_GB2312" w:cs="仿宋_GB2312"/>
          <w:b/>
          <w:bCs/>
          <w:sz w:val="32"/>
          <w:szCs w:val="32"/>
          <w:lang w:val="en-US" w:eastAsia="zh-CN"/>
        </w:rPr>
        <w:t>+承诺制”办理模式操作细则</w:t>
      </w:r>
    </w:p>
    <w:p>
      <w:pPr>
        <w:keepNext w:val="0"/>
        <w:keepLines w:val="0"/>
        <w:pageBreakBefore w:val="0"/>
        <w:widowControl w:val="0"/>
        <w:kinsoku/>
        <w:wordWrap/>
        <w:overflowPunct/>
        <w:topLinePunct w:val="0"/>
        <w:autoSpaceDE/>
        <w:autoSpaceDN/>
        <w:bidi w:val="0"/>
        <w:adjustRightInd/>
        <w:snapToGrid/>
        <w:spacing w:line="500" w:lineRule="exact"/>
        <w:ind w:firstLine="64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为进一步深化“放管服”改革，</w:t>
      </w:r>
      <w:r>
        <w:rPr>
          <w:rFonts w:hint="default" w:ascii="Times New Roman" w:hAnsi="Times New Roman" w:eastAsia="仿宋_GB2312" w:cs="Times New Roman"/>
          <w:kern w:val="2"/>
          <w:sz w:val="32"/>
          <w:szCs w:val="32"/>
          <w:lang w:val="en-US" w:eastAsia="zh-CN" w:bidi="ar-SA"/>
        </w:rPr>
        <w:t>优化营商环境，</w:t>
      </w:r>
      <w:r>
        <w:rPr>
          <w:rFonts w:hint="eastAsia" w:ascii="Times New Roman" w:hAnsi="Times New Roman" w:eastAsia="仿宋_GB2312" w:cs="Times New Roman"/>
          <w:kern w:val="2"/>
          <w:sz w:val="32"/>
          <w:szCs w:val="32"/>
          <w:lang w:val="en-US" w:eastAsia="zh-CN" w:bidi="ar-SA"/>
        </w:rPr>
        <w:t>激发人力资源市场主体活力，根据《国务院办公厅关于全面推行证明事项和涉企经营许可事项告知承诺制的指导意见》(国办发[2020]42号)和《省人力资源和社会保障厅关于全面开展人力资源服务行政许可告知承诺制试点的通知》(鄂人社发[2020]55号)要求，按照市级指导意见，开展人力资源服务行政许可告知承诺制操作细则如下。</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0" w:firstLineChars="0"/>
        <w:textAlignment w:val="auto"/>
        <w:rPr>
          <w:rFonts w:hint="eastAsia" w:ascii="黑体" w:hAnsi="黑体" w:eastAsia="黑体" w:cs="黑体"/>
          <w:sz w:val="32"/>
          <w:szCs w:val="32"/>
          <w:lang w:val="en-US" w:eastAsia="zh-CN"/>
        </w:rPr>
      </w:pPr>
      <w:r>
        <w:rPr>
          <w:rFonts w:hint="eastAsia" w:ascii="仿宋_GB2312" w:hAnsi="仿宋_GB2312" w:cs="仿宋_GB2312"/>
          <w:sz w:val="32"/>
          <w:szCs w:val="32"/>
          <w:lang w:val="en-US" w:eastAsia="zh-CN"/>
        </w:rPr>
        <w:t xml:space="preserve">  </w:t>
      </w:r>
      <w:r>
        <w:rPr>
          <w:rFonts w:hint="eastAsia" w:ascii="黑体" w:hAnsi="黑体" w:eastAsia="黑体" w:cs="黑体"/>
          <w:sz w:val="32"/>
          <w:szCs w:val="32"/>
          <w:lang w:val="en-US" w:eastAsia="zh-CN"/>
        </w:rPr>
        <w:t xml:space="preserve">   一、实施对象</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从事职业中介活动的经营性人力资源服务机构，在依法向行政审批部门申请行政许可时，可采取告知承诺制方式取得人力资源服务许可证。</w:t>
      </w:r>
    </w:p>
    <w:p>
      <w:pPr>
        <w:pStyle w:val="2"/>
        <w:keepNext w:val="0"/>
        <w:keepLines w:val="0"/>
        <w:pageBreakBefore w:val="0"/>
        <w:widowControl w:val="0"/>
        <w:kinsoku/>
        <w:wordWrap/>
        <w:overflowPunct/>
        <w:topLinePunct w:val="0"/>
        <w:autoSpaceDE/>
        <w:autoSpaceDN/>
        <w:bidi w:val="0"/>
        <w:adjustRightInd/>
        <w:snapToGrid/>
        <w:spacing w:line="560" w:lineRule="exact"/>
        <w:ind w:left="420" w:leftChars="200" w:firstLine="0" w:firstLineChars="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二、适用范围</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经营性人力资源服务机构在申请办理人力资源服务行政许可时，可自主选择是否采取告知承诺制方式办理。不愿承诺或者无法承诺的，应当按照一般程序提交申请人力资源服务行政许可所需资料，办理人力资源服务许可证。</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三、许可实施</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申请人承诺已具备《市人力资源和社会保障局关于进一步规范人力资源服务行政许可及备案有关工作的通知》（武人社发﹝2019﹞26号）</w:t>
      </w:r>
      <w:r>
        <w:rPr>
          <w:rFonts w:hint="eastAsia" w:ascii="Times New Roman" w:hAnsi="Times New Roman" w:eastAsia="仿宋_GB2312" w:cs="Times New Roman"/>
          <w:kern w:val="2"/>
          <w:sz w:val="32"/>
          <w:szCs w:val="32"/>
          <w:lang w:val="en-US" w:eastAsia="zh-CN" w:bidi="ar-SA"/>
        </w:rPr>
        <w:t>中规定的</w:t>
      </w:r>
      <w:r>
        <w:rPr>
          <w:rFonts w:hint="default" w:ascii="Times New Roman" w:hAnsi="Times New Roman" w:eastAsia="仿宋_GB2312" w:cs="Times New Roman"/>
          <w:kern w:val="2"/>
          <w:sz w:val="32"/>
          <w:szCs w:val="32"/>
          <w:lang w:val="en-US" w:eastAsia="zh-CN" w:bidi="ar-SA"/>
        </w:rPr>
        <w:t>法定条件，</w:t>
      </w:r>
      <w:r>
        <w:rPr>
          <w:rFonts w:hint="eastAsia" w:ascii="Times New Roman" w:hAnsi="Times New Roman" w:eastAsia="仿宋_GB2312" w:cs="Times New Roman"/>
          <w:kern w:val="2"/>
          <w:sz w:val="32"/>
          <w:szCs w:val="32"/>
          <w:lang w:val="en-US" w:eastAsia="zh-CN" w:bidi="ar-SA"/>
        </w:rPr>
        <w:t>并按要求提供材料，</w:t>
      </w:r>
      <w:r>
        <w:rPr>
          <w:rFonts w:hint="default" w:ascii="Times New Roman" w:hAnsi="Times New Roman" w:eastAsia="仿宋_GB2312" w:cs="Times New Roman"/>
          <w:kern w:val="2"/>
          <w:sz w:val="32"/>
          <w:szCs w:val="32"/>
          <w:lang w:val="en-US" w:eastAsia="zh-CN" w:bidi="ar-SA"/>
        </w:rPr>
        <w:t>经形式审查后</w:t>
      </w:r>
      <w:r>
        <w:rPr>
          <w:rFonts w:hint="eastAsia" w:ascii="Times New Roman" w:hAnsi="Times New Roman" w:eastAsia="仿宋_GB2312" w:cs="Times New Roman"/>
          <w:kern w:val="2"/>
          <w:sz w:val="32"/>
          <w:szCs w:val="32"/>
          <w:lang w:val="en-US" w:eastAsia="zh-CN" w:bidi="ar-SA"/>
        </w:rPr>
        <w:t>，行政审批部门</w:t>
      </w:r>
      <w:r>
        <w:rPr>
          <w:rFonts w:hint="default" w:ascii="Times New Roman" w:hAnsi="Times New Roman" w:eastAsia="仿宋_GB2312" w:cs="Times New Roman"/>
          <w:kern w:val="2"/>
          <w:sz w:val="32"/>
          <w:szCs w:val="32"/>
          <w:lang w:val="en-US" w:eastAsia="zh-CN" w:bidi="ar-SA"/>
        </w:rPr>
        <w:t>当场作出审批决定。</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（一）许可部门</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区行政审批部门</w:t>
      </w:r>
      <w:r>
        <w:rPr>
          <w:rFonts w:hint="default" w:ascii="Times New Roman" w:hAnsi="Times New Roman" w:eastAsia="仿宋_GB2312" w:cs="Times New Roman"/>
          <w:kern w:val="2"/>
          <w:sz w:val="32"/>
          <w:szCs w:val="32"/>
          <w:lang w:val="en-US" w:eastAsia="zh-CN" w:bidi="ar-SA"/>
        </w:rPr>
        <w:t xml:space="preserve">。 </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二</w:t>
      </w:r>
      <w:r>
        <w:rPr>
          <w:rFonts w:hint="default" w:ascii="Times New Roman" w:hAnsi="Times New Roman" w:eastAsia="仿宋_GB2312" w:cs="Times New Roman"/>
          <w:kern w:val="2"/>
          <w:sz w:val="32"/>
          <w:szCs w:val="32"/>
          <w:lang w:val="en-US" w:eastAsia="zh-CN" w:bidi="ar-SA"/>
        </w:rPr>
        <w:t>）申请材料</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经营性力资源服务机构选择</w:t>
      </w:r>
      <w:r>
        <w:rPr>
          <w:rFonts w:hint="eastAsia" w:ascii="Times New Roman" w:hAnsi="Times New Roman" w:eastAsia="仿宋_GB2312" w:cs="Times New Roman"/>
          <w:kern w:val="2"/>
          <w:sz w:val="32"/>
          <w:szCs w:val="32"/>
          <w:lang w:val="en-US" w:eastAsia="zh-CN" w:bidi="ar-SA"/>
        </w:rPr>
        <w:t>以</w:t>
      </w:r>
      <w:r>
        <w:rPr>
          <w:rFonts w:hint="default" w:ascii="Times New Roman" w:hAnsi="Times New Roman" w:eastAsia="仿宋_GB2312" w:cs="Times New Roman"/>
          <w:kern w:val="2"/>
          <w:sz w:val="32"/>
          <w:szCs w:val="32"/>
          <w:lang w:val="en-US" w:eastAsia="zh-CN" w:bidi="ar-SA"/>
        </w:rPr>
        <w:t>告知承诺方式申请人力资源服务行政许可</w:t>
      </w:r>
      <w:r>
        <w:rPr>
          <w:rFonts w:hint="eastAsia" w:ascii="Times New Roman" w:hAnsi="Times New Roman" w:eastAsia="仿宋_GB2312" w:cs="Times New Roman"/>
          <w:kern w:val="2"/>
          <w:sz w:val="32"/>
          <w:szCs w:val="32"/>
          <w:lang w:val="en-US" w:eastAsia="zh-CN" w:bidi="ar-SA"/>
        </w:rPr>
        <w:t>的</w:t>
      </w:r>
      <w:r>
        <w:rPr>
          <w:rFonts w:hint="default" w:ascii="Times New Roman" w:hAnsi="Times New Roman" w:eastAsia="仿宋_GB2312" w:cs="Times New Roman"/>
          <w:kern w:val="2"/>
          <w:sz w:val="32"/>
          <w:szCs w:val="32"/>
          <w:lang w:val="en-US" w:eastAsia="zh-CN" w:bidi="ar-SA"/>
        </w:rPr>
        <w:t>，应提交以下材料：</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1、《经营性人力资源服务机构行政许可申请表》；</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人力资源服务行政许可告知承诺书</w:t>
      </w:r>
      <w:r>
        <w:rPr>
          <w:rFonts w:hint="eastAsia" w:ascii="Times New Roman" w:hAnsi="Times New Roman" w:eastAsia="仿宋_GB2312" w:cs="Times New Roman"/>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3、法定代表人身份证或经办人身份证，经办人为非法定代表人的，应提交法定代表人的授权委托书。</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三</w:t>
      </w:r>
      <w:r>
        <w:rPr>
          <w:rFonts w:hint="default" w:ascii="Times New Roman" w:hAnsi="Times New Roman" w:eastAsia="仿宋_GB2312" w:cs="Times New Roman"/>
          <w:kern w:val="2"/>
          <w:sz w:val="32"/>
          <w:szCs w:val="32"/>
          <w:lang w:val="en-US" w:eastAsia="zh-CN" w:bidi="ar-SA"/>
        </w:rPr>
        <w:t>）办理程序</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1、申请。</w:t>
      </w:r>
      <w:r>
        <w:rPr>
          <w:rFonts w:hint="eastAsia" w:ascii="Times New Roman" w:hAnsi="Times New Roman" w:eastAsia="仿宋_GB2312" w:cs="Times New Roman"/>
          <w:kern w:val="2"/>
          <w:sz w:val="32"/>
          <w:szCs w:val="32"/>
          <w:lang w:val="en-US" w:eastAsia="zh-CN" w:bidi="ar-SA"/>
        </w:rPr>
        <w:t>申请人</w:t>
      </w:r>
      <w:r>
        <w:rPr>
          <w:rFonts w:hint="default" w:ascii="Times New Roman" w:hAnsi="Times New Roman" w:eastAsia="仿宋_GB2312" w:cs="Times New Roman"/>
          <w:kern w:val="2"/>
          <w:sz w:val="32"/>
          <w:szCs w:val="32"/>
          <w:lang w:val="en-US" w:eastAsia="zh-CN" w:bidi="ar-SA"/>
        </w:rPr>
        <w:t>向</w:t>
      </w:r>
      <w:r>
        <w:rPr>
          <w:rFonts w:hint="eastAsia" w:ascii="Times New Roman" w:hAnsi="Times New Roman" w:eastAsia="仿宋_GB2312" w:cs="Times New Roman"/>
          <w:kern w:val="2"/>
          <w:sz w:val="32"/>
          <w:szCs w:val="32"/>
          <w:lang w:val="en-US" w:eastAsia="zh-CN" w:bidi="ar-SA"/>
        </w:rPr>
        <w:t>区行政审批部门提出申请</w:t>
      </w:r>
      <w:r>
        <w:rPr>
          <w:rFonts w:hint="default" w:ascii="Times New Roman" w:hAnsi="Times New Roman" w:eastAsia="仿宋_GB2312" w:cs="Times New Roman"/>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2、告知。</w:t>
      </w:r>
      <w:r>
        <w:rPr>
          <w:rFonts w:hint="eastAsia" w:ascii="Times New Roman" w:hAnsi="Times New Roman" w:eastAsia="仿宋_GB2312" w:cs="Times New Roman"/>
          <w:kern w:val="2"/>
          <w:sz w:val="32"/>
          <w:szCs w:val="32"/>
          <w:lang w:val="en-US" w:eastAsia="zh-CN" w:bidi="ar-SA"/>
        </w:rPr>
        <w:t>区行政审批部门</w:t>
      </w:r>
      <w:r>
        <w:rPr>
          <w:rFonts w:hint="default" w:ascii="Times New Roman" w:hAnsi="Times New Roman" w:eastAsia="仿宋_GB2312" w:cs="Times New Roman"/>
          <w:kern w:val="2"/>
          <w:sz w:val="32"/>
          <w:szCs w:val="32"/>
          <w:lang w:val="en-US" w:eastAsia="zh-CN" w:bidi="ar-SA"/>
        </w:rPr>
        <w:t>告知行政许可的法律依据、许可条件、需要提交的材料、承诺事项、违反承诺应承担的法律后果以及事后</w:t>
      </w:r>
      <w:r>
        <w:rPr>
          <w:rFonts w:hint="eastAsia" w:ascii="Times New Roman" w:hAnsi="Times New Roman" w:eastAsia="仿宋_GB2312" w:cs="Times New Roman"/>
          <w:kern w:val="2"/>
          <w:sz w:val="32"/>
          <w:szCs w:val="32"/>
          <w:lang w:val="en-US" w:eastAsia="zh-CN" w:bidi="ar-SA"/>
        </w:rPr>
        <w:t>检查和</w:t>
      </w:r>
      <w:r>
        <w:rPr>
          <w:rFonts w:hint="default" w:ascii="Times New Roman" w:hAnsi="Times New Roman" w:eastAsia="仿宋_GB2312" w:cs="Times New Roman"/>
          <w:kern w:val="2"/>
          <w:sz w:val="32"/>
          <w:szCs w:val="32"/>
          <w:lang w:val="en-US" w:eastAsia="zh-CN" w:bidi="ar-SA"/>
        </w:rPr>
        <w:t>监管措施等。</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3、承诺。</w:t>
      </w:r>
      <w:r>
        <w:rPr>
          <w:rFonts w:hint="eastAsia" w:ascii="Times New Roman" w:hAnsi="Times New Roman" w:eastAsia="仿宋_GB2312" w:cs="Times New Roman"/>
          <w:kern w:val="2"/>
          <w:sz w:val="32"/>
          <w:szCs w:val="32"/>
          <w:lang w:val="en-US" w:eastAsia="zh-CN" w:bidi="ar-SA"/>
        </w:rPr>
        <w:t>申请人</w:t>
      </w:r>
      <w:r>
        <w:rPr>
          <w:rFonts w:hint="default" w:ascii="Times New Roman" w:hAnsi="Times New Roman" w:eastAsia="仿宋_GB2312" w:cs="Times New Roman"/>
          <w:kern w:val="2"/>
          <w:sz w:val="32"/>
          <w:szCs w:val="32"/>
          <w:lang w:val="en-US" w:eastAsia="zh-CN" w:bidi="ar-SA"/>
        </w:rPr>
        <w:t>承诺其符合人力资源服务许可条件，承担违反承诺的后果，签署</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人力资源服务行政许可告知承诺书</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4、审批。</w:t>
      </w:r>
      <w:r>
        <w:rPr>
          <w:rFonts w:hint="eastAsia" w:ascii="Times New Roman" w:hAnsi="Times New Roman" w:eastAsia="仿宋_GB2312" w:cs="Times New Roman"/>
          <w:kern w:val="2"/>
          <w:sz w:val="32"/>
          <w:szCs w:val="32"/>
          <w:lang w:val="en-US" w:eastAsia="zh-CN" w:bidi="ar-SA"/>
        </w:rPr>
        <w:t>区行政审批部门</w:t>
      </w:r>
      <w:r>
        <w:rPr>
          <w:rFonts w:hint="default" w:ascii="Times New Roman" w:hAnsi="Times New Roman" w:eastAsia="仿宋_GB2312" w:cs="Times New Roman"/>
          <w:kern w:val="2"/>
          <w:sz w:val="32"/>
          <w:szCs w:val="32"/>
          <w:lang w:val="en-US" w:eastAsia="zh-CN" w:bidi="ar-SA"/>
        </w:rPr>
        <w:t>对</w:t>
      </w:r>
      <w:r>
        <w:rPr>
          <w:rFonts w:hint="eastAsia" w:ascii="Times New Roman" w:hAnsi="Times New Roman" w:eastAsia="仿宋_GB2312" w:cs="Times New Roman"/>
          <w:kern w:val="2"/>
          <w:sz w:val="32"/>
          <w:szCs w:val="32"/>
          <w:lang w:val="en-US" w:eastAsia="zh-CN" w:bidi="ar-SA"/>
        </w:rPr>
        <w:t>申请人</w:t>
      </w:r>
      <w:r>
        <w:rPr>
          <w:rFonts w:hint="default" w:ascii="Times New Roman" w:hAnsi="Times New Roman" w:eastAsia="仿宋_GB2312" w:cs="Times New Roman"/>
          <w:kern w:val="2"/>
          <w:sz w:val="32"/>
          <w:szCs w:val="32"/>
          <w:lang w:val="en-US" w:eastAsia="zh-CN" w:bidi="ar-SA"/>
        </w:rPr>
        <w:t>提交的</w:t>
      </w:r>
      <w:r>
        <w:rPr>
          <w:rFonts w:hint="eastAsia" w:ascii="Times New Roman" w:hAnsi="Times New Roman" w:eastAsia="仿宋_GB2312" w:cs="Times New Roman"/>
          <w:kern w:val="2"/>
          <w:sz w:val="32"/>
          <w:szCs w:val="32"/>
          <w:lang w:val="en-US" w:eastAsia="zh-CN" w:bidi="ar-SA"/>
        </w:rPr>
        <w:t>材料</w:t>
      </w:r>
      <w:r>
        <w:rPr>
          <w:rFonts w:hint="default" w:ascii="Times New Roman" w:hAnsi="Times New Roman" w:eastAsia="仿宋_GB2312" w:cs="Times New Roman"/>
          <w:kern w:val="2"/>
          <w:sz w:val="32"/>
          <w:szCs w:val="32"/>
          <w:lang w:val="en-US" w:eastAsia="zh-CN" w:bidi="ar-SA"/>
        </w:rPr>
        <w:t>及承诺事项进行形式审查，不再对专职工作人员、办公场所、组织章程和管理制度等事项进行审核，不再进行事前现场核查，当场作出审批决定。同意的，发给《人力资源服务许可证》，并将准予许可情况进行公告，同时公示承诺事项。不同意的，书面告知理由。</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5、信息推送。信用承诺书由</w:t>
      </w:r>
      <w:r>
        <w:rPr>
          <w:rFonts w:hint="eastAsia" w:ascii="Times New Roman" w:hAnsi="Times New Roman" w:eastAsia="仿宋_GB2312" w:cs="Times New Roman"/>
          <w:kern w:val="2"/>
          <w:sz w:val="32"/>
          <w:szCs w:val="32"/>
          <w:lang w:val="en-US" w:eastAsia="zh-CN" w:bidi="ar-SA"/>
        </w:rPr>
        <w:t>区行政审批</w:t>
      </w:r>
      <w:r>
        <w:rPr>
          <w:rFonts w:hint="default" w:ascii="Times New Roman" w:hAnsi="Times New Roman" w:eastAsia="仿宋_GB2312" w:cs="Times New Roman"/>
          <w:kern w:val="2"/>
          <w:sz w:val="32"/>
          <w:szCs w:val="32"/>
          <w:lang w:val="en-US" w:eastAsia="zh-CN" w:bidi="ar-SA"/>
        </w:rPr>
        <w:t>部门依托市数据共享交换平台，</w:t>
      </w:r>
      <w:r>
        <w:rPr>
          <w:rFonts w:hint="eastAsia" w:ascii="Times New Roman" w:hAnsi="Times New Roman" w:eastAsia="仿宋_GB2312" w:cs="Times New Roman"/>
          <w:kern w:val="2"/>
          <w:sz w:val="32"/>
          <w:szCs w:val="32"/>
          <w:lang w:val="en-US" w:eastAsia="zh-CN" w:bidi="ar-SA"/>
        </w:rPr>
        <w:t>以规定格式于每周最后一个工作日推送至市信用平台，</w:t>
      </w:r>
      <w:r>
        <w:rPr>
          <w:rFonts w:hint="default" w:ascii="Times New Roman" w:hAnsi="Times New Roman" w:eastAsia="仿宋_GB2312" w:cs="Times New Roman"/>
          <w:kern w:val="2"/>
          <w:sz w:val="32"/>
          <w:szCs w:val="32"/>
          <w:lang w:val="en-US" w:eastAsia="zh-CN" w:bidi="ar-SA"/>
        </w:rPr>
        <w:t>并在“信用中国（湖北武汉)” 网公示。</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监督管理</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（一）履诺检查</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1、检查责任</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对以告知承诺方式准予人力资源服务行政许可的</w:t>
      </w:r>
      <w:r>
        <w:rPr>
          <w:rFonts w:hint="eastAsia" w:ascii="Times New Roman" w:hAnsi="Times New Roman" w:eastAsia="仿宋_GB2312" w:cs="Times New Roman"/>
          <w:kern w:val="2"/>
          <w:sz w:val="32"/>
          <w:szCs w:val="32"/>
          <w:lang w:val="en-US" w:eastAsia="zh-CN" w:bidi="ar-SA"/>
        </w:rPr>
        <w:t>经营性</w:t>
      </w:r>
      <w:r>
        <w:rPr>
          <w:rFonts w:hint="default" w:ascii="Times New Roman" w:hAnsi="Times New Roman" w:eastAsia="仿宋_GB2312" w:cs="Times New Roman"/>
          <w:kern w:val="2"/>
          <w:sz w:val="32"/>
          <w:szCs w:val="32"/>
          <w:lang w:val="en-US" w:eastAsia="zh-CN" w:bidi="ar-SA"/>
        </w:rPr>
        <w:t>人力资源服务机构，</w:t>
      </w:r>
      <w:r>
        <w:rPr>
          <w:rFonts w:hint="eastAsia" w:ascii="Times New Roman" w:hAnsi="Times New Roman" w:eastAsia="仿宋_GB2312" w:cs="Times New Roman"/>
          <w:kern w:val="2"/>
          <w:sz w:val="32"/>
          <w:szCs w:val="32"/>
          <w:lang w:val="en-US" w:eastAsia="zh-CN" w:bidi="ar-SA"/>
        </w:rPr>
        <w:t>区人力资源局</w:t>
      </w:r>
      <w:r>
        <w:rPr>
          <w:rFonts w:hint="default" w:ascii="Times New Roman" w:hAnsi="Times New Roman" w:eastAsia="仿宋_GB2312" w:cs="Times New Roman"/>
          <w:kern w:val="2"/>
          <w:sz w:val="32"/>
          <w:szCs w:val="32"/>
          <w:lang w:val="en-US" w:eastAsia="zh-CN" w:bidi="ar-SA"/>
        </w:rPr>
        <w:t>应检查其履行承诺情况；对公民、法人或其他组织举报经营性人力资源服务机构的实际情况与公示承诺内容不符的，应及时进行检查。</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（二）违诺惩戒</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w:t>
      </w:r>
      <w:r>
        <w:rPr>
          <w:rFonts w:hint="eastAsia" w:ascii="Times New Roman" w:hAnsi="Times New Roman" w:eastAsia="仿宋_GB2312" w:cs="Times New Roman"/>
          <w:kern w:val="2"/>
          <w:sz w:val="32"/>
          <w:szCs w:val="32"/>
          <w:lang w:val="en-US" w:eastAsia="zh-CN" w:bidi="ar-SA"/>
        </w:rPr>
        <w:t>区人力资源局在进行履诺检查中发现，申请人</w:t>
      </w:r>
      <w:r>
        <w:rPr>
          <w:rFonts w:hint="default" w:ascii="Times New Roman" w:hAnsi="Times New Roman" w:eastAsia="仿宋_GB2312" w:cs="Times New Roman"/>
          <w:kern w:val="2"/>
          <w:sz w:val="32"/>
          <w:szCs w:val="32"/>
          <w:lang w:val="en-US" w:eastAsia="zh-CN" w:bidi="ar-SA"/>
        </w:rPr>
        <w:t>未履行承诺的，应责令限期整改</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整改后仍未达到条件的，</w:t>
      </w:r>
      <w:r>
        <w:rPr>
          <w:rFonts w:hint="eastAsia" w:ascii="Times New Roman" w:hAnsi="Times New Roman" w:eastAsia="仿宋_GB2312" w:cs="Times New Roman"/>
          <w:kern w:val="2"/>
          <w:sz w:val="32"/>
          <w:szCs w:val="32"/>
          <w:lang w:val="en-US" w:eastAsia="zh-CN" w:bidi="ar-SA"/>
        </w:rPr>
        <w:t>由区行政审批局</w:t>
      </w:r>
      <w:r>
        <w:rPr>
          <w:rFonts w:hint="default" w:ascii="Times New Roman" w:hAnsi="Times New Roman" w:eastAsia="仿宋_GB2312" w:cs="Times New Roman"/>
          <w:kern w:val="2"/>
          <w:sz w:val="32"/>
          <w:szCs w:val="32"/>
          <w:lang w:val="en-US" w:eastAsia="zh-CN" w:bidi="ar-SA"/>
        </w:rPr>
        <w:t>撤销其人力资源服务行政许可决定，并对该申请人不再适用告知承诺审批方式。</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2、申请人作出虚假承诺的，撤销其人力资源服务行政许可决定，按照未经许可擅自从事职业中介活动处理。</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3、申请人违诺失信</w:t>
      </w:r>
      <w:r>
        <w:rPr>
          <w:rFonts w:hint="eastAsia" w:ascii="Times New Roman" w:hAnsi="Times New Roman" w:eastAsia="仿宋_GB2312" w:cs="Times New Roman"/>
          <w:kern w:val="2"/>
          <w:sz w:val="32"/>
          <w:szCs w:val="32"/>
          <w:lang w:val="en-US" w:eastAsia="zh-CN" w:bidi="ar-SA"/>
        </w:rPr>
        <w:t>情况</w:t>
      </w:r>
      <w:r>
        <w:rPr>
          <w:rFonts w:hint="default" w:ascii="Times New Roman" w:hAnsi="Times New Roman" w:eastAsia="仿宋_GB2312" w:cs="Times New Roman"/>
          <w:kern w:val="2"/>
          <w:sz w:val="32"/>
          <w:szCs w:val="32"/>
          <w:lang w:val="en-US" w:eastAsia="zh-CN" w:bidi="ar-SA"/>
        </w:rPr>
        <w:t>，由</w:t>
      </w:r>
      <w:r>
        <w:rPr>
          <w:rFonts w:hint="eastAsia" w:ascii="Times New Roman" w:hAnsi="Times New Roman" w:eastAsia="仿宋_GB2312" w:cs="Times New Roman"/>
          <w:kern w:val="2"/>
          <w:sz w:val="32"/>
          <w:szCs w:val="32"/>
          <w:lang w:val="en-US" w:eastAsia="zh-CN" w:bidi="ar-SA"/>
        </w:rPr>
        <w:t>各区人力资源局</w:t>
      </w:r>
      <w:r>
        <w:rPr>
          <w:rFonts w:hint="default" w:ascii="Times New Roman" w:hAnsi="Times New Roman" w:eastAsia="仿宋_GB2312" w:cs="Times New Roman"/>
          <w:kern w:val="2"/>
          <w:sz w:val="32"/>
          <w:szCs w:val="32"/>
          <w:lang w:val="en-US" w:eastAsia="zh-CN" w:bidi="ar-SA"/>
        </w:rPr>
        <w:t>推送至市信用平台。市信用平台将相关信息记入失信主体的信用记录，并在“信用中国（湖北武汉)”网公示。</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（三）异议处理</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1、履诺检查异议处理</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申请人认为履诺检查结果与实际不符的，可向</w:t>
      </w:r>
      <w:r>
        <w:rPr>
          <w:rFonts w:hint="eastAsia" w:ascii="Times New Roman" w:hAnsi="Times New Roman" w:eastAsia="仿宋_GB2312" w:cs="Times New Roman"/>
          <w:kern w:val="2"/>
          <w:sz w:val="32"/>
          <w:szCs w:val="32"/>
          <w:lang w:val="en-US" w:eastAsia="zh-CN" w:bidi="ar-SA"/>
        </w:rPr>
        <w:t>区人力资源（社会保障）部门</w:t>
      </w:r>
      <w:r>
        <w:rPr>
          <w:rFonts w:hint="default" w:ascii="Times New Roman" w:hAnsi="Times New Roman" w:eastAsia="仿宋_GB2312" w:cs="Times New Roman"/>
          <w:kern w:val="2"/>
          <w:sz w:val="32"/>
          <w:szCs w:val="32"/>
          <w:lang w:val="en-US" w:eastAsia="zh-CN" w:bidi="ar-SA"/>
        </w:rPr>
        <w:t>提出异议申请</w:t>
      </w:r>
      <w:r>
        <w:rPr>
          <w:rFonts w:hint="eastAsia" w:ascii="Times New Roman" w:hAnsi="Times New Roman" w:eastAsia="仿宋_GB2312" w:cs="Times New Roman"/>
          <w:kern w:val="2"/>
          <w:sz w:val="32"/>
          <w:szCs w:val="32"/>
          <w:lang w:val="en-US" w:eastAsia="zh-CN" w:bidi="ar-SA"/>
        </w:rPr>
        <w:t>，区人力资源局</w:t>
      </w:r>
      <w:r>
        <w:rPr>
          <w:rFonts w:hint="default" w:ascii="Times New Roman" w:hAnsi="Times New Roman" w:eastAsia="仿宋_GB2312" w:cs="Times New Roman"/>
          <w:kern w:val="2"/>
          <w:sz w:val="32"/>
          <w:szCs w:val="32"/>
          <w:lang w:val="en-US" w:eastAsia="zh-CN" w:bidi="ar-SA"/>
        </w:rPr>
        <w:t>经调查后作出相关处理</w:t>
      </w:r>
      <w:r>
        <w:rPr>
          <w:rFonts w:hint="eastAsia" w:ascii="Times New Roman" w:hAnsi="Times New Roman" w:eastAsia="仿宋_GB2312" w:cs="Times New Roman"/>
          <w:kern w:val="2"/>
          <w:sz w:val="32"/>
          <w:szCs w:val="32"/>
          <w:lang w:val="en-US" w:eastAsia="zh-CN" w:bidi="ar-SA"/>
        </w:rPr>
        <w:t>决定</w:t>
      </w:r>
      <w:r>
        <w:rPr>
          <w:rFonts w:hint="default" w:ascii="Times New Roman" w:hAnsi="Times New Roman" w:eastAsia="仿宋_GB2312" w:cs="Times New Roman"/>
          <w:kern w:val="2"/>
          <w:sz w:val="32"/>
          <w:szCs w:val="32"/>
          <w:lang w:val="en-US" w:eastAsia="zh-CN" w:bidi="ar-SA"/>
        </w:rPr>
        <w:t>。申请人对处理</w:t>
      </w:r>
      <w:r>
        <w:rPr>
          <w:rFonts w:hint="eastAsia" w:ascii="Times New Roman" w:hAnsi="Times New Roman" w:eastAsia="仿宋_GB2312" w:cs="Times New Roman"/>
          <w:kern w:val="2"/>
          <w:sz w:val="32"/>
          <w:szCs w:val="32"/>
          <w:lang w:val="en-US" w:eastAsia="zh-CN" w:bidi="ar-SA"/>
        </w:rPr>
        <w:t>决定</w:t>
      </w:r>
      <w:r>
        <w:rPr>
          <w:rFonts w:hint="default" w:ascii="Times New Roman" w:hAnsi="Times New Roman" w:eastAsia="仿宋_GB2312" w:cs="Times New Roman"/>
          <w:kern w:val="2"/>
          <w:sz w:val="32"/>
          <w:szCs w:val="32"/>
          <w:lang w:val="en-US" w:eastAsia="zh-CN" w:bidi="ar-SA"/>
        </w:rPr>
        <w:t>仍不服的，可向</w:t>
      </w:r>
      <w:r>
        <w:rPr>
          <w:rFonts w:hint="eastAsia" w:ascii="Times New Roman" w:hAnsi="Times New Roman" w:eastAsia="仿宋_GB2312" w:cs="Times New Roman"/>
          <w:kern w:val="2"/>
          <w:sz w:val="32"/>
          <w:szCs w:val="32"/>
          <w:lang w:val="en-US" w:eastAsia="zh-CN" w:bidi="ar-SA"/>
        </w:rPr>
        <w:t>所在区</w:t>
      </w:r>
      <w:r>
        <w:rPr>
          <w:rFonts w:hint="default" w:ascii="Times New Roman" w:hAnsi="Times New Roman" w:eastAsia="仿宋_GB2312" w:cs="Times New Roman"/>
          <w:kern w:val="2"/>
          <w:sz w:val="32"/>
          <w:szCs w:val="32"/>
          <w:lang w:val="en-US" w:eastAsia="zh-CN" w:bidi="ar-SA"/>
        </w:rPr>
        <w:t>人民政府申请</w:t>
      </w:r>
      <w:r>
        <w:rPr>
          <w:rFonts w:hint="eastAsia" w:ascii="Times New Roman" w:hAnsi="Times New Roman" w:eastAsia="仿宋_GB2312" w:cs="Times New Roman"/>
          <w:kern w:val="2"/>
          <w:sz w:val="32"/>
          <w:szCs w:val="32"/>
          <w:lang w:val="en-US" w:eastAsia="zh-CN" w:bidi="ar-SA"/>
        </w:rPr>
        <w:t>行政</w:t>
      </w:r>
      <w:r>
        <w:rPr>
          <w:rFonts w:hint="default" w:ascii="Times New Roman" w:hAnsi="Times New Roman" w:eastAsia="仿宋_GB2312" w:cs="Times New Roman"/>
          <w:kern w:val="2"/>
          <w:sz w:val="32"/>
          <w:szCs w:val="32"/>
          <w:lang w:val="en-US" w:eastAsia="zh-CN" w:bidi="ar-SA"/>
        </w:rPr>
        <w:t>复议或向</w:t>
      </w:r>
      <w:r>
        <w:rPr>
          <w:rFonts w:hint="eastAsia" w:ascii="Times New Roman" w:hAnsi="Times New Roman" w:eastAsia="仿宋_GB2312" w:cs="Times New Roman"/>
          <w:kern w:val="2"/>
          <w:sz w:val="32"/>
          <w:szCs w:val="32"/>
          <w:lang w:val="en-US" w:eastAsia="zh-CN" w:bidi="ar-SA"/>
        </w:rPr>
        <w:t>人民</w:t>
      </w:r>
      <w:r>
        <w:rPr>
          <w:rFonts w:hint="default" w:ascii="Times New Roman" w:hAnsi="Times New Roman" w:eastAsia="仿宋_GB2312" w:cs="Times New Roman"/>
          <w:kern w:val="2"/>
          <w:sz w:val="32"/>
          <w:szCs w:val="32"/>
          <w:lang w:val="en-US" w:eastAsia="zh-CN" w:bidi="ar-SA"/>
        </w:rPr>
        <w:t>法院提起</w:t>
      </w:r>
      <w:r>
        <w:rPr>
          <w:rFonts w:hint="eastAsia" w:ascii="Times New Roman" w:hAnsi="Times New Roman" w:eastAsia="仿宋_GB2312" w:cs="Times New Roman"/>
          <w:kern w:val="2"/>
          <w:sz w:val="32"/>
          <w:szCs w:val="32"/>
          <w:lang w:val="en-US" w:eastAsia="zh-CN" w:bidi="ar-SA"/>
        </w:rPr>
        <w:t>行政</w:t>
      </w:r>
      <w:r>
        <w:rPr>
          <w:rFonts w:hint="default" w:ascii="Times New Roman" w:hAnsi="Times New Roman" w:eastAsia="仿宋_GB2312" w:cs="Times New Roman"/>
          <w:kern w:val="2"/>
          <w:sz w:val="32"/>
          <w:szCs w:val="32"/>
          <w:lang w:val="en-US" w:eastAsia="zh-CN" w:bidi="ar-SA"/>
        </w:rPr>
        <w:t>诉讼。</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2、信息公示异议处理</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申请人认为违诺失信行为信息与事实不符或者不应公开的，可向</w:t>
      </w:r>
      <w:r>
        <w:rPr>
          <w:rFonts w:hint="eastAsia" w:ascii="Times New Roman" w:hAnsi="Times New Roman" w:eastAsia="仿宋_GB2312" w:cs="Times New Roman"/>
          <w:kern w:val="2"/>
          <w:sz w:val="32"/>
          <w:szCs w:val="32"/>
          <w:lang w:val="en-US" w:eastAsia="zh-CN" w:bidi="ar-SA"/>
        </w:rPr>
        <w:t>区人力资源局</w:t>
      </w:r>
      <w:r>
        <w:rPr>
          <w:rFonts w:hint="default" w:ascii="Times New Roman" w:hAnsi="Times New Roman" w:eastAsia="仿宋_GB2312" w:cs="Times New Roman"/>
          <w:kern w:val="2"/>
          <w:sz w:val="32"/>
          <w:szCs w:val="32"/>
          <w:lang w:val="en-US" w:eastAsia="zh-CN" w:bidi="ar-SA"/>
        </w:rPr>
        <w:t>提出异议申请，并提供相关证明材料。</w:t>
      </w:r>
      <w:r>
        <w:rPr>
          <w:rFonts w:hint="eastAsia" w:ascii="Times New Roman" w:hAnsi="Times New Roman" w:eastAsia="仿宋_GB2312" w:cs="Times New Roman"/>
          <w:kern w:val="2"/>
          <w:sz w:val="32"/>
          <w:szCs w:val="32"/>
          <w:lang w:val="en-US" w:eastAsia="zh-CN" w:bidi="ar-SA"/>
        </w:rPr>
        <w:t>区人力资源局按有关规定及时调查处理。</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（四）日常监管</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区人力资源局负责经营性人力资源</w:t>
      </w:r>
      <w:r>
        <w:rPr>
          <w:rFonts w:hint="default" w:ascii="Times New Roman" w:hAnsi="Times New Roman" w:eastAsia="仿宋_GB2312" w:cs="Times New Roman"/>
          <w:kern w:val="2"/>
          <w:sz w:val="32"/>
          <w:szCs w:val="32"/>
          <w:lang w:val="en-US" w:eastAsia="zh-CN" w:bidi="ar-SA"/>
        </w:rPr>
        <w:t>机构的日常管理、监督检查和专项执法，</w:t>
      </w:r>
      <w:r>
        <w:rPr>
          <w:rFonts w:hint="eastAsia" w:ascii="Times New Roman" w:hAnsi="Times New Roman" w:eastAsia="仿宋_GB2312" w:cs="Times New Roman"/>
          <w:kern w:val="2"/>
          <w:sz w:val="32"/>
          <w:szCs w:val="32"/>
          <w:lang w:val="en-US" w:eastAsia="zh-CN" w:bidi="ar-SA"/>
        </w:rPr>
        <w:t>具体要求</w:t>
      </w:r>
      <w:r>
        <w:rPr>
          <w:rFonts w:hint="default" w:ascii="Times New Roman" w:hAnsi="Times New Roman" w:eastAsia="仿宋_GB2312" w:cs="Times New Roman"/>
          <w:kern w:val="2"/>
          <w:sz w:val="32"/>
          <w:szCs w:val="32"/>
          <w:lang w:val="en-US" w:eastAsia="zh-CN" w:bidi="ar-SA"/>
        </w:rPr>
        <w:t>按照《市人力资源和社会保障局关于进一步规范人力资源服务行政许可及备案有关工作的通知》（武人社发﹝2019﹞26号）及进一步规范人力资源市场秩序的有关文件执行。</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CA6058"/>
    <w:rsid w:val="354821E7"/>
    <w:rsid w:val="4CCA6058"/>
    <w:rsid w:val="4D282C22"/>
    <w:rsid w:val="57683324"/>
    <w:rsid w:val="76A05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Normal (Web)"/>
    <w:basedOn w:val="1"/>
    <w:qFormat/>
    <w:uiPriority w:val="99"/>
    <w:pPr>
      <w:widowControl/>
      <w:spacing w:before="100" w:beforeAutospacing="1" w:after="100" w:afterAutospacing="1"/>
      <w:jc w:val="left"/>
    </w:pPr>
    <w:rPr>
      <w:rFonts w:ascii="宋体" w:hAnsi="宋体" w:eastAsia="宋体" w:cs="宋体"/>
      <w:color w:val="000000"/>
      <w:kern w:val="0"/>
      <w:sz w:val="24"/>
    </w:rPr>
  </w:style>
  <w:style w:type="paragraph" w:styleId="7">
    <w:name w:val="List Paragraph"/>
    <w:basedOn w:val="1"/>
    <w:qFormat/>
    <w:uiPriority w:val="99"/>
    <w:pPr>
      <w:ind w:firstLine="420" w:firstLineChars="200"/>
    </w:pPr>
    <w:rPr>
      <w:rFonts w:ascii="Calibri" w:hAnsi="Calibri" w:eastAsia="宋体" w:cs="Times New Roman"/>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2021-05-20T07:03:00Z</dcterms:created>
  <dc:creator>叶丹</dc:creator>
  <cp:lastModifiedBy>LiNa</cp:lastModifiedBy>
  <dcterms:modified xsi:type="dcterms:W3CDTF">2021-05-28T02:06:39Z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82CDB0A2BB244595ACFE8F1D43F12C36</vt:lpwstr>
  </property>
</Properties>
</file>