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武昌区</w:t>
      </w:r>
      <w:r>
        <w:rPr>
          <w:rFonts w:hint="eastAsia" w:ascii="仿宋_GB2312" w:eastAsia="仿宋_GB2312"/>
          <w:b/>
          <w:bCs/>
          <w:sz w:val="36"/>
          <w:szCs w:val="36"/>
        </w:rPr>
        <w:t>202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6"/>
          <w:szCs w:val="36"/>
        </w:rPr>
        <w:t>年示范性学校专项招聘教师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疫情防控考生须知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u w:val="none"/>
          <w:lang w:val="en-US" w:eastAsia="zh-CN"/>
        </w:rPr>
        <w:t>一、考前提示。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考生应在微信小程序“武汉战疫”、支付宝“湖北健康码”或鄂汇办 APP 申领“湖北健康码”，近十四天不前往国内疫情中、高风险地区，不出国（境），不参加聚集性活动，应接尽接新冠疫苗（不能接种者应提供相关医学证明）。考生应自觉遵守进入考试区域的健康管理规定。规范佩戴口罩，主动配合核验48小时核酸阴性证明、接受体温检测，现场测量体温正常（＜37.3℃），健康码和通信大数据行程卡为绿码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1.国内重点地区人员。对从我省确定的管控区域（国内重点地区范围以湖北省疫情防控指挥部发布的最新动态为准）来（返）汉人员，将实施7天集中隔离医学观察和7天居家监测至离开当地满14天。考试前28天内有境外旅居史、14天内有国内重点地区（以省疫情防控指挥部动态发布为准）旅居史、以及考试当天，正在隔离或居家监测的考生，不得参加考试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2.省外来汉返汉人员（不含国内重点地区）。考前14天内有省外旅居史的考生（含行程码带*号人员），应至少提前3天到达武汉，在核酸“落地查”基础上，第3天再增加1次核酸检测。考试当天须携带2次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武汉市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核酸检测阴性证明。已核酸采样但没有出核酸检测结果的，不能视同核酸检测阴性。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3.省内来汉返汉人员。考前14天内没有省外旅居史的考生，持考前48小时内武汉市核酸检测阴性证明。已核酸采样但没有出核酸检测结果的，不能视同核酸检测阴性。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上述核酸检测应由武汉市本地检测机构完成。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我省对疫情防控有新要求和规定的，按新要求和规定执行。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</w:rPr>
      </w:pPr>
      <w:r>
        <w:rPr>
          <w:rFonts w:hint="eastAsia" w:ascii="黑体" w:hAnsi="黑体" w:eastAsia="黑体" w:cs="黑体"/>
          <w:sz w:val="30"/>
          <w:szCs w:val="30"/>
        </w:rPr>
        <w:t>二、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进场要求。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考试当天，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考生除在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面试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过程中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可自主决定是否佩戴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口罩外，其他时间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全程佩戴口罩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；进入考场须配合现场工作人员做好测温，检验健康码、行程卡、48小核酸阴性证明、身份验证等工作，一切符合要求方可进入考场；</w:t>
      </w:r>
      <w:r>
        <w:rPr>
          <w:rFonts w:hint="eastAsia" w:ascii="仿宋" w:hAnsi="仿宋" w:eastAsia="仿宋" w:cs="仿宋"/>
          <w:sz w:val="30"/>
          <w:szCs w:val="30"/>
        </w:rPr>
        <w:t>入考点排查时若出现发热等可疑症状，则由专人带至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复检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处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复测体温</w:t>
      </w:r>
      <w:r>
        <w:rPr>
          <w:rFonts w:hint="eastAsia" w:ascii="仿宋" w:hAnsi="仿宋" w:eastAsia="仿宋" w:cs="仿宋"/>
          <w:sz w:val="30"/>
          <w:szCs w:val="30"/>
        </w:rPr>
        <w:t>，对于体温异常人员按照应</w:t>
      </w:r>
      <w:r>
        <w:rPr>
          <w:rFonts w:hint="eastAsia" w:ascii="仿宋" w:hAnsi="仿宋" w:eastAsia="仿宋" w:cs="仿宋"/>
          <w:sz w:val="30"/>
          <w:szCs w:val="30"/>
          <w:u w:val="none"/>
        </w:rPr>
        <w:t>急预案由疾控相关专业人员进行评估并处置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；考生车辆不得进入考场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有序参考。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考试</w:t>
      </w:r>
      <w:r>
        <w:rPr>
          <w:rFonts w:hint="eastAsia" w:ascii="仿宋" w:hAnsi="仿宋" w:eastAsia="仿宋" w:cs="仿宋"/>
          <w:sz w:val="30"/>
          <w:szCs w:val="30"/>
        </w:rPr>
        <w:t>期间，考生要自觉遵守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相关要求</w:t>
      </w:r>
      <w:r>
        <w:rPr>
          <w:rFonts w:hint="eastAsia" w:ascii="仿宋" w:hAnsi="仿宋" w:eastAsia="仿宋" w:cs="仿宋"/>
          <w:sz w:val="30"/>
          <w:szCs w:val="30"/>
        </w:rPr>
        <w:t>，在入场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、候场、候分、</w:t>
      </w:r>
      <w:r>
        <w:rPr>
          <w:rFonts w:hint="eastAsia" w:ascii="仿宋" w:hAnsi="仿宋" w:eastAsia="仿宋" w:cs="仿宋"/>
          <w:sz w:val="30"/>
          <w:szCs w:val="30"/>
        </w:rPr>
        <w:t>离场等聚集环节，应服从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现场</w:t>
      </w:r>
      <w:r>
        <w:rPr>
          <w:rFonts w:hint="eastAsia" w:ascii="仿宋" w:hAnsi="仿宋" w:eastAsia="仿宋" w:cs="仿宋"/>
          <w:sz w:val="30"/>
          <w:szCs w:val="30"/>
        </w:rPr>
        <w:t>工作人员安排有序进行。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期间注意</w:t>
      </w:r>
      <w:r>
        <w:rPr>
          <w:rFonts w:hint="eastAsia" w:ascii="仿宋" w:hAnsi="仿宋" w:eastAsia="仿宋" w:cs="仿宋"/>
          <w:sz w:val="30"/>
          <w:szCs w:val="30"/>
        </w:rPr>
        <w:t>与他人保持1米以上距离，避免近距离接触交流。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考试期间若有身体不适，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及时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考务工作人员反映。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诚信参考。</w:t>
      </w:r>
      <w:r>
        <w:rPr>
          <w:rFonts w:hint="eastAsia" w:ascii="仿宋" w:hAnsi="仿宋" w:eastAsia="仿宋" w:cs="仿宋"/>
          <w:sz w:val="30"/>
          <w:szCs w:val="30"/>
        </w:rPr>
        <w:t>考生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违反《中华人民共和国传染病防治法》等法律法规的，将依法追究相关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DM3MmNkOTY3MmI4ZWMyZTViYWMxODc1OTY5NDgifQ=="/>
  </w:docVars>
  <w:rsids>
    <w:rsidRoot w:val="491818D9"/>
    <w:rsid w:val="1CB64E61"/>
    <w:rsid w:val="2EA37C9F"/>
    <w:rsid w:val="34E260F2"/>
    <w:rsid w:val="491818D9"/>
    <w:rsid w:val="7650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1405</Words>
  <Characters>1435</Characters>
  <Lines>0</Lines>
  <Paragraphs>0</Paragraphs>
  <TotalTime>43</TotalTime>
  <ScaleCrop>false</ScaleCrop>
  <LinksUpToDate>false</LinksUpToDate>
  <CharactersWithSpaces>1527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2022-05-19T09:39:00Z</dcterms:created>
  <dc:creator>阿威</dc:creator>
  <cp:lastModifiedBy>Administrator</cp:lastModifiedBy>
  <dcterms:modified xsi:type="dcterms:W3CDTF">2022-05-26T01:38:06Z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C1DC83EF69594BF6B9F56C7BA7787BE8</vt:lpwstr>
  </property>
</Properties>
</file>