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逾期仍不移交有关资料对违反《</w:t>
      </w:r>
      <w:r>
        <w:rPr>
          <w:rFonts w:hint="eastAsia" w:ascii="华文中宋" w:hAnsi="华文中宋" w:eastAsia="华文中宋" w:cs="方正小标宋_GBK"/>
          <w:sz w:val="32"/>
          <w:szCs w:val="32"/>
          <w:lang w:val="en-US" w:eastAsia="zh-CN"/>
        </w:rPr>
        <w:t>物业管理条例</w:t>
      </w:r>
      <w:r>
        <w:rPr>
          <w:rFonts w:hint="eastAsia" w:ascii="华文中宋" w:hAnsi="华文中宋" w:eastAsia="华文中宋" w:cs="方正小标宋_GBK"/>
          <w:sz w:val="32"/>
          <w:szCs w:val="32"/>
        </w:rPr>
        <w:t>》</w:t>
      </w:r>
      <w:r>
        <w:rPr>
          <w:rFonts w:hint="eastAsia" w:ascii="华文中宋" w:hAnsi="华文中宋" w:eastAsia="华文中宋" w:cs="方正小标宋_GBK"/>
          <w:sz w:val="32"/>
          <w:szCs w:val="32"/>
          <w:lang w:val="en-US" w:eastAsia="zh-CN"/>
        </w:rPr>
        <w:t>第二十九条、五十八条</w:t>
      </w:r>
      <w:r>
        <w:rPr>
          <w:rFonts w:hint="eastAsia" w:ascii="华文中宋" w:hAnsi="华文中宋" w:eastAsia="华文中宋" w:cs="方正小标宋_GBK"/>
          <w:sz w:val="32"/>
          <w:szCs w:val="32"/>
        </w:rPr>
        <w:t>行政处罚办事指南表（基本信息表）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方正小标宋_GBK"/>
          <w:sz w:val="44"/>
          <w:szCs w:val="44"/>
        </w:rPr>
      </w:pPr>
    </w:p>
    <w:tbl>
      <w:tblPr>
        <w:tblStyle w:val="3"/>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宋体"/>
                <w:kern w:val="0"/>
                <w:sz w:val="18"/>
                <w:szCs w:val="18"/>
                <w:lang w:val="en-US" w:eastAsia="zh-CN"/>
              </w:rPr>
              <w:t>对违反《物业管理条例》</w:t>
            </w:r>
            <w:r>
              <w:rPr>
                <w:rFonts w:hint="default" w:ascii="仿宋_GB2312" w:hAnsi="仿宋" w:eastAsia="仿宋_GB2312" w:cs="宋体"/>
                <w:kern w:val="0"/>
                <w:sz w:val="18"/>
                <w:szCs w:val="18"/>
                <w:lang w:val="en-US" w:eastAsia="zh-CN"/>
              </w:rPr>
              <w:t>第</w:t>
            </w:r>
            <w:r>
              <w:rPr>
                <w:rFonts w:hint="eastAsia" w:ascii="仿宋_GB2312" w:hAnsi="仿宋" w:eastAsia="仿宋_GB2312" w:cs="宋体"/>
                <w:kern w:val="0"/>
                <w:sz w:val="18"/>
                <w:szCs w:val="18"/>
                <w:lang w:val="en-US" w:eastAsia="zh-CN"/>
              </w:rPr>
              <w:t>二十九条、五十八</w:t>
            </w:r>
            <w:r>
              <w:rPr>
                <w:rFonts w:hint="default" w:ascii="仿宋_GB2312" w:hAnsi="仿宋" w:eastAsia="仿宋_GB2312" w:cs="宋体"/>
                <w:kern w:val="0"/>
                <w:sz w:val="18"/>
                <w:szCs w:val="18"/>
                <w:lang w:val="en-US" w:eastAsia="zh-CN"/>
              </w:rPr>
              <w:t>条</w:t>
            </w:r>
            <w:r>
              <w:rPr>
                <w:rFonts w:hint="eastAsia" w:ascii="仿宋_GB2312" w:hAnsi="仿宋" w:eastAsia="仿宋_GB2312" w:cs="宋体"/>
                <w:kern w:val="0"/>
                <w:sz w:val="18"/>
                <w:szCs w:val="18"/>
                <w:lang w:val="en-US" w:eastAsia="zh-CN"/>
              </w:rPr>
              <w:t>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eastAsia="zh-CN"/>
              </w:rPr>
              <w:t>武汉市武昌区</w:t>
            </w:r>
            <w:r>
              <w:rPr>
                <w:rFonts w:hint="eastAsia" w:ascii="仿宋_GB2312" w:hAnsi="仿宋" w:eastAsia="仿宋_GB2312" w:cs="宋体"/>
                <w:kern w:val="0"/>
                <w:sz w:val="18"/>
                <w:szCs w:val="18"/>
                <w:lang w:val="en-US" w:eastAsia="zh-CN"/>
              </w:rPr>
              <w:t>住房保障和房屋管理局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lang w:val="en-US" w:eastAsia="zh-CN"/>
              </w:rPr>
              <w:t>物业管理条例</w:t>
            </w:r>
            <w:r>
              <w:rPr>
                <w:rFonts w:hint="eastAsia" w:ascii="仿宋_GB2312" w:hAnsi="仿宋" w:eastAsia="仿宋_GB2312" w:cs="宋体"/>
                <w:kern w:val="0"/>
                <w:sz w:val="18"/>
                <w:szCs w:val="18"/>
                <w:lang w:eastAsia="zh-CN"/>
              </w:rPr>
              <w:t>》</w:t>
            </w:r>
            <w:r>
              <w:rPr>
                <w:rFonts w:hint="default" w:ascii="仿宋_GB2312" w:hAnsi="仿宋" w:eastAsia="仿宋_GB2312" w:cs="宋体"/>
                <w:kern w:val="0"/>
                <w:sz w:val="18"/>
                <w:szCs w:val="18"/>
                <w:lang w:val="en-US" w:eastAsia="zh-CN"/>
              </w:rPr>
              <w:t>第</w:t>
            </w:r>
            <w:r>
              <w:rPr>
                <w:rFonts w:hint="eastAsia" w:ascii="仿宋_GB2312" w:hAnsi="仿宋" w:eastAsia="仿宋_GB2312" w:cs="宋体"/>
                <w:kern w:val="0"/>
                <w:sz w:val="18"/>
                <w:szCs w:val="18"/>
                <w:lang w:val="en-US" w:eastAsia="zh-CN"/>
              </w:rPr>
              <w:t>二十九条、五十八</w:t>
            </w:r>
            <w:r>
              <w:rPr>
                <w:rFonts w:hint="default" w:ascii="仿宋_GB2312" w:hAnsi="仿宋" w:eastAsia="仿宋_GB2312" w:cs="宋体"/>
                <w:kern w:val="0"/>
                <w:sz w:val="18"/>
                <w:szCs w:val="18"/>
                <w:lang w:val="en-US" w:eastAsia="zh-CN"/>
              </w:rPr>
              <w:t>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宋体"/>
                <w:kern w:val="0"/>
                <w:sz w:val="18"/>
                <w:szCs w:val="18"/>
                <w:lang w:val="en-US" w:eastAsia="zh-CN"/>
              </w:rPr>
              <w:t>物业服务企业</w:t>
            </w:r>
            <w:r>
              <w:rPr>
                <w:rFonts w:hint="default" w:ascii="仿宋_GB2312" w:hAnsi="仿宋" w:eastAsia="仿宋_GB2312" w:cs="宋体"/>
                <w:kern w:val="0"/>
                <w:sz w:val="18"/>
                <w:szCs w:val="18"/>
                <w:lang w:val="en-US" w:eastAsia="zh-CN"/>
              </w:rPr>
              <w:t>逾期仍不移交有关资料的</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1"/>
              </w:numPr>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逾期不移交有关资料，危害后果轻微的。处3万元罚款</w:t>
            </w:r>
          </w:p>
          <w:p>
            <w:pPr>
              <w:widowControl/>
              <w:numPr>
                <w:ilvl w:val="0"/>
                <w:numId w:val="1"/>
              </w:numPr>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逾期不移交有关资料，不具有从轻、从重情节的。处6万元罚款。</w:t>
            </w:r>
          </w:p>
          <w:p>
            <w:pPr>
              <w:widowControl/>
              <w:numPr>
                <w:ilvl w:val="0"/>
                <w:numId w:val="1"/>
              </w:numPr>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逾期不移交有关资料，危害后果影响严重的。处10万元罚款。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2"/>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2"/>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1.《物业管理条例》第五十八条  违反本条例的规定，不移交有关资料的，由县级以上地方人民政府房地产行政主管部门责令限期改正；逾期仍不移交有关资料的，对建设单位、物业服务企业予以通报，处1万元以上10万元以下的罚款。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w:t>
            </w:r>
            <w:bookmarkStart w:id="0" w:name="_GoBack"/>
            <w:bookmarkEnd w:id="0"/>
            <w:r>
              <w:rPr>
                <w:rFonts w:hint="eastAsia" w:ascii="仿宋_GB2312" w:hAnsi="宋体" w:eastAsia="仿宋_GB2312" w:cs="宋体"/>
                <w:color w:val="000000"/>
                <w:kern w:val="0"/>
                <w:sz w:val="18"/>
                <w:szCs w:val="18"/>
              </w:rPr>
              <w:t>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仿宋" w:eastAsia="仿宋_GB2312" w:cs="宋体"/>
                <w:kern w:val="0"/>
                <w:sz w:val="18"/>
                <w:szCs w:val="18"/>
                <w:lang w:eastAsia="zh-CN"/>
              </w:rPr>
              <w:t>武汉市武昌区</w:t>
            </w:r>
            <w:r>
              <w:rPr>
                <w:rFonts w:hint="eastAsia" w:ascii="仿宋_GB2312" w:hAnsi="仿宋" w:eastAsia="仿宋_GB2312" w:cs="宋体"/>
                <w:kern w:val="0"/>
                <w:sz w:val="18"/>
                <w:szCs w:val="18"/>
                <w:lang w:val="en-US" w:eastAsia="zh-CN"/>
              </w:rPr>
              <w:t>住房保障和房屋管理局</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w:t>
            </w:r>
            <w:r>
              <w:rPr>
                <w:rFonts w:hint="eastAsia" w:ascii="仿宋_GB2312" w:hAnsi="宋体" w:eastAsia="仿宋_GB2312" w:cs="宋体"/>
                <w:color w:val="000000"/>
                <w:kern w:val="0"/>
                <w:sz w:val="18"/>
                <w:szCs w:val="18"/>
                <w:lang w:val="en-US" w:eastAsia="zh-CN"/>
              </w:rPr>
              <w:t>88870414</w:t>
            </w:r>
            <w:r>
              <w:rPr>
                <w:rFonts w:hint="eastAsia" w:ascii="仿宋_GB2312" w:hAnsi="宋体" w:eastAsia="仿宋_GB2312" w:cs="宋体"/>
                <w:color w:val="000000"/>
                <w:kern w:val="0"/>
                <w:sz w:val="18"/>
                <w:szCs w:val="18"/>
              </w:rPr>
              <w:t>；</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w:t>
            </w:r>
            <w:r>
              <w:rPr>
                <w:rFonts w:hint="eastAsia" w:ascii="仿宋_GB2312" w:hAnsi="宋体" w:eastAsia="仿宋_GB2312" w:cs="宋体"/>
                <w:color w:val="000000"/>
                <w:kern w:val="0"/>
                <w:sz w:val="18"/>
                <w:szCs w:val="18"/>
                <w:lang w:val="en-US" w:eastAsia="zh-CN"/>
              </w:rPr>
              <w:t>临江大道59号</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jc w:val="both"/>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F141E"/>
    <w:multiLevelType w:val="multilevel"/>
    <w:tmpl w:val="4D4F141E"/>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A526667"/>
    <w:multiLevelType w:val="singleLevel"/>
    <w:tmpl w:val="6A52666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256C7"/>
    <w:rsid w:val="0759438B"/>
    <w:rsid w:val="0E7F340B"/>
    <w:rsid w:val="13D256C7"/>
    <w:rsid w:val="13D26E8B"/>
    <w:rsid w:val="2257052C"/>
    <w:rsid w:val="2C5B1C37"/>
    <w:rsid w:val="30424A13"/>
    <w:rsid w:val="493A08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2021-07-09T02:15:00Z</dcterms:created>
  <dc:creator>夏夏</dc:creator>
  <cp:lastModifiedBy>风起天澜</cp:lastModifiedBy>
  <dcterms:modified xsi:type="dcterms:W3CDTF">2021-08-20T07:12:16Z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FA5D36A7BFAA47C5AFE57D5F9DFFE1A2</vt:lpwstr>
  </property>
  <property fmtid="{D5CDD505-2E9C-101B-9397-08002B2CF9AE}" pid="4" name="KSOSaveFontToCloudKey">
    <vt:lpwstr>818107661_btnclosed</vt:lpwstr>
  </property>
</Properties>
</file>