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lang w:val="en-US" w:eastAsia="zh-CN"/>
        </w:rPr>
      </w:pPr>
      <w:r>
        <w:rPr>
          <w:rFonts w:hint="eastAsia" w:ascii="华文中宋" w:hAnsi="华文中宋" w:eastAsia="华文中宋" w:cs="方正小标宋_GBK"/>
          <w:sz w:val="32"/>
          <w:szCs w:val="32"/>
          <w:lang w:val="en-US" w:eastAsia="zh-CN"/>
        </w:rPr>
        <w:t>房屋租赁合同订立后三十日内，房屋租赁当事人未按规定办理房屋租赁登记备案</w:t>
      </w: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w:t>
      </w:r>
      <w:r>
        <w:rPr>
          <w:rFonts w:hint="eastAsia" w:ascii="华文中宋" w:hAnsi="华文中宋" w:eastAsia="华文中宋" w:cs="方正小标宋_GBK"/>
          <w:sz w:val="32"/>
          <w:szCs w:val="32"/>
          <w:lang w:val="en-US" w:eastAsia="zh-CN"/>
        </w:rPr>
        <w:t>商品房屋租赁管理办法</w:t>
      </w:r>
      <w:r>
        <w:rPr>
          <w:rFonts w:hint="eastAsia" w:ascii="华文中宋" w:hAnsi="华文中宋" w:eastAsia="华文中宋" w:cs="方正小标宋_GBK"/>
          <w:sz w:val="32"/>
          <w:szCs w:val="32"/>
        </w:rPr>
        <w:t>》第</w:t>
      </w:r>
      <w:r>
        <w:rPr>
          <w:rFonts w:hint="eastAsia" w:ascii="华文中宋" w:hAnsi="华文中宋" w:eastAsia="华文中宋" w:cs="方正小标宋_GBK"/>
          <w:sz w:val="32"/>
          <w:szCs w:val="32"/>
          <w:lang w:val="en-US" w:eastAsia="zh-CN"/>
        </w:rPr>
        <w:t>十四条</w:t>
      </w:r>
      <w:r>
        <w:rPr>
          <w:rFonts w:hint="eastAsia" w:ascii="华文中宋" w:hAnsi="华文中宋" w:eastAsia="华文中宋" w:cs="方正小标宋_GBK"/>
          <w:sz w:val="32"/>
          <w:szCs w:val="32"/>
        </w:rPr>
        <w:t>的行政处罚办事指南表（基本信息表）</w:t>
      </w:r>
    </w:p>
    <w:tbl>
      <w:tblPr>
        <w:tblStyle w:val="3"/>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18"/>
                <w:szCs w:val="18"/>
              </w:rPr>
            </w:pPr>
            <w:r>
              <w:rPr>
                <w:rFonts w:hint="eastAsia" w:ascii="仿宋_GB2312" w:hAnsi="仿宋" w:eastAsia="仿宋_GB2312" w:cs="宋体"/>
                <w:kern w:val="0"/>
                <w:sz w:val="18"/>
                <w:szCs w:val="18"/>
                <w:lang w:val="en-US" w:eastAsia="zh-CN"/>
              </w:rPr>
              <w:t>《商品房屋租赁管理办法》第十四条的行政处罚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宋体"/>
                <w:kern w:val="0"/>
                <w:sz w:val="18"/>
                <w:szCs w:val="18"/>
                <w:lang w:val="en-US" w:eastAsia="zh-CN"/>
              </w:rPr>
              <w:t>《商品房屋租赁管理办法》第十四条第一款，第二十三条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pStyle w:val="2"/>
              <w:rPr>
                <w:rFonts w:ascii="仿宋_GB2312" w:hAnsi="仿宋" w:eastAsia="仿宋_GB2312" w:cs="Verdana"/>
                <w:kern w:val="0"/>
                <w:sz w:val="18"/>
                <w:szCs w:val="18"/>
              </w:rPr>
            </w:pPr>
            <w:r>
              <w:rPr>
                <w:rFonts w:hint="eastAsia" w:ascii="仿宋_GB2312" w:hAnsi="仿宋" w:eastAsia="仿宋_GB2312" w:cs="宋体"/>
                <w:kern w:val="0"/>
                <w:sz w:val="18"/>
                <w:szCs w:val="18"/>
                <w:lang w:val="en-US" w:eastAsia="zh-CN" w:bidi="ar-SA"/>
              </w:rPr>
              <w:t>房屋租赁合同订立后三十日内，房屋租赁当事人未按规定办理房屋租赁登记备案；</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ind w:firstLine="360" w:firstLineChars="200"/>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逾期后15日内补办的。对自然人处以300元罚款，对法人或者其他组织处以3000元罚款。</w:t>
            </w:r>
            <w:bookmarkStart w:id="0" w:name="_GoBack"/>
            <w:bookmarkEnd w:id="0"/>
          </w:p>
          <w:p>
            <w:pPr>
              <w:widowControl/>
              <w:numPr>
                <w:ilvl w:val="0"/>
                <w:numId w:val="1"/>
              </w:numPr>
              <w:spacing w:line="400" w:lineRule="exact"/>
              <w:ind w:firstLine="360" w:firstLineChars="200"/>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逾期后30日内补办的。对自然人处以700元罚款，对法人或者其他组织处以7000元罚款。</w:t>
            </w:r>
          </w:p>
          <w:p>
            <w:pPr>
              <w:widowControl/>
              <w:numPr>
                <w:ilvl w:val="0"/>
                <w:numId w:val="1"/>
              </w:numPr>
              <w:spacing w:line="400" w:lineRule="exact"/>
              <w:ind w:firstLine="360" w:firstLineChars="200"/>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逾期后超过30日仍未补办的。对自然人处以1000元罚款，对法人或者其他组织处以10000元罚款。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val="en-US" w:eastAsia="zh-CN"/>
              </w:rPr>
              <w:t>商品房屋租赁管理办法</w:t>
            </w:r>
            <w:r>
              <w:rPr>
                <w:rFonts w:hint="eastAsia" w:ascii="仿宋_GB2312" w:hAnsi="宋体" w:eastAsia="仿宋_GB2312" w:cs="宋体"/>
                <w:color w:val="000000"/>
                <w:kern w:val="0"/>
                <w:sz w:val="18"/>
                <w:szCs w:val="18"/>
              </w:rPr>
              <w:t>》第二十</w:t>
            </w:r>
            <w:r>
              <w:rPr>
                <w:rFonts w:hint="eastAsia" w:ascii="仿宋_GB2312" w:hAnsi="宋体" w:eastAsia="仿宋_GB2312" w:cs="宋体"/>
                <w:color w:val="000000"/>
                <w:kern w:val="0"/>
                <w:sz w:val="18"/>
                <w:szCs w:val="18"/>
                <w:lang w:val="en-US" w:eastAsia="zh-CN"/>
              </w:rPr>
              <w:t>三</w:t>
            </w:r>
            <w:r>
              <w:rPr>
                <w:rFonts w:hint="eastAsia" w:ascii="仿宋_GB2312" w:hAnsi="宋体" w:eastAsia="仿宋_GB2312" w:cs="宋体"/>
                <w:color w:val="000000"/>
                <w:kern w:val="0"/>
                <w:sz w:val="18"/>
                <w:szCs w:val="18"/>
              </w:rPr>
              <w:t>条 违反本办法第</w:t>
            </w:r>
            <w:r>
              <w:rPr>
                <w:rFonts w:hint="eastAsia" w:ascii="仿宋_GB2312" w:hAnsi="宋体" w:eastAsia="仿宋_GB2312" w:cs="宋体"/>
                <w:color w:val="000000"/>
                <w:kern w:val="0"/>
                <w:sz w:val="18"/>
                <w:szCs w:val="18"/>
                <w:lang w:val="en-US" w:eastAsia="zh-CN"/>
              </w:rPr>
              <w:t>十四</w:t>
            </w:r>
            <w:r>
              <w:rPr>
                <w:rFonts w:hint="eastAsia" w:ascii="仿宋_GB2312" w:hAnsi="宋体" w:eastAsia="仿宋_GB2312" w:cs="宋体"/>
                <w:color w:val="000000"/>
                <w:kern w:val="0"/>
                <w:sz w:val="18"/>
                <w:szCs w:val="18"/>
              </w:rPr>
              <w:t>条</w:t>
            </w:r>
            <w:r>
              <w:rPr>
                <w:rFonts w:hint="eastAsia" w:ascii="仿宋_GB2312" w:hAnsi="宋体" w:eastAsia="仿宋_GB2312" w:cs="宋体"/>
                <w:color w:val="000000"/>
                <w:kern w:val="0"/>
                <w:sz w:val="18"/>
                <w:szCs w:val="18"/>
                <w:lang w:val="en-US" w:eastAsia="zh-CN"/>
              </w:rPr>
              <w:t>第一款</w:t>
            </w:r>
            <w:r>
              <w:rPr>
                <w:rFonts w:hint="eastAsia" w:ascii="仿宋_GB2312" w:hAnsi="宋体" w:eastAsia="仿宋_GB2312" w:cs="宋体"/>
                <w:color w:val="000000"/>
                <w:kern w:val="0"/>
                <w:sz w:val="18"/>
                <w:szCs w:val="18"/>
              </w:rPr>
              <w:t>规定的，由直辖市、市、县人民政府建设（房地产）主管部门责令限期改正</w:t>
            </w:r>
            <w:r>
              <w:rPr>
                <w:rFonts w:hint="eastAsia" w:ascii="仿宋_GB2312" w:hAnsi="宋体" w:eastAsia="仿宋_GB2312" w:cs="宋体"/>
                <w:color w:val="000000"/>
                <w:kern w:val="0"/>
                <w:sz w:val="18"/>
                <w:szCs w:val="18"/>
                <w:lang w:val="en-US" w:eastAsia="zh-CN"/>
              </w:rPr>
              <w:t>；个人逾期不改正的，处以一千元以下罚款；单位逾期不改正的，处以一千元以上一万元以下罚款</w:t>
            </w:r>
            <w:r>
              <w:rPr>
                <w:rFonts w:hint="eastAsia" w:ascii="仿宋_GB2312" w:hAnsi="宋体" w:eastAsia="仿宋_GB2312" w:cs="宋体"/>
                <w:color w:val="000000"/>
                <w:kern w:val="0"/>
                <w:sz w:val="18"/>
                <w:szCs w:val="18"/>
              </w:rPr>
              <w:t>。</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r>
              <w:rPr>
                <w:rFonts w:hint="eastAsia" w:ascii="仿宋_GB2312" w:hAnsi="宋体" w:eastAsia="仿宋_GB2312" w:cs="宋体"/>
                <w:color w:val="000000"/>
                <w:kern w:val="0"/>
                <w:sz w:val="18"/>
                <w:szCs w:val="18"/>
                <w:lang w:eastAsia="zh-CN"/>
              </w:rPr>
              <w:t>。</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宋体" w:eastAsia="仿宋_GB2312" w:cs="宋体"/>
                <w:color w:val="000000"/>
                <w:kern w:val="0"/>
                <w:sz w:val="18"/>
                <w:szCs w:val="18"/>
                <w:lang w:eastAsia="zh-CN"/>
              </w:rPr>
              <w:t>。</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val="en-US" w:eastAsia="zh-CN"/>
              </w:rPr>
              <w:t>88877106</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both"/>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71591"/>
    <w:multiLevelType w:val="singleLevel"/>
    <w:tmpl w:val="92671591"/>
    <w:lvl w:ilvl="0" w:tentative="0">
      <w:start w:val="1"/>
      <w:numFmt w:val="decimal"/>
      <w:lvlText w:val="%1."/>
      <w:lvlJc w:val="left"/>
      <w:pPr>
        <w:tabs>
          <w:tab w:val="left" w:pos="312"/>
        </w:tabs>
      </w:pPr>
    </w:lvl>
  </w:abstractNum>
  <w:abstractNum w:abstractNumId="1">
    <w:nsid w:val="4D4F141E"/>
    <w:multiLevelType w:val="multilevel"/>
    <w:tmpl w:val="4D4F141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3D246E7"/>
    <w:multiLevelType w:val="singleLevel"/>
    <w:tmpl w:val="73D246E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05377F47"/>
    <w:rsid w:val="06241580"/>
    <w:rsid w:val="08743906"/>
    <w:rsid w:val="0B9551CB"/>
    <w:rsid w:val="10ED22FF"/>
    <w:rsid w:val="13D256C7"/>
    <w:rsid w:val="13D26E8B"/>
    <w:rsid w:val="14564B3E"/>
    <w:rsid w:val="192322D1"/>
    <w:rsid w:val="1DB60D9F"/>
    <w:rsid w:val="1EC45450"/>
    <w:rsid w:val="28CE796B"/>
    <w:rsid w:val="2C5B1C37"/>
    <w:rsid w:val="2D451997"/>
    <w:rsid w:val="2F316E82"/>
    <w:rsid w:val="30424A13"/>
    <w:rsid w:val="30ED1F8C"/>
    <w:rsid w:val="323C1FF5"/>
    <w:rsid w:val="3243182E"/>
    <w:rsid w:val="32685D30"/>
    <w:rsid w:val="492B1EF0"/>
    <w:rsid w:val="493A084B"/>
    <w:rsid w:val="57B5522A"/>
    <w:rsid w:val="705571F7"/>
    <w:rsid w:val="73C26662"/>
    <w:rsid w:val="73D95C34"/>
    <w:rsid w:val="79B47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hp</cp:lastModifiedBy>
  <dcterms:modified xsi:type="dcterms:W3CDTF">2021-08-20T03:20:02Z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377554060C3A4BCE86A6FE7DF3D0A83C</vt:lpwstr>
  </property>
  <property fmtid="{D5CDD505-2E9C-101B-9397-08002B2CF9AE}" pid="4" name="KSOSaveFontToCloudKey">
    <vt:lpwstr>818107661_btnclosed</vt:lpwstr>
  </property>
</Properties>
</file>