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F9C986">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未按照批准的绿地率建设配套绿地</w:t>
      </w:r>
    </w:p>
    <w:p w14:paraId="1E2E10EB">
      <w:pPr>
        <w:spacing w:line="560" w:lineRule="exact"/>
        <w:jc w:val="center"/>
        <w:rPr>
          <w:rFonts w:ascii="华文中宋" w:hAnsi="华文中宋" w:eastAsia="华文中宋" w:cs="方正小标宋_GBK"/>
          <w:sz w:val="44"/>
          <w:szCs w:val="44"/>
        </w:rPr>
      </w:pPr>
      <w:r>
        <w:rPr>
          <w:rFonts w:hint="eastAsia" w:ascii="华文中宋" w:hAnsi="华文中宋" w:eastAsia="华文中宋" w:cs="方正小标宋_GBK"/>
          <w:sz w:val="32"/>
          <w:szCs w:val="32"/>
        </w:rPr>
        <w:t>对违反未按照批准的绿地率建设配套绿地的行政处罚办事指南表（基本信息表）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14:paraId="381D65A4">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14:paraId="322F129A">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14:paraId="47BD15FD">
            <w:pPr>
              <w:widowControl/>
              <w:spacing w:line="400" w:lineRule="exact"/>
              <w:jc w:val="left"/>
              <w:rPr>
                <w:rFonts w:ascii="仿宋_GB2312" w:hAnsi="仿宋" w:eastAsia="仿宋_GB2312" w:cs="Verdana"/>
                <w:kern w:val="0"/>
                <w:sz w:val="18"/>
                <w:szCs w:val="18"/>
              </w:rPr>
            </w:pPr>
            <w:r>
              <w:rPr>
                <w:rFonts w:hint="eastAsia" w:ascii="仿宋_GB2312" w:hAnsi="仿宋" w:eastAsia="仿宋_GB2312" w:cs="Verdana"/>
                <w:kern w:val="0"/>
                <w:sz w:val="18"/>
                <w:szCs w:val="18"/>
              </w:rPr>
              <w:t>对违反未按照批准的绿地率建设配套绿地的行政处罚</w:t>
            </w:r>
          </w:p>
        </w:tc>
      </w:tr>
      <w:tr w14:paraId="7A1E71D4">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14:paraId="3C28A0CA">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14:paraId="61B3BC81">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武汉市武昌区城市管理执法局</w:t>
            </w:r>
          </w:p>
        </w:tc>
      </w:tr>
      <w:tr w14:paraId="0D089833">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34102145">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职权依据</w:t>
            </w:r>
          </w:p>
        </w:tc>
        <w:tc>
          <w:tcPr>
            <w:tcW w:w="6720" w:type="dxa"/>
            <w:tcBorders>
              <w:top w:val="nil"/>
              <w:left w:val="nil"/>
              <w:bottom w:val="single" w:color="auto" w:sz="4" w:space="0"/>
              <w:right w:val="single" w:color="auto" w:sz="4" w:space="0"/>
            </w:tcBorders>
            <w:noWrap w:val="0"/>
            <w:vAlign w:val="center"/>
          </w:tcPr>
          <w:p w14:paraId="5AC5D7FD">
            <w:pPr>
              <w:widowControl/>
              <w:spacing w:line="400" w:lineRule="exact"/>
              <w:ind w:firstLine="360"/>
              <w:jc w:val="left"/>
              <w:rPr>
                <w:rFonts w:hint="eastAsia" w:ascii="仿宋_GB2312" w:hAnsi="仿宋" w:eastAsia="仿宋_GB2312" w:cs="Verdana"/>
                <w:kern w:val="0"/>
                <w:sz w:val="18"/>
                <w:szCs w:val="18"/>
              </w:rPr>
            </w:pPr>
            <w:r>
              <w:rPr>
                <w:rFonts w:hint="eastAsia" w:ascii="仿宋_GB2312" w:hAnsi="仿宋" w:eastAsia="仿宋_GB2312" w:cs="Verdana"/>
                <w:kern w:val="0"/>
                <w:sz w:val="18"/>
                <w:szCs w:val="18"/>
              </w:rPr>
              <w:t xml:space="preserve">   《武汉市城市绿化条例》（2021修正）</w:t>
            </w:r>
          </w:p>
          <w:p w14:paraId="58282B7F">
            <w:pPr>
              <w:widowControl/>
              <w:spacing w:line="400" w:lineRule="exact"/>
              <w:ind w:firstLine="360"/>
              <w:jc w:val="left"/>
              <w:rPr>
                <w:rFonts w:hint="eastAsia" w:ascii="仿宋_GB2312" w:hAnsi="仿宋" w:eastAsia="仿宋_GB2312" w:cs="Verdana"/>
                <w:kern w:val="0"/>
                <w:sz w:val="18"/>
                <w:szCs w:val="18"/>
                <w:lang w:eastAsia="zh-CN"/>
              </w:rPr>
            </w:pPr>
            <w:r>
              <w:rPr>
                <w:rFonts w:hint="eastAsia" w:ascii="仿宋_GB2312" w:hAnsi="仿宋" w:eastAsia="仿宋_GB2312" w:cs="Verdana"/>
                <w:kern w:val="0"/>
                <w:sz w:val="18"/>
                <w:szCs w:val="18"/>
              </w:rPr>
              <w:t xml:space="preserve">    第十八条   第五十五条第一款第一项 </w:t>
            </w:r>
          </w:p>
        </w:tc>
      </w:tr>
      <w:tr w14:paraId="4E9D7BBE">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5094CC6F">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20" w:type="dxa"/>
            <w:tcBorders>
              <w:top w:val="single" w:color="auto" w:sz="4" w:space="0"/>
              <w:left w:val="nil"/>
              <w:bottom w:val="nil"/>
              <w:right w:val="single" w:color="auto" w:sz="4" w:space="0"/>
            </w:tcBorders>
            <w:noWrap w:val="0"/>
            <w:vAlign w:val="center"/>
          </w:tcPr>
          <w:p w14:paraId="2EB292C6">
            <w:pPr>
              <w:widowControl/>
              <w:numPr>
                <w:ilvl w:val="0"/>
                <w:numId w:val="0"/>
              </w:numPr>
              <w:spacing w:line="400" w:lineRule="exact"/>
              <w:ind w:leftChars="0"/>
              <w:jc w:val="left"/>
              <w:rPr>
                <w:rFonts w:ascii="仿宋_GB2312" w:hAnsi="仿宋" w:eastAsia="仿宋_GB2312" w:cs="Verdana"/>
                <w:kern w:val="0"/>
                <w:sz w:val="18"/>
                <w:szCs w:val="18"/>
              </w:rPr>
            </w:pPr>
            <w:r>
              <w:rPr>
                <w:rFonts w:hint="eastAsia" w:ascii="仿宋_GB2312" w:hAnsi="仿宋" w:eastAsia="仿宋_GB2312" w:cs="Verdana"/>
                <w:kern w:val="0"/>
                <w:sz w:val="18"/>
                <w:szCs w:val="18"/>
              </w:rPr>
              <w:t xml:space="preserve"> 未按照批准的绿地率建设配套绿地</w:t>
            </w:r>
          </w:p>
        </w:tc>
      </w:tr>
      <w:tr w14:paraId="59DEF8CC">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6B043ECF">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14:paraId="51B09F9A">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处罚</w:t>
            </w:r>
          </w:p>
        </w:tc>
      </w:tr>
      <w:tr w14:paraId="62EF7C08">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70425E1F">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14:paraId="1E2DB19C">
            <w:pPr>
              <w:widowControl/>
              <w:numPr>
                <w:ilvl w:val="0"/>
                <w:numId w:val="1"/>
              </w:numPr>
              <w:spacing w:line="400" w:lineRule="exact"/>
              <w:jc w:val="left"/>
              <w:rPr>
                <w:rFonts w:hint="eastAsia" w:ascii="仿宋_GB2312" w:hAnsi="仿宋" w:eastAsia="仿宋_GB2312" w:cs="Verdana"/>
                <w:kern w:val="0"/>
                <w:sz w:val="18"/>
                <w:szCs w:val="18"/>
                <w:lang w:val="en-US" w:eastAsia="zh-CN"/>
              </w:rPr>
            </w:pPr>
            <w:r>
              <w:rPr>
                <w:rFonts w:hint="eastAsia" w:ascii="仿宋_GB2312" w:hAnsi="仿宋" w:eastAsia="仿宋_GB2312" w:cs="Verdana"/>
                <w:kern w:val="0"/>
                <w:sz w:val="18"/>
                <w:szCs w:val="18"/>
                <w:lang w:val="en-US" w:eastAsia="zh-CN"/>
              </w:rPr>
              <w:t>差额绿地面积占审核批准绿地面积的比例低于10%(含)的，责令限期改正，逾期未改正的，按照所缺的配套绿地面积处以每平方米绿化补偿费标准3倍的罚款；</w:t>
            </w:r>
          </w:p>
          <w:p w14:paraId="086F45D6">
            <w:pPr>
              <w:widowControl/>
              <w:numPr>
                <w:ilvl w:val="0"/>
                <w:numId w:val="1"/>
              </w:numPr>
              <w:spacing w:line="400" w:lineRule="exact"/>
              <w:jc w:val="left"/>
              <w:rPr>
                <w:rFonts w:hint="default" w:ascii="仿宋_GB2312" w:hAnsi="仿宋" w:eastAsia="仿宋_GB2312" w:cs="Verdana"/>
                <w:kern w:val="0"/>
                <w:sz w:val="18"/>
                <w:szCs w:val="18"/>
                <w:lang w:val="en-US" w:eastAsia="zh-CN"/>
              </w:rPr>
            </w:pPr>
            <w:r>
              <w:rPr>
                <w:rFonts w:hint="default" w:ascii="仿宋_GB2312" w:hAnsi="仿宋" w:eastAsia="仿宋_GB2312" w:cs="Verdana"/>
                <w:kern w:val="0"/>
                <w:sz w:val="18"/>
                <w:szCs w:val="18"/>
                <w:lang w:val="en-US" w:eastAsia="zh-CN"/>
              </w:rPr>
              <w:t>差额绿地面积占审核批准绿地面积的比例超过10%(不含)低于20%(含)的</w:t>
            </w:r>
            <w:r>
              <w:rPr>
                <w:rFonts w:hint="eastAsia" w:ascii="仿宋_GB2312" w:hAnsi="仿宋" w:eastAsia="仿宋_GB2312" w:cs="Verdana"/>
                <w:kern w:val="0"/>
                <w:sz w:val="18"/>
                <w:szCs w:val="18"/>
                <w:lang w:val="en-US" w:eastAsia="zh-CN"/>
              </w:rPr>
              <w:t>，责令限期改正，逾期未改正的，按照所缺的配套绿地面积处以每平方米绿化补偿费标准4倍的罚款；</w:t>
            </w:r>
          </w:p>
          <w:p w14:paraId="531A2A1B">
            <w:pPr>
              <w:widowControl/>
              <w:numPr>
                <w:ilvl w:val="0"/>
                <w:numId w:val="1"/>
              </w:numPr>
              <w:spacing w:line="400" w:lineRule="exact"/>
              <w:jc w:val="left"/>
              <w:rPr>
                <w:rFonts w:hint="default" w:ascii="仿宋_GB2312" w:hAnsi="仿宋" w:eastAsia="仿宋_GB2312" w:cs="Verdana"/>
                <w:kern w:val="0"/>
                <w:sz w:val="18"/>
                <w:szCs w:val="18"/>
                <w:lang w:val="en-US" w:eastAsia="zh-CN"/>
              </w:rPr>
            </w:pPr>
            <w:r>
              <w:rPr>
                <w:rFonts w:hint="default" w:ascii="仿宋_GB2312" w:hAnsi="仿宋" w:eastAsia="仿宋_GB2312" w:cs="Verdana"/>
                <w:kern w:val="0"/>
                <w:sz w:val="18"/>
                <w:szCs w:val="18"/>
                <w:lang w:val="en-US" w:eastAsia="zh-CN"/>
              </w:rPr>
              <w:t>差额绿地面积占审核批准绿地面积的比例超过20%(不含)的</w:t>
            </w:r>
            <w:r>
              <w:rPr>
                <w:rFonts w:hint="eastAsia" w:ascii="仿宋_GB2312" w:hAnsi="仿宋" w:eastAsia="仿宋_GB2312" w:cs="Verdana"/>
                <w:kern w:val="0"/>
                <w:sz w:val="18"/>
                <w:szCs w:val="18"/>
                <w:lang w:val="en-US" w:eastAsia="zh-CN"/>
              </w:rPr>
              <w:t>，责令限期改正，逾期未改正的，按照所缺的配套绿地面积处以每平方米绿化补偿费标准5倍的罚款</w:t>
            </w:r>
          </w:p>
        </w:tc>
      </w:tr>
      <w:tr w14:paraId="3B17B582">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0650050C">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职权运行流程</w:t>
            </w:r>
          </w:p>
        </w:tc>
        <w:tc>
          <w:tcPr>
            <w:tcW w:w="6720" w:type="dxa"/>
            <w:tcBorders>
              <w:top w:val="nil"/>
              <w:left w:val="nil"/>
              <w:bottom w:val="single" w:color="auto" w:sz="4" w:space="0"/>
              <w:right w:val="single" w:color="auto" w:sz="4" w:space="0"/>
            </w:tcBorders>
            <w:noWrap w:val="0"/>
            <w:vAlign w:val="center"/>
          </w:tcPr>
          <w:p w14:paraId="4D49CC85">
            <w:pPr>
              <w:widowControl/>
              <w:spacing w:line="400" w:lineRule="exact"/>
              <w:jc w:val="left"/>
              <w:rPr>
                <w:rFonts w:ascii="仿宋_GB2312" w:hAnsi="仿宋" w:eastAsia="仿宋_GB2312" w:cs="宋体"/>
                <w:kern w:val="0"/>
                <w:sz w:val="18"/>
                <w:szCs w:val="18"/>
              </w:rPr>
            </w:pPr>
            <w:r>
              <w:rPr>
                <w:rFonts w:hint="eastAsia" w:ascii="仿宋_GB2312" w:hAnsi="宋体" w:eastAsia="仿宋_GB2312" w:cs="宋体"/>
                <w:color w:val="000000"/>
                <w:kern w:val="0"/>
                <w:sz w:val="18"/>
                <w:szCs w:val="18"/>
              </w:rPr>
              <w:t>立案→调查→审查→告知→决定→送达→执行</w:t>
            </w:r>
          </w:p>
        </w:tc>
      </w:tr>
      <w:tr w14:paraId="6BE02CD8">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0658651F">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14:paraId="4C0B0AFE">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1.</w:t>
            </w:r>
            <w:r>
              <w:rPr>
                <w:rFonts w:hint="eastAsia" w:ascii="仿宋_GB2312" w:hAnsi="宋体" w:eastAsia="仿宋_GB2312" w:cs="宋体"/>
                <w:color w:val="000000"/>
                <w:kern w:val="0"/>
                <w:sz w:val="18"/>
                <w:szCs w:val="18"/>
              </w:rPr>
              <w:t xml:space="preserve">立案责任                                                            </w:t>
            </w:r>
          </w:p>
          <w:p w14:paraId="6FA5E7E6">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14:paraId="158C1306">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调查取证责任</w:t>
            </w:r>
          </w:p>
          <w:p w14:paraId="2C653115">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14:paraId="40AB945F">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14:paraId="5E45540C">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14:paraId="083DC461">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14:paraId="5A4E2697">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14:paraId="436B1E38">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14:paraId="0B6E6C8A">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14:paraId="5ED3A54B">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14:paraId="13EB5A05">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14:paraId="5B355F2A">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14:paraId="7F2A7109">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14:paraId="48D4699F">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14:paraId="1649EA1D">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14:paraId="5489A0D9">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14:paraId="355F95FF">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14:paraId="50357E17">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14:paraId="147DDBF4">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14:paraId="201A4DDD">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2E8B6CCD">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p w14:paraId="4360E8E6">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   《武汉市城市绿化条例》（2021修正）</w:t>
            </w:r>
          </w:p>
          <w:p w14:paraId="2D78873E">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第十八条  建设工程项目配套绿地率应当达到下列标准：</w:t>
            </w:r>
          </w:p>
          <w:p w14:paraId="42EF7ACF">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（一）新区建设的住宅项目不低于百分之三十，其中人均公共绿地面积，规划人口居住区（含小区与组团）不低于1.5平方米、小区（含组团）不低于一平方米、组团不低于0.5平方米；</w:t>
            </w:r>
          </w:p>
          <w:p w14:paraId="19879217">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（二）旧区改建的住宅项目、保障性住房项目不低于百分之二十五，其中人均公共绿地面积，规划人口居住区（含小区与组团）不低于1.05平方米、小区（含组团）不低于0.7平方米、组团不低于0.35平方米；</w:t>
            </w:r>
          </w:p>
          <w:p w14:paraId="01359878">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（三）新建行政办公、文化、教育科研、体育、医疗卫生等项目不低于百分之三十五；</w:t>
            </w:r>
          </w:p>
          <w:p w14:paraId="07495D6D">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（四）综合交通枢纽项目不低于百分之二十五；</w:t>
            </w:r>
          </w:p>
          <w:p w14:paraId="5FC67CC7">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（五）商业商务设施、娱乐康体、公用设施营业网点等商业服务业设施项目和物流仓储项目不低于百分之二十；</w:t>
            </w:r>
          </w:p>
          <w:p w14:paraId="327A5FA8">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（六）城市主干道不低于百分之二十，次干道不低于百分之十五；</w:t>
            </w:r>
          </w:p>
          <w:p w14:paraId="6D255C83">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（七）新建工业园区不低于百分之二十，园区内各项目的配套绿地率，由工业园区管理机构确定，但一般不高于百分之二十；园区外新建工业项目配套绿地率，按照国家、省和本市有关规定执行；</w:t>
            </w:r>
          </w:p>
          <w:p w14:paraId="0C031630">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（八）其他建设工程项目配套绿地率不低于百分之二十五。</w:t>
            </w:r>
          </w:p>
          <w:p w14:paraId="7777F7F7">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建设工程项目按照国家规定需要建设防护绿带的，应当按照规定建设防护绿带。</w:t>
            </w:r>
          </w:p>
          <w:p w14:paraId="4975C76D">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在历史文化风貌街区和优秀历史建筑保护范围内进行建设活动，不得减少原有的绿地面积。</w:t>
            </w:r>
          </w:p>
          <w:p w14:paraId="466BD601">
            <w:pPr>
              <w:widowControl/>
              <w:ind w:firstLine="36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建设工程项目属于兼容用地性质的，其配套绿地率标准按照所含各类别用地比例的加权平均值确定。</w:t>
            </w:r>
          </w:p>
          <w:p w14:paraId="2FF57AA1">
            <w:pPr>
              <w:widowControl/>
              <w:ind w:firstLine="360"/>
              <w:rPr>
                <w:rFonts w:hint="eastAsia" w:ascii="仿宋_GB2312" w:hAnsi="宋体" w:eastAsia="仿宋_GB2312" w:cs="宋体"/>
                <w:color w:val="000000"/>
                <w:kern w:val="0"/>
                <w:sz w:val="18"/>
                <w:szCs w:val="18"/>
                <w:lang w:eastAsia="zh-CN"/>
              </w:rPr>
            </w:pPr>
            <w:r>
              <w:rPr>
                <w:rFonts w:hint="eastAsia" w:ascii="仿宋_GB2312" w:hAnsi="宋体" w:eastAsia="仿宋_GB2312" w:cs="宋体"/>
                <w:color w:val="000000"/>
                <w:kern w:val="0"/>
                <w:sz w:val="18"/>
                <w:szCs w:val="18"/>
                <w:lang w:eastAsia="zh-CN"/>
              </w:rPr>
              <w:t>《武汉市城市绿化条例》（2021修正）</w:t>
            </w:r>
          </w:p>
          <w:p w14:paraId="796FFFCF">
            <w:pPr>
              <w:widowControl/>
              <w:ind w:firstLine="360"/>
              <w:rPr>
                <w:rFonts w:hint="eastAsia" w:ascii="仿宋_GB2312" w:hAnsi="宋体" w:eastAsia="仿宋_GB2312" w:cs="宋体"/>
                <w:color w:val="000000"/>
                <w:kern w:val="0"/>
                <w:sz w:val="18"/>
                <w:szCs w:val="18"/>
                <w:lang w:eastAsia="zh-CN"/>
              </w:rPr>
            </w:pPr>
            <w:r>
              <w:rPr>
                <w:rFonts w:hint="eastAsia" w:ascii="仿宋_GB2312" w:hAnsi="宋体" w:eastAsia="仿宋_GB2312" w:cs="宋体"/>
                <w:color w:val="000000"/>
                <w:kern w:val="0"/>
                <w:sz w:val="18"/>
                <w:szCs w:val="18"/>
                <w:lang w:eastAsia="zh-CN"/>
              </w:rPr>
              <w:t xml:space="preserve">    第五十五条第一款第一项  违反本条例规定，有下列情形之一的，由城管执法部门予以处罚：</w:t>
            </w:r>
          </w:p>
          <w:p w14:paraId="073212C4">
            <w:pPr>
              <w:widowControl/>
              <w:ind w:firstLine="360"/>
              <w:rPr>
                <w:rFonts w:hint="eastAsia" w:ascii="仿宋_GB2312" w:hAnsi="宋体" w:eastAsia="仿宋_GB2312" w:cs="宋体"/>
                <w:color w:val="000000"/>
                <w:kern w:val="0"/>
                <w:sz w:val="18"/>
                <w:szCs w:val="18"/>
                <w:lang w:eastAsia="zh-CN"/>
              </w:rPr>
            </w:pPr>
            <w:r>
              <w:rPr>
                <w:rFonts w:hint="eastAsia" w:ascii="仿宋_GB2312" w:hAnsi="宋体" w:eastAsia="仿宋_GB2312" w:cs="宋体"/>
                <w:color w:val="000000"/>
                <w:kern w:val="0"/>
                <w:sz w:val="18"/>
                <w:szCs w:val="18"/>
                <w:lang w:eastAsia="zh-CN"/>
              </w:rPr>
              <w:t xml:space="preserve">    （一）未按照批准的绿地率建设配套绿地的，责令限期改正；逾期未改正的，按照所缺的配套绿地面积，处以每平方米绿化补偿费标准三倍以上五倍以下的罚款。</w:t>
            </w:r>
            <w:bookmarkStart w:id="0" w:name="_GoBack"/>
            <w:bookmarkEnd w:id="0"/>
          </w:p>
          <w:p w14:paraId="4FA70087">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2.《中华人民共和国行政处罚法》第五十五条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07573603">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3.《中华人民共和国行政处罚法》第五十七条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14:paraId="04DE1CFE">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4.《中华人民共和国行政处罚法》第四十四条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674EA3B1">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5.《中华人民共和国行政处罚法》第五十九条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77D8691B">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6.《中华人民共和国行政处罚法》第六十一条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14:paraId="02E89BB5">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7.《中华人民共和国行政处罚法》第六十六条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14:paraId="7743666C">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8.《中华人民共和国行政处罚法》第四十六条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14:paraId="4F6022CE">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14:paraId="5B00F8AA">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14:paraId="3B13A1B0">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14:paraId="4C450786">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14:paraId="0AA654B5">
            <w:pP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p>
        </w:tc>
      </w:tr>
      <w:tr w14:paraId="20323FCC">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6D0F606C">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14:paraId="274BBF5D">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14:paraId="3796C78D">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60A6FD4E">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14:paraId="0BEB43A9">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武汉市武昌区城市管理执法局执法大队;</w:t>
            </w:r>
          </w:p>
        </w:tc>
      </w:tr>
      <w:tr w14:paraId="05EBF02A">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05F412CA">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14:paraId="0A00804A">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联系电话：027-8893</w:t>
            </w:r>
            <w:r>
              <w:rPr>
                <w:rFonts w:hint="eastAsia" w:ascii="仿宋_GB2312" w:hAnsi="宋体" w:eastAsia="仿宋_GB2312" w:cs="宋体"/>
                <w:color w:val="000000"/>
                <w:kern w:val="0"/>
                <w:sz w:val="18"/>
                <w:szCs w:val="18"/>
                <w:lang w:val="en-US" w:eastAsia="zh-CN"/>
              </w:rPr>
              <w:t>3551</w:t>
            </w:r>
            <w:r>
              <w:rPr>
                <w:rFonts w:hint="eastAsia" w:ascii="仿宋_GB2312" w:hAnsi="宋体" w:eastAsia="仿宋_GB2312" w:cs="宋体"/>
                <w:color w:val="000000"/>
                <w:kern w:val="0"/>
                <w:sz w:val="18"/>
                <w:szCs w:val="18"/>
              </w:rPr>
              <w:t>；</w:t>
            </w:r>
          </w:p>
          <w:p w14:paraId="5A28F409">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办公地址：武汉市武昌区胭脂路荆南街14号；</w:t>
            </w:r>
          </w:p>
          <w:p w14:paraId="05E7B8B0">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电子邮箱：wcqcgzfjxzcf@qq.com。</w:t>
            </w:r>
          </w:p>
        </w:tc>
      </w:tr>
      <w:tr w14:paraId="65FCFCED">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7C170E94">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14:paraId="3AED6764">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14:paraId="04076CC3">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601015B6">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14:paraId="2BEF4A25">
            <w:pPr>
              <w:widowControl/>
              <w:rPr>
                <w:rFonts w:ascii="仿宋_GB2312" w:hAnsi="宋体" w:eastAsia="仿宋_GB2312" w:cs="宋体"/>
                <w:color w:val="000000"/>
                <w:kern w:val="0"/>
                <w:sz w:val="18"/>
                <w:szCs w:val="18"/>
              </w:rPr>
            </w:pPr>
          </w:p>
        </w:tc>
      </w:tr>
    </w:tbl>
    <w:p w14:paraId="18DB8841">
      <w:pPr>
        <w:rPr>
          <w:rFonts w:hint="eastAsia"/>
        </w:rPr>
      </w:pPr>
    </w:p>
    <w:p w14:paraId="35C1ACF5">
      <w:pPr>
        <w:jc w:val="center"/>
        <w:rPr>
          <w:rFonts w:hint="eastAsia" w:ascii="华文中宋" w:hAnsi="华文中宋" w:eastAsia="华文中宋" w:cs="宋体"/>
          <w:kern w:val="0"/>
          <w:sz w:val="32"/>
          <w:szCs w:val="32"/>
        </w:rPr>
      </w:pPr>
    </w:p>
    <w:p w14:paraId="5DA5CF34">
      <w:pPr>
        <w:jc w:val="center"/>
        <w:rPr>
          <w:rFonts w:hint="eastAsia"/>
        </w:rPr>
      </w:pPr>
    </w:p>
    <w:p w14:paraId="22275181">
      <w:pPr>
        <w:jc w:val="center"/>
        <w:rPr>
          <w:rFonts w:hint="eastAsia"/>
        </w:rPr>
      </w:pPr>
    </w:p>
    <w:p w14:paraId="12F29655">
      <w:pPr>
        <w:jc w:val="center"/>
        <w:rPr>
          <w:rFonts w:hint="eastAsia"/>
        </w:rPr>
      </w:pPr>
    </w:p>
    <w:p w14:paraId="7789231A">
      <w:pPr>
        <w:jc w:val="center"/>
        <w:rPr>
          <w:rFonts w:hint="eastAsia"/>
        </w:rPr>
      </w:pPr>
    </w:p>
    <w:p w14:paraId="3C1ECA90">
      <w:pPr>
        <w:jc w:val="center"/>
        <w:rPr>
          <w:rFonts w:hint="eastAsia"/>
        </w:rPr>
      </w:pPr>
    </w:p>
    <w:p w14:paraId="4A39CC3B">
      <w:pPr>
        <w:jc w:val="center"/>
        <w:rPr>
          <w:rFonts w:hint="eastAsia"/>
        </w:rPr>
      </w:pPr>
    </w:p>
    <w:p w14:paraId="2C35212B">
      <w:pPr>
        <w:jc w:val="center"/>
        <w:rPr>
          <w:rFonts w:hint="eastAsia"/>
        </w:rPr>
      </w:pPr>
    </w:p>
    <w:p w14:paraId="15675C63">
      <w:pPr>
        <w:jc w:val="center"/>
        <w:rPr>
          <w:rFonts w:hint="eastAsia"/>
        </w:rPr>
      </w:pPr>
    </w:p>
    <w:p w14:paraId="48A0BD70">
      <w:pPr>
        <w:jc w:val="center"/>
        <w:rPr>
          <w:rFonts w:hint="eastAsia"/>
        </w:rPr>
      </w:pPr>
    </w:p>
    <w:p w14:paraId="7868046E">
      <w:pPr>
        <w:jc w:val="center"/>
        <w:rPr>
          <w:rFonts w:hint="eastAsia" w:ascii="华文中宋" w:hAnsi="华文中宋" w:eastAsia="华文中宋" w:cs="宋体"/>
          <w:kern w:val="0"/>
          <w:sz w:val="32"/>
          <w:szCs w:val="32"/>
        </w:rPr>
      </w:pPr>
    </w:p>
    <w:p w14:paraId="03B99551">
      <w:pPr>
        <w:jc w:val="center"/>
        <w:rPr>
          <w:rFonts w:hint="eastAsia" w:ascii="华文中宋" w:hAnsi="华文中宋" w:eastAsia="华文中宋" w:cs="宋体"/>
          <w:kern w:val="0"/>
          <w:sz w:val="32"/>
          <w:szCs w:val="32"/>
        </w:rPr>
      </w:pPr>
    </w:p>
    <w:p w14:paraId="5261179B">
      <w:pPr>
        <w:jc w:val="center"/>
        <w:rPr>
          <w:rFonts w:hint="eastAsia" w:ascii="华文中宋" w:hAnsi="华文中宋" w:eastAsia="华文中宋" w:cs="宋体"/>
          <w:kern w:val="0"/>
          <w:sz w:val="32"/>
          <w:szCs w:val="32"/>
        </w:rPr>
      </w:pPr>
    </w:p>
    <w:p w14:paraId="08D0BA1B">
      <w:pPr>
        <w:jc w:val="center"/>
        <w:rPr>
          <w:rFonts w:hint="eastAsia" w:ascii="华文中宋" w:hAnsi="华文中宋" w:eastAsia="华文中宋" w:cs="宋体"/>
          <w:kern w:val="0"/>
          <w:sz w:val="32"/>
          <w:szCs w:val="32"/>
        </w:rPr>
      </w:pPr>
    </w:p>
    <w:p w14:paraId="2A0989BB">
      <w:pPr>
        <w:jc w:val="center"/>
        <w:rPr>
          <w:rFonts w:hint="eastAsia" w:ascii="华文中宋" w:hAnsi="华文中宋" w:eastAsia="华文中宋" w:cs="宋体"/>
          <w:kern w:val="0"/>
          <w:sz w:val="32"/>
          <w:szCs w:val="32"/>
        </w:rPr>
      </w:pPr>
    </w:p>
    <w:p w14:paraId="1AB268F9">
      <w:pPr>
        <w:jc w:val="center"/>
        <w:rPr>
          <w:rFonts w:hint="eastAsia" w:ascii="华文中宋" w:hAnsi="华文中宋" w:eastAsia="华文中宋" w:cs="宋体"/>
          <w:kern w:val="0"/>
          <w:sz w:val="32"/>
          <w:szCs w:val="32"/>
        </w:rPr>
      </w:pPr>
    </w:p>
    <w:p w14:paraId="61A77DF9">
      <w:pPr>
        <w:jc w:val="center"/>
        <w:rPr>
          <w:rFonts w:hint="eastAsia" w:ascii="华文中宋" w:hAnsi="华文中宋" w:eastAsia="华文中宋" w:cs="宋体"/>
          <w:kern w:val="0"/>
          <w:sz w:val="32"/>
          <w:szCs w:val="32"/>
        </w:rPr>
      </w:pPr>
    </w:p>
    <w:p w14:paraId="16087636">
      <w:pPr>
        <w:jc w:val="center"/>
        <w:rPr>
          <w:rFonts w:hint="eastAsia" w:ascii="华文中宋" w:hAnsi="华文中宋" w:eastAsia="华文中宋" w:cs="宋体"/>
          <w:kern w:val="0"/>
          <w:sz w:val="32"/>
          <w:szCs w:val="32"/>
        </w:rPr>
      </w:pPr>
    </w:p>
    <w:p w14:paraId="1661E4A7">
      <w:pPr>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14:paraId="6A331F6E">
      <w:pPr>
        <w:jc w:val="center"/>
        <w:rPr>
          <w:rFonts w:hint="eastAsia" w:ascii="华文中宋" w:hAnsi="华文中宋" w:eastAsia="华文中宋" w:cs="宋体"/>
          <w:kern w:val="0"/>
          <w:sz w:val="32"/>
          <w:szCs w:val="32"/>
        </w:rPr>
      </w:pPr>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p w14:paraId="6FE4D553">
      <w:pPr>
        <w:jc w:val="center"/>
        <w:rPr>
          <w:rFonts w:hint="eastAsia" w:ascii="华文中宋" w:hAnsi="华文中宋" w:eastAsia="华文中宋" w:cs="宋体"/>
          <w:kern w:val="0"/>
          <w:sz w:val="32"/>
          <w:szCs w:val="32"/>
        </w:rPr>
      </w:pPr>
    </w:p>
    <w:p w14:paraId="67B02CAD">
      <w:pPr>
        <w:jc w:val="center"/>
        <w:rPr>
          <w:rFonts w:hint="eastAsia"/>
        </w:rPr>
      </w:pPr>
    </w:p>
    <w:p w14:paraId="6BD89D79"/>
    <w:p w14:paraId="12A6CB2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55E8AC"/>
    <w:multiLevelType w:val="singleLevel"/>
    <w:tmpl w:val="DD55E8A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E032A9"/>
    <w:rsid w:val="09E032A9"/>
    <w:rsid w:val="7891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3071</Words>
  <Characters>3131</Characters>
  <Lines>0</Lines>
  <Paragraphs>0</Paragraphs>
  <TotalTime>3</TotalTime>
  <ScaleCrop>false</ScaleCrop>
  <LinksUpToDate>false</LinksUpToDate>
  <CharactersWithSpaces>3233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2024-11-20T01:00:00Z</dcterms:created>
  <dc:creator>高珊</dc:creator>
  <cp:lastModifiedBy>高珊</cp:lastModifiedBy>
  <dcterms:modified xsi:type="dcterms:W3CDTF">2024-11-20T01:10:04Z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B662A73CB2F443DDB418BA6FD1060388_11</vt:lpwstr>
  </property>
</Properties>
</file>