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F7BD6">
      <w:pPr>
        <w:spacing w:line="560" w:lineRule="exact"/>
        <w:jc w:val="center"/>
        <w:rPr>
          <w:rFonts w:hint="eastAsia" w:ascii="华文中宋" w:hAnsi="华文中宋" w:eastAsia="华文中宋" w:cs="方正小标宋_GBK"/>
          <w:sz w:val="32"/>
          <w:szCs w:val="32"/>
          <w:lang w:eastAsia="zh-CN"/>
        </w:rPr>
      </w:pPr>
      <w:r>
        <w:rPr>
          <w:rFonts w:hint="eastAsia" w:ascii="华文中宋" w:hAnsi="华文中宋" w:eastAsia="华文中宋" w:cs="方正小标宋_GBK"/>
          <w:sz w:val="32"/>
          <w:szCs w:val="32"/>
          <w:lang w:eastAsia="zh-CN"/>
        </w:rPr>
        <w:t>未按规定和标准设置垃圾收集容器</w:t>
      </w:r>
    </w:p>
    <w:p w14:paraId="1E2E10EB">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w:t>
      </w:r>
      <w:r>
        <w:rPr>
          <w:rFonts w:hint="eastAsia" w:ascii="华文中宋" w:hAnsi="华文中宋" w:eastAsia="华文中宋" w:cs="方正小标宋_GBK"/>
          <w:sz w:val="32"/>
          <w:szCs w:val="32"/>
          <w:lang w:eastAsia="zh-CN"/>
        </w:rPr>
        <w:t>未按规定和标准设置垃圾收集容器</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381D65A4">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322F129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7BD15FD">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w:t>
            </w:r>
            <w:r>
              <w:rPr>
                <w:rFonts w:hint="eastAsia" w:ascii="仿宋_GB2312" w:hAnsi="仿宋" w:eastAsia="仿宋_GB2312" w:cs="Verdana"/>
                <w:kern w:val="0"/>
                <w:sz w:val="18"/>
                <w:szCs w:val="18"/>
                <w:lang w:eastAsia="zh-CN"/>
              </w:rPr>
              <w:t>未按规定和标准设置垃圾收集容器</w:t>
            </w:r>
            <w:r>
              <w:rPr>
                <w:rFonts w:hint="eastAsia" w:ascii="仿宋_GB2312" w:hAnsi="仿宋" w:eastAsia="仿宋_GB2312" w:cs="Verdana"/>
                <w:kern w:val="0"/>
                <w:sz w:val="18"/>
                <w:szCs w:val="18"/>
              </w:rPr>
              <w:t>的行政处罚办事</w:t>
            </w:r>
          </w:p>
        </w:tc>
      </w:tr>
      <w:tr w14:paraId="7A1E71D4">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3C28A0C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61B3BC8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0D089833">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34102145">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14:paraId="34A3D892">
            <w:pPr>
              <w:widowControl/>
              <w:spacing w:line="400" w:lineRule="exact"/>
              <w:ind w:firstLine="360"/>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rPr>
              <w:t xml:space="preserve">    《武汉市市容环境卫生管理条例》（2022修正）</w:t>
            </w:r>
          </w:p>
          <w:p w14:paraId="58282B7F">
            <w:pPr>
              <w:widowControl/>
              <w:spacing w:line="400" w:lineRule="exact"/>
              <w:ind w:firstLine="360"/>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 xml:space="preserve">    第四十</w:t>
            </w:r>
            <w:r>
              <w:rPr>
                <w:rFonts w:hint="eastAsia" w:ascii="仿宋_GB2312" w:hAnsi="仿宋" w:eastAsia="仿宋_GB2312" w:cs="Verdana"/>
                <w:kern w:val="0"/>
                <w:sz w:val="18"/>
                <w:szCs w:val="18"/>
                <w:lang w:eastAsia="zh-CN"/>
              </w:rPr>
              <w:t>四</w:t>
            </w:r>
            <w:r>
              <w:rPr>
                <w:rFonts w:hint="eastAsia" w:ascii="仿宋_GB2312" w:hAnsi="仿宋" w:eastAsia="仿宋_GB2312" w:cs="Verdana"/>
                <w:kern w:val="0"/>
                <w:sz w:val="18"/>
                <w:szCs w:val="18"/>
              </w:rPr>
              <w:t xml:space="preserve">条 </w:t>
            </w:r>
          </w:p>
        </w:tc>
      </w:tr>
      <w:tr w14:paraId="4E9D7BBE">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94CC6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45BA595C">
            <w:pPr>
              <w:widowControl/>
              <w:numPr>
                <w:ilvl w:val="0"/>
                <w:numId w:val="0"/>
              </w:numPr>
              <w:spacing w:line="400" w:lineRule="exact"/>
              <w:ind w:leftChars="0"/>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 xml:space="preserve"> </w:t>
            </w:r>
            <w:r>
              <w:rPr>
                <w:rFonts w:hint="eastAsia" w:ascii="仿宋_GB2312" w:hAnsi="仿宋" w:eastAsia="仿宋_GB2312" w:cs="Verdana"/>
                <w:kern w:val="0"/>
                <w:sz w:val="18"/>
                <w:szCs w:val="18"/>
                <w:lang w:eastAsia="zh-CN"/>
              </w:rPr>
              <w:t>未按规定和标准设置垃圾收集容器</w:t>
            </w:r>
          </w:p>
        </w:tc>
      </w:tr>
      <w:tr w14:paraId="59DEF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B043EC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51B09F9A">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处罚</w:t>
            </w:r>
          </w:p>
        </w:tc>
      </w:tr>
      <w:tr w14:paraId="62EF7C08">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0425E1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0D16F435">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未在规定时间整改，责令改正期满后24小时以内按标准完成设置</w:t>
            </w:r>
            <w:r>
              <w:rPr>
                <w:rFonts w:hint="eastAsia" w:ascii="仿宋_GB2312" w:hAnsi="仿宋" w:eastAsia="仿宋_GB2312" w:cs="Verdana"/>
                <w:kern w:val="0"/>
                <w:sz w:val="18"/>
                <w:szCs w:val="18"/>
                <w:lang w:val="en-US" w:eastAsia="zh-CN"/>
              </w:rPr>
              <w:t>，责令限期改正；逾期不改正的，处50元以上100元以下罚款；</w:t>
            </w:r>
          </w:p>
          <w:p w14:paraId="11359992">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未在规定时间整改，责令改正期满后48小时以内按标准完成设置</w:t>
            </w:r>
            <w:r>
              <w:rPr>
                <w:rFonts w:hint="eastAsia" w:ascii="仿宋_GB2312" w:hAnsi="仿宋" w:eastAsia="仿宋_GB2312" w:cs="Verdana"/>
                <w:kern w:val="0"/>
                <w:sz w:val="18"/>
                <w:szCs w:val="18"/>
                <w:lang w:val="en-US" w:eastAsia="zh-CN"/>
              </w:rPr>
              <w:t>，责令限期改正；逾期不改正的，处100元以上300元以下罚款；</w:t>
            </w:r>
          </w:p>
          <w:p w14:paraId="225B436C">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未在规定时间整改，责令改正期满后48小时内未改正</w:t>
            </w:r>
            <w:r>
              <w:rPr>
                <w:rFonts w:hint="eastAsia" w:ascii="仿宋_GB2312" w:hAnsi="仿宋" w:eastAsia="仿宋_GB2312" w:cs="Verdana"/>
                <w:kern w:val="0"/>
                <w:sz w:val="18"/>
                <w:szCs w:val="18"/>
                <w:lang w:val="en-US" w:eastAsia="zh-CN"/>
              </w:rPr>
              <w:t>，责令限期改正；逾期不改正的，处300元以上500元以下罚款</w:t>
            </w:r>
          </w:p>
        </w:tc>
      </w:tr>
      <w:tr w14:paraId="3B17B582">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50050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4D49CC85">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6BE02CD8">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58651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4C0B0AFE">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6FA5E7E6">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158C1306">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2C65311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40AB945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5E45540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83DC461">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5A4E269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436B1E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0B6E6C8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5ED3A54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13EB5A0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5B355F2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7F2A710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48D4699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649EA1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5489A0D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355F95FF">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50357E1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147DDBF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201A4DD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E8B6CCD">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0DDCC374">
            <w:pPr>
              <w:widowControl/>
              <w:ind w:firstLine="36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    《武汉市市容环境卫生管理条例》（2022修正）</w:t>
            </w:r>
          </w:p>
          <w:p w14:paraId="073212C4">
            <w:pPr>
              <w:widowControl/>
              <w:ind w:firstLine="360"/>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 xml:space="preserve">    第四十四条  各类公共场所、商品交易市场的管理单位或者经营单位，应当按照规定和标准设置垃圾收集容器、供社会公众使用的厕所等环境卫生设施。未按照规定和标准设置垃圾收集容器的，责令限期改正；逾期不改正的，处五十元以上五百元以下罚款。未按照规定和标准设置供社会公众使用的厕所的，责令限期改正，并可以处二千元以上一万元以下罚款；情节严重的，处一万元以上二万元以下罚款。</w:t>
            </w:r>
          </w:p>
          <w:p w14:paraId="4FA70087">
            <w:pPr>
              <w:widowControl/>
              <w:rPr>
                <w:rFonts w:hint="eastAsia" w:ascii="仿宋_GB2312" w:hAnsi="宋体" w:eastAsia="仿宋_GB2312" w:cs="宋体"/>
                <w:color w:val="000000"/>
                <w:kern w:val="0"/>
                <w:sz w:val="18"/>
                <w:szCs w:val="18"/>
              </w:rPr>
            </w:pPr>
            <w:bookmarkStart w:id="0" w:name="_GoBack"/>
            <w:bookmarkEnd w:id="0"/>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0757360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04DE1CF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74EA3B1">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7D8691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02E89BB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7743666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4F6022C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5B00F8A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3B13A1B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4C45078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AA654B5">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tc>
      </w:tr>
      <w:tr w14:paraId="20323F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D0F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274BBF5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3796C78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0A6FD4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0BEB43A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05EBF02A">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5F412C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0A0080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5A28F40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05E7B8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65FCFCE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C170E94">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AED676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04076CC3">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01015B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2BEF4A25">
            <w:pPr>
              <w:widowControl/>
              <w:rPr>
                <w:rFonts w:ascii="仿宋_GB2312" w:hAnsi="宋体" w:eastAsia="仿宋_GB2312" w:cs="宋体"/>
                <w:color w:val="000000"/>
                <w:kern w:val="0"/>
                <w:sz w:val="18"/>
                <w:szCs w:val="18"/>
              </w:rPr>
            </w:pPr>
          </w:p>
        </w:tc>
      </w:tr>
    </w:tbl>
    <w:p w14:paraId="18DB8841">
      <w:pPr>
        <w:rPr>
          <w:rFonts w:hint="eastAsia"/>
        </w:rPr>
      </w:pPr>
    </w:p>
    <w:p w14:paraId="35C1ACF5">
      <w:pPr>
        <w:jc w:val="center"/>
        <w:rPr>
          <w:rFonts w:hint="eastAsia" w:ascii="华文中宋" w:hAnsi="华文中宋" w:eastAsia="华文中宋" w:cs="宋体"/>
          <w:kern w:val="0"/>
          <w:sz w:val="32"/>
          <w:szCs w:val="32"/>
        </w:rPr>
      </w:pPr>
    </w:p>
    <w:p w14:paraId="5DA5CF34">
      <w:pPr>
        <w:jc w:val="center"/>
        <w:rPr>
          <w:rFonts w:hint="eastAsia"/>
        </w:rPr>
      </w:pPr>
    </w:p>
    <w:p w14:paraId="22275181">
      <w:pPr>
        <w:jc w:val="center"/>
        <w:rPr>
          <w:rFonts w:hint="eastAsia"/>
        </w:rPr>
      </w:pPr>
    </w:p>
    <w:p w14:paraId="12F29655">
      <w:pPr>
        <w:jc w:val="center"/>
        <w:rPr>
          <w:rFonts w:hint="eastAsia"/>
        </w:rPr>
      </w:pPr>
    </w:p>
    <w:p w14:paraId="7789231A">
      <w:pPr>
        <w:jc w:val="center"/>
        <w:rPr>
          <w:rFonts w:hint="eastAsia"/>
        </w:rPr>
      </w:pPr>
    </w:p>
    <w:p w14:paraId="3C1ECA90">
      <w:pPr>
        <w:jc w:val="center"/>
        <w:rPr>
          <w:rFonts w:hint="eastAsia"/>
        </w:rPr>
      </w:pPr>
    </w:p>
    <w:p w14:paraId="4A39CC3B">
      <w:pPr>
        <w:jc w:val="center"/>
        <w:rPr>
          <w:rFonts w:hint="eastAsia"/>
        </w:rPr>
      </w:pPr>
    </w:p>
    <w:p w14:paraId="2C35212B">
      <w:pPr>
        <w:jc w:val="center"/>
        <w:rPr>
          <w:rFonts w:hint="eastAsia"/>
        </w:rPr>
      </w:pPr>
    </w:p>
    <w:p w14:paraId="15675C63">
      <w:pPr>
        <w:jc w:val="center"/>
        <w:rPr>
          <w:rFonts w:hint="eastAsia"/>
        </w:rPr>
      </w:pPr>
    </w:p>
    <w:p w14:paraId="48A0BD70">
      <w:pPr>
        <w:jc w:val="center"/>
        <w:rPr>
          <w:rFonts w:hint="eastAsia"/>
        </w:rPr>
      </w:pPr>
    </w:p>
    <w:p w14:paraId="7868046E">
      <w:pPr>
        <w:jc w:val="center"/>
        <w:rPr>
          <w:rFonts w:hint="eastAsia" w:ascii="华文中宋" w:hAnsi="华文中宋" w:eastAsia="华文中宋" w:cs="宋体"/>
          <w:kern w:val="0"/>
          <w:sz w:val="32"/>
          <w:szCs w:val="32"/>
        </w:rPr>
      </w:pPr>
    </w:p>
    <w:p w14:paraId="03B99551">
      <w:pPr>
        <w:jc w:val="center"/>
        <w:rPr>
          <w:rFonts w:hint="eastAsia" w:ascii="华文中宋" w:hAnsi="华文中宋" w:eastAsia="华文中宋" w:cs="宋体"/>
          <w:kern w:val="0"/>
          <w:sz w:val="32"/>
          <w:szCs w:val="32"/>
        </w:rPr>
      </w:pPr>
    </w:p>
    <w:p w14:paraId="5261179B">
      <w:pPr>
        <w:jc w:val="center"/>
        <w:rPr>
          <w:rFonts w:hint="eastAsia" w:ascii="华文中宋" w:hAnsi="华文中宋" w:eastAsia="华文中宋" w:cs="宋体"/>
          <w:kern w:val="0"/>
          <w:sz w:val="32"/>
          <w:szCs w:val="32"/>
        </w:rPr>
      </w:pPr>
    </w:p>
    <w:p w14:paraId="08D0BA1B">
      <w:pPr>
        <w:jc w:val="center"/>
        <w:rPr>
          <w:rFonts w:hint="eastAsia" w:ascii="华文中宋" w:hAnsi="华文中宋" w:eastAsia="华文中宋" w:cs="宋体"/>
          <w:kern w:val="0"/>
          <w:sz w:val="32"/>
          <w:szCs w:val="32"/>
        </w:rPr>
      </w:pPr>
    </w:p>
    <w:p w14:paraId="2A0989BB">
      <w:pPr>
        <w:jc w:val="center"/>
        <w:rPr>
          <w:rFonts w:hint="eastAsia" w:ascii="华文中宋" w:hAnsi="华文中宋" w:eastAsia="华文中宋" w:cs="宋体"/>
          <w:kern w:val="0"/>
          <w:sz w:val="32"/>
          <w:szCs w:val="32"/>
        </w:rPr>
      </w:pPr>
    </w:p>
    <w:p w14:paraId="1AB268F9">
      <w:pPr>
        <w:jc w:val="center"/>
        <w:rPr>
          <w:rFonts w:hint="eastAsia" w:ascii="华文中宋" w:hAnsi="华文中宋" w:eastAsia="华文中宋" w:cs="宋体"/>
          <w:kern w:val="0"/>
          <w:sz w:val="32"/>
          <w:szCs w:val="32"/>
        </w:rPr>
      </w:pPr>
    </w:p>
    <w:p w14:paraId="61A77DF9">
      <w:pPr>
        <w:jc w:val="center"/>
        <w:rPr>
          <w:rFonts w:hint="eastAsia" w:ascii="华文中宋" w:hAnsi="华文中宋" w:eastAsia="华文中宋" w:cs="宋体"/>
          <w:kern w:val="0"/>
          <w:sz w:val="32"/>
          <w:szCs w:val="32"/>
        </w:rPr>
      </w:pPr>
    </w:p>
    <w:p w14:paraId="16087636">
      <w:pPr>
        <w:jc w:val="center"/>
        <w:rPr>
          <w:rFonts w:hint="eastAsia" w:ascii="华文中宋" w:hAnsi="华文中宋" w:eastAsia="华文中宋" w:cs="宋体"/>
          <w:kern w:val="0"/>
          <w:sz w:val="32"/>
          <w:szCs w:val="32"/>
        </w:rPr>
      </w:pPr>
    </w:p>
    <w:p w14:paraId="1661E4A7">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6A331F6E">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FE4D553">
      <w:pPr>
        <w:jc w:val="center"/>
        <w:rPr>
          <w:rFonts w:hint="eastAsia" w:ascii="华文中宋" w:hAnsi="华文中宋" w:eastAsia="华文中宋" w:cs="宋体"/>
          <w:kern w:val="0"/>
          <w:sz w:val="32"/>
          <w:szCs w:val="32"/>
        </w:rPr>
      </w:pPr>
    </w:p>
    <w:p w14:paraId="67B02CAD">
      <w:pPr>
        <w:jc w:val="center"/>
        <w:rPr>
          <w:rFonts w:hint="eastAsia"/>
        </w:rPr>
      </w:pPr>
    </w:p>
    <w:p w14:paraId="6BD89D79"/>
    <w:p w14:paraId="12A6CB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5E8AC"/>
    <w:multiLevelType w:val="singleLevel"/>
    <w:tmpl w:val="DD55E8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032A9"/>
    <w:rsid w:val="09E032A9"/>
    <w:rsid w:val="195B6258"/>
    <w:rsid w:val="28111F6B"/>
    <w:rsid w:val="3A6500E2"/>
    <w:rsid w:val="5B432419"/>
    <w:rsid w:val="789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3049</Words>
  <Characters>3124</Characters>
  <Lines>0</Lines>
  <Paragraphs>0</Paragraphs>
  <TotalTime>2</TotalTime>
  <ScaleCrop>false</ScaleCrop>
  <LinksUpToDate>false</LinksUpToDate>
  <CharactersWithSpaces>3223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2024-11-20T01:00:00Z</dcterms:created>
  <dc:creator>高珊</dc:creator>
  <cp:lastModifiedBy>高珊</cp:lastModifiedBy>
  <dcterms:modified xsi:type="dcterms:W3CDTF">2024-11-20T01:26:29Z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B662A73CB2F443DDB418BA6FD1060388_11</vt:lpwstr>
  </property>
</Properties>
</file>