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23BDC">
      <w:pPr>
        <w:pStyle w:val="5"/>
        <w:widowControl/>
        <w:shd w:val="clear" w:color="auto" w:fill="FFFFFF"/>
        <w:spacing w:beforeAutospacing="0" w:after="210" w:afterAutospacing="0" w:line="600" w:lineRule="exact"/>
        <w:ind w:firstLine="420"/>
        <w:rPr>
          <w:rFonts w:hint="eastAsia" w:ascii="微软雅黑" w:hAnsi="微软雅黑" w:eastAsia="微软雅黑" w:cs="微软雅黑"/>
          <w:color w:val="auto"/>
          <w:shd w:val="clear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hd w:val="clear" w:color="auto" w:fill="FFFFFF"/>
        </w:rPr>
        <w:t xml:space="preserve">附件1               </w:t>
      </w:r>
    </w:p>
    <w:p w14:paraId="383CA0A5">
      <w:pPr>
        <w:pStyle w:val="5"/>
        <w:widowControl/>
        <w:shd w:val="clear" w:color="auto" w:fill="FFFFFF"/>
        <w:spacing w:beforeAutospacing="0" w:after="210" w:afterAutospacing="0" w:line="600" w:lineRule="exact"/>
        <w:ind w:firstLine="2880" w:firstLineChars="600"/>
        <w:jc w:val="both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/>
          <w:color w:val="auto"/>
          <w:sz w:val="48"/>
          <w:szCs w:val="48"/>
        </w:rPr>
        <w:t>本次检验项目</w:t>
      </w:r>
    </w:p>
    <w:p w14:paraId="493C7A02">
      <w:pPr>
        <w:rPr>
          <w:color w:val="auto"/>
        </w:rPr>
      </w:pPr>
    </w:p>
    <w:p w14:paraId="795C6235">
      <w:pPr>
        <w:numPr>
          <w:ilvl w:val="0"/>
          <w:numId w:val="1"/>
        </w:numPr>
        <w:spacing w:line="580" w:lineRule="exact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食用农产品</w:t>
      </w:r>
    </w:p>
    <w:p w14:paraId="6AE04571">
      <w:pPr>
        <w:spacing w:line="580" w:lineRule="exact"/>
        <w:ind w:firstLine="600" w:firstLineChars="200"/>
        <w:rPr>
          <w:rFonts w:ascii="Times New Roman" w:hAnsi="Times New Roman" w:eastAsia="仿宋" w:cs="Times New Roman"/>
          <w:bCs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bCs/>
          <w:color w:val="auto"/>
          <w:sz w:val="30"/>
          <w:szCs w:val="30"/>
        </w:rPr>
        <w:t xml:space="preserve">（一）抽检依据 </w:t>
      </w:r>
    </w:p>
    <w:p w14:paraId="32FC62BC">
      <w:pPr>
        <w:spacing w:line="580" w:lineRule="exact"/>
        <w:ind w:firstLine="600" w:firstLineChars="200"/>
        <w:rPr>
          <w:rFonts w:ascii="Times New Roman" w:hAnsi="Times New Roman" w:eastAsia="仿宋" w:cs="Times New Roman"/>
          <w:bCs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>抽检依据GB 2762-2022《食品安全国家标准 食品中污染物限量》、GB 2763-2021《食品安全国家标准 食品中农药最大残留限量》、GB 31650-2019《食品安全国家标准 食品中兽药最大残留限量》、GB 31650.1-2022《食品安全国家标准 食品中41种兽药最大残留限量》、农业农村部公告 第250号《食品动物中禁止使用的药品及其他化合物清单》、国家食品药品监督管理总局 农业部 国家卫生和计划生育委员会关于豆芽生产过程中禁止使用6-苄基腺嘌呤等物质的公告(2015 年第 11 号)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</w:rPr>
        <w:t>等标准及产品明示标准和指标的要求。</w:t>
      </w:r>
      <w:r>
        <w:rPr>
          <w:rFonts w:ascii="Times New Roman" w:hAnsi="Times New Roman" w:eastAsia="仿宋" w:cs="Times New Roman"/>
          <w:bCs/>
          <w:color w:val="auto"/>
          <w:sz w:val="30"/>
          <w:szCs w:val="30"/>
        </w:rPr>
        <w:t xml:space="preserve">    </w:t>
      </w:r>
    </w:p>
    <w:p w14:paraId="3D6239EC">
      <w:pPr>
        <w:spacing w:line="580" w:lineRule="exact"/>
        <w:ind w:firstLine="600" w:firstLineChars="200"/>
        <w:rPr>
          <w:rFonts w:ascii="Times New Roman" w:hAnsi="Times New Roman" w:eastAsia="仿宋" w:cs="Times New Roman"/>
          <w:bCs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bCs/>
          <w:color w:val="auto"/>
          <w:sz w:val="30"/>
          <w:szCs w:val="30"/>
        </w:rPr>
        <w:t>（二）检验项目</w:t>
      </w:r>
    </w:p>
    <w:p w14:paraId="250DC7E1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>1.大白菜检验项目包括吡虫啉、毒死蜱、氟虫腈、甲拌磷。</w:t>
      </w:r>
    </w:p>
    <w:p w14:paraId="63F05D8D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2.姜检验项目包括吡虫啉、噻虫嗪、噻虫胺、敌敌畏、毒死蜱、氯氟氰菊酯和高效氯氟氰菊酯、氯氰菊酯和高效氯氰菊酯、甲拌磷、铅(以Pb计)。 </w:t>
      </w:r>
    </w:p>
    <w:p w14:paraId="004F889D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3.山药检验项目包括咪鲜胺和咪鲜胺锰盐、毒死蜱、铅(以Pb计)。 </w:t>
      </w:r>
    </w:p>
    <w:p w14:paraId="019F57C2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>4.普通白菜检验项目包括吡虫啉、啶虫脒、毒死蜱、氟虫腈。</w:t>
      </w:r>
    </w:p>
    <w:p w14:paraId="1C219631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5.柑、橘检验项目包括三唑磷、丙溴磷、联苯菊酯、苯醚甲环唑。 </w:t>
      </w:r>
    </w:p>
    <w:p w14:paraId="19DD26C3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6.梨检验项目包括乙螨唑、克百威、毒死蜱、氧乐果。 </w:t>
      </w:r>
    </w:p>
    <w:p w14:paraId="59C7F302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7.橙检验项目包括三唑磷、丙溴磷、克百威、氯唑磷、联苯菊酯。 </w:t>
      </w:r>
    </w:p>
    <w:p w14:paraId="5EC0C3F9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8.淡水鱼检验项目包括五氯酚酸钠(以五氯酚计)、呋喃唑酮代谢物、呋喃妥因代谢物、呋喃西林代谢物、地西泮、孔雀石绿、恩诺沙星、氧氟沙星、磺胺类(总量)。 </w:t>
      </w:r>
    </w:p>
    <w:p w14:paraId="33D13477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9.猪肉检验项目包括克伦特罗、恩诺沙星、氯霉素、沙丁胺醇、甲氧苄啶、磺胺类(总量)、莱克多巴胺。 </w:t>
      </w:r>
    </w:p>
    <w:p w14:paraId="6BC5522C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10.猪肝检验项目包括克伦特罗、恩诺沙星、氯霉素、沙丁胺醇、莱克多巴胺。 </w:t>
      </w:r>
    </w:p>
    <w:p w14:paraId="397AA11B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11.甘薯检验项目包括噻虫嗪、杀扑磷、毒死蜱、甲拌磷。 </w:t>
      </w:r>
    </w:p>
    <w:p w14:paraId="7A67F578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12.番茄检验项目包括噻虫嗪、敌敌畏、毒死蜱、甲拌磷。 </w:t>
      </w:r>
    </w:p>
    <w:p w14:paraId="6E89E7A9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13.结球甘蓝检验项目包括三唑磷、噻虫嗪、毒死蜱、氧乐果。 </w:t>
      </w:r>
    </w:p>
    <w:p w14:paraId="4277EFF1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14.芒果检验项目包括吡唑醚菌酯、吡虫啉、噻虫嗪、噻虫胺、戊唑醇、苯醚甲环唑。 </w:t>
      </w:r>
    </w:p>
    <w:p w14:paraId="212AACFD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>15.芹菜检验项目包括噻虫胺、毒死蜱、氯氟氰菊酯和高效氯氟氰菊酯、氯氰菊酯和高效氯氰菊酯、甲基异柳磷、甲拌磷。</w:t>
      </w:r>
    </w:p>
    <w:p w14:paraId="2871BFD0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16.苹果检验项目包括克百威、敌敌畏、毒死蜱、氧乐果。 </w:t>
      </w:r>
    </w:p>
    <w:p w14:paraId="347862C6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17.茄子检验项目包括噻虫嗪、噻虫胺、毒死蜱、甲胺磷、镉(以Cd计)。 </w:t>
      </w:r>
    </w:p>
    <w:p w14:paraId="3BDC7743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18.茎用莴苣检验项目包括乙酰甲胺磷、克百威、氧乐果、甲拌磷。 </w:t>
      </w:r>
    </w:p>
    <w:p w14:paraId="0D83D6A0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19.菜薹检验项目包括吡虫啉、啶虫脒、噻虫胺。 </w:t>
      </w:r>
    </w:p>
    <w:p w14:paraId="74DCEFBD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20.菜豆检验项目包括倍硫磷、噻虫胺、毒死蜱、氧乐果、甲胺磷。 </w:t>
      </w:r>
    </w:p>
    <w:p w14:paraId="7AA1699B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21.菠菜检验项目包括毒死蜱、氧乐果、水胺硫磷、铅(以Pb计)。 </w:t>
      </w:r>
    </w:p>
    <w:p w14:paraId="55E3F781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22.葱检验项目包括噻虫嗪、毒死蜱、氧乐果、水胺硫磷。 </w:t>
      </w:r>
    </w:p>
    <w:p w14:paraId="5724F21E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23.蒜薹检验项目包括乙酰甲胺磷、克百威、氧乐果、甲拌磷。 </w:t>
      </w:r>
    </w:p>
    <w:p w14:paraId="23F19BAD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24.豆芽检验项目包括4-氯苯氧乙酸钠(以4-氯苯氧乙酸计)、6-苄基腺嘌呤(6-BA)、总汞(以Hg计)、铅(以Pb计)。 </w:t>
      </w:r>
    </w:p>
    <w:p w14:paraId="2CC6B0EB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25.豇豆检验项目包括倍硫磷、噻虫嗪、噻虫胺、毒死蜱、氧乐果。 </w:t>
      </w:r>
    </w:p>
    <w:p w14:paraId="592E6EF4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26.辣椒检验项目包括丙溴磷、倍硫磷、吡虫啉、啶虫脒、噻虫嗪、噻虫胺、毒死蜱、氯氟氰菊酯和高效氯氟氰菊酯、甲氨基阿维菌素苯甲酸盐、镉(以Cd计)。 </w:t>
      </w:r>
    </w:p>
    <w:p w14:paraId="1D71F1EA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27.香蕉检验项目包括吡唑醚菌酯、吡虫啉、噻虫嗪、噻虫胺、腈苯唑、苯醚甲环唑。 </w:t>
      </w:r>
    </w:p>
    <w:p w14:paraId="73DF6B0E">
      <w:pPr>
        <w:numPr>
          <w:ilvl w:val="0"/>
          <w:numId w:val="0"/>
        </w:numPr>
        <w:ind w:firstLine="600" w:firstLineChars="200"/>
        <w:rPr>
          <w:rFonts w:ascii="Times New Roman" w:hAnsi="Times New Roman" w:eastAsia="仿宋" w:cs="Times New Roman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 xml:space="preserve">28.马铃薯检验项目包括噻虫嗪、毒死蜱、氯氟氰菊酯和高效氯氟氰菊酯、氯氰菊酯和高效氯氰菊酯。 </w:t>
      </w:r>
    </w:p>
    <w:p w14:paraId="3661B033">
      <w:pPr>
        <w:numPr>
          <w:ilvl w:val="0"/>
          <w:numId w:val="0"/>
        </w:numPr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</w:rPr>
        <w:t>29.黄瓜检验项目包括乙螨唑、噻虫嗪、毒死蜱。</w:t>
      </w:r>
    </w:p>
    <w:p w14:paraId="3EBB15F2">
      <w:pPr>
        <w:pStyle w:val="5"/>
        <w:widowControl/>
        <w:shd w:val="clear" w:color="auto" w:fill="FFFFFF"/>
        <w:spacing w:beforeAutospacing="0" w:after="210" w:afterAutospacing="0" w:line="420" w:lineRule="atLeast"/>
        <w:rPr>
          <w:rFonts w:ascii="仿宋" w:hAnsi="仿宋" w:eastAsia="仿宋" w:cs="仿宋"/>
          <w:color w:val="auto"/>
          <w:sz w:val="30"/>
          <w:szCs w:val="30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209F0DB1">
      <w:pPr>
        <w:pStyle w:val="5"/>
        <w:widowControl/>
        <w:shd w:val="clear" w:color="auto" w:fill="FFFFFF"/>
        <w:spacing w:beforeAutospacing="0" w:after="210" w:afterAutospacing="0" w:line="420" w:lineRule="atLeast"/>
        <w:ind w:firstLine="42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附件2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490"/>
        <w:gridCol w:w="828"/>
        <w:gridCol w:w="828"/>
        <w:gridCol w:w="867"/>
        <w:gridCol w:w="1656"/>
        <w:gridCol w:w="831"/>
        <w:gridCol w:w="607"/>
        <w:gridCol w:w="490"/>
        <w:gridCol w:w="1193"/>
        <w:gridCol w:w="1811"/>
        <w:gridCol w:w="604"/>
        <w:gridCol w:w="961"/>
        <w:gridCol w:w="1097"/>
      </w:tblGrid>
      <w:tr w14:paraId="74B7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960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食品监督抽检不合格产品信息</w:t>
            </w:r>
          </w:p>
        </w:tc>
      </w:tr>
      <w:tr w14:paraId="5E0E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4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0F87D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本阶段抽检的食品主要为食用农产品，涉及水果类、蔬菜、水产品、畜禽肉及副产品4类。共抽取100批次，2批次不合格。</w:t>
            </w:r>
          </w:p>
        </w:tc>
      </w:tr>
      <w:tr w14:paraId="1C5C6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4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D5DF6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检验依据是GB 2762-2022《食品安全国家标准 食品中污染物限量》、GB 2763-2021《食品安全国家标准 食品中农药最大残留限量》、GB 31650-2019《食品安全国家标准 食品中兽药最大残留限量》、GB 31650.1-2022《食品安全国家标准 食品中41种兽药最大残留限量》等标准和指标的要求。</w:t>
            </w:r>
          </w:p>
        </w:tc>
      </w:tr>
      <w:tr w14:paraId="421A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B72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t>抽样编号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82A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350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DF8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306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F8B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BE45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293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A92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214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50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799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商标</w:t>
            </w:r>
          </w:p>
        </w:tc>
        <w:tc>
          <w:tcPr>
            <w:tcW w:w="421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AC5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生产日期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批号</w:t>
            </w:r>
          </w:p>
        </w:tc>
        <w:tc>
          <w:tcPr>
            <w:tcW w:w="639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05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检验结果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标准值</w:t>
            </w:r>
          </w:p>
        </w:tc>
        <w:tc>
          <w:tcPr>
            <w:tcW w:w="213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7B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t>分类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14D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t>任务来源</w:t>
            </w:r>
            <w:r>
              <w:rPr>
                <w:rStyle w:val="24"/>
                <w:rFonts w:eastAsia="仿宋"/>
                <w:color w:val="auto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t>项目名称</w:t>
            </w:r>
          </w:p>
        </w:tc>
        <w:tc>
          <w:tcPr>
            <w:tcW w:w="380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5661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single"/>
                <w:lang w:val="en-US" w:eastAsia="zh-CN" w:bidi="ar"/>
              </w:rPr>
              <w:t>检验机构</w:t>
            </w:r>
          </w:p>
        </w:tc>
      </w:tr>
      <w:tr w14:paraId="3FE1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D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XBJ26420106484331242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36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0A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D8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0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47C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武汉市武昌区丰尚源超市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22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湖北省武汉市武昌区丁字桥路城市印象4-5栋1层1室</w:t>
            </w:r>
          </w:p>
        </w:tc>
        <w:tc>
          <w:tcPr>
            <w:tcW w:w="29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1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辣妹子椒（辣椒）</w:t>
            </w:r>
          </w:p>
        </w:tc>
        <w:tc>
          <w:tcPr>
            <w:tcW w:w="21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3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7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D9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FA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63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1B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噻虫胺，mg/kg║0.17║≤0.05</w:t>
            </w:r>
          </w:p>
        </w:tc>
        <w:tc>
          <w:tcPr>
            <w:tcW w:w="21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55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5D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38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0991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505E5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9946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XBJ26420106484331388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1121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CB52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3BDD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7E31A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武汉市武昌区百之川超市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CF40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武汉市武昌区八一路26号武铁小区28栋中南路小学旁一路3号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93E3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生姜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603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46564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DE2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B41FA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噻虫胺，mg/kg║2.0║≤0.2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AA74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31A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2963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</w:tbl>
    <w:p w14:paraId="106D4A4D">
      <w:pPr>
        <w:pStyle w:val="5"/>
        <w:widowControl/>
        <w:shd w:val="clear" w:color="auto" w:fill="FFFFFF"/>
        <w:spacing w:beforeAutospacing="0" w:after="210" w:afterAutospacing="0" w:line="420" w:lineRule="atLeast"/>
        <w:ind w:firstLine="420"/>
        <w:rPr>
          <w:rFonts w:ascii="仿宋" w:hAnsi="仿宋" w:eastAsia="仿宋" w:cs="仿宋"/>
          <w:color w:val="auto"/>
          <w:sz w:val="30"/>
          <w:szCs w:val="30"/>
        </w:rPr>
      </w:pPr>
    </w:p>
    <w:p w14:paraId="2DD4F96A">
      <w:pPr>
        <w:widowControl/>
        <w:shd w:val="clear" w:color="auto" w:fill="FFFFFF"/>
        <w:spacing w:line="100" w:lineRule="atLeast"/>
        <w:jc w:val="left"/>
        <w:rPr>
          <w:rFonts w:ascii="微软雅黑" w:hAnsi="微软雅黑" w:eastAsia="微软雅黑" w:cs="微软雅黑"/>
          <w:color w:val="auto"/>
          <w:kern w:val="0"/>
          <w:sz w:val="24"/>
          <w:shd w:val="clear" w:color="auto" w:fill="FFFFFF"/>
        </w:rPr>
      </w:pPr>
    </w:p>
    <w:p w14:paraId="3A182141">
      <w:pPr>
        <w:widowControl/>
        <w:shd w:val="clear" w:color="auto" w:fill="FFFFFF"/>
        <w:spacing w:line="100" w:lineRule="atLeast"/>
        <w:jc w:val="left"/>
        <w:rPr>
          <w:rFonts w:ascii="微软雅黑" w:hAnsi="微软雅黑" w:eastAsia="微软雅黑" w:cs="微软雅黑"/>
          <w:color w:val="auto"/>
          <w:kern w:val="0"/>
          <w:sz w:val="24"/>
          <w:shd w:val="clear" w:color="auto" w:fill="FFFFFF"/>
        </w:rPr>
      </w:pPr>
    </w:p>
    <w:p w14:paraId="010E8B13">
      <w:pPr>
        <w:widowControl/>
        <w:shd w:val="clear" w:color="auto" w:fill="FFFFFF"/>
        <w:spacing w:line="100" w:lineRule="atLeast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hd w:val="clear" w:color="auto" w:fill="FFFFFF"/>
        </w:rPr>
      </w:pPr>
    </w:p>
    <w:p w14:paraId="77AD2A54">
      <w:pPr>
        <w:widowControl/>
        <w:shd w:val="clear" w:color="auto" w:fill="FFFFFF"/>
        <w:spacing w:line="100" w:lineRule="atLeast"/>
        <w:jc w:val="left"/>
        <w:rPr>
          <w:rFonts w:ascii="微软雅黑" w:hAnsi="微软雅黑" w:eastAsia="微软雅黑" w:cs="微软雅黑"/>
          <w:color w:val="auto"/>
          <w:kern w:val="0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hd w:val="clear" w:color="auto" w:fill="FFFFFF"/>
        </w:rPr>
        <w:t>附件3</w:t>
      </w:r>
    </w:p>
    <w:tbl>
      <w:tblPr>
        <w:tblStyle w:val="6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533"/>
        <w:gridCol w:w="1137"/>
        <w:gridCol w:w="1967"/>
        <w:gridCol w:w="1792"/>
        <w:gridCol w:w="1210"/>
        <w:gridCol w:w="689"/>
        <w:gridCol w:w="1270"/>
        <w:gridCol w:w="723"/>
        <w:gridCol w:w="1276"/>
        <w:gridCol w:w="1446"/>
      </w:tblGrid>
      <w:tr w14:paraId="078A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11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92A0A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食品监督抽检合格产品信息</w:t>
            </w:r>
          </w:p>
        </w:tc>
      </w:tr>
      <w:tr w14:paraId="329F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11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7A3CA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本阶段抽检的食品主要为食用农产品，涉及水果类、蔬菜、水产品、畜禽肉及副产品4类。共抽取</w:t>
            </w:r>
            <w:r>
              <w:rPr>
                <w:rStyle w:val="22"/>
                <w:rFonts w:hAnsi="宋体"/>
                <w:color w:val="auto"/>
                <w:lang w:val="en-US" w:eastAsia="zh-CN" w:bidi="ar"/>
              </w:rPr>
              <w:t>100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批次，2批次不合格。</w:t>
            </w:r>
          </w:p>
        </w:tc>
      </w:tr>
      <w:tr w14:paraId="3257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11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67753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检验依据是</w:t>
            </w:r>
            <w:r>
              <w:rPr>
                <w:rStyle w:val="22"/>
                <w:rFonts w:hAnsi="宋体"/>
                <w:color w:val="auto"/>
                <w:lang w:val="en-US" w:eastAsia="zh-CN" w:bidi="ar"/>
              </w:rPr>
              <w:t>GB 2762-2022《食品安全国家标准 食品中污染物限量》、GB 2763-2021《食品安全国家标准 食品中农药最大残留限量》、GB 31650-2019《食品安全国家标准 食品中兽药最大残留限量》、GB 31650.1-2022《食品安全国家标准 食品中41种兽药最大残留限量》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等标准和指标的要求。</w:t>
            </w:r>
          </w:p>
        </w:tc>
      </w:tr>
      <w:tr w14:paraId="437BB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08B5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抽样编号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453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BC68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11A1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7221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A63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FC6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F051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批号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4C53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分类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03D6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任务来源</w:t>
            </w:r>
            <w:r>
              <w:rPr>
                <w:rStyle w:val="23"/>
                <w:rFonts w:eastAsia="仿宋"/>
                <w:color w:val="auto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项目名称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C424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single"/>
                <w:lang w:val="en-US" w:eastAsia="zh-CN" w:bidi="ar"/>
              </w:rPr>
              <w:t>检验机构</w:t>
            </w:r>
          </w:p>
        </w:tc>
      </w:tr>
      <w:tr w14:paraId="3572F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FC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XBJ26420106484331246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C55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1C2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A5A2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E5EE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武汉市武昌区丰尚源超市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0A6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特价香蕉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E53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A7A5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95AA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CCF8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56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538B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27BA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XBJ26420106484331240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50F4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718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E6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C8AA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武汉市武昌区丰尚源超市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4E4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螺丝椒（辣椒）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5E902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F0DA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9A29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5061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F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7087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5CC5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XBJ26420106484331243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81B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766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36A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07E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武汉市武昌区丰尚源超市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555D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精品大白菜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C5F7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8A89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14C3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0DBD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91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6F57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F9B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XBJ26420106484331238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8C5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8E17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D16B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F5F7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武汉市武昌区丰尚源超市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0A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黄豆芽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115B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FDE4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D825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09A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86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1F4B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25F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XBJ26420106484331241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B896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A47F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6A75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22E1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武汉市武昌区丰尚源超市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C55C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青杭椒（辣椒）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035DF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3600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7CEF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2BB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5F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6522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5B83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XBJ26420106484331239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F7E3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08F4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E4D5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9B28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武汉市武昌区丰尚源超市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8FE3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绿豆芽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B0B87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DE95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A956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5FEC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3E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7041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B35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XBJ26420106484331245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F76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3460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BDA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6D5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武汉市武昌区丰尚源超市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760B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鲜叶沃柑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AD267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0372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3FE2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E221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4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1721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9F66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XBJ26420106484331244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9258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53C2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77F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1BF4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武汉市武昌区丰尚源超市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95F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精品沃柑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E07A5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B4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0F6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407C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36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76CF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CB9F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XBJ26420106484331247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495A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EEF4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04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12B5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武汉市武昌区丰尚源超市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153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东方红砂糖橘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41CB3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6890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12D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2C0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C0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27188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0E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XBJ26420106484331248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6D84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83C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B89B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6C4E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武汉市武昌区臻鲜汇超市（个体工商户）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F8E0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精品香蕉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8B73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4B5A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BFF5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4E9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B7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2B98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2033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XBJ26420106484331251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176A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E79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E97F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575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武汉市武昌区臻鲜汇超市（个体工商户）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9BAF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精品螺丝椒（辣椒）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B487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93A8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8929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F5BE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3A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4FB44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44FF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XBJ26420106484331254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E5D5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7819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C05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E8E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武汉市武昌区臻鲜汇超市（个体工商户）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A5B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秦冠（苹果）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34CA9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BFE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A6D1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C27D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2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3EF6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A2D0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XBJ26420106484331253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E105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5BE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3F33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779A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武汉市武昌区臻鲜汇超市（个体工商户）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4333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黄心大土豆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2F1F0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3E95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8039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59F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5B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36D9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810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XBJ26420106484331250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10A4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3A08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1E2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B9AA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武汉市武昌区臻鲜汇超市（个体工商户）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1B6F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8C4E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B664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8A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C86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5E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47DE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8C1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XBJ26420106484331252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9AC4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803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F80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03EF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武汉市武昌区臻鲜汇超市（个体工商户）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89A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小黄姜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A0213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13E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E6BC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6D4D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105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75AE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98EC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XBJ26420106484331249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04C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06DF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9D7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B0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武汉市武昌区臻鲜汇超市（个体工商户）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6EC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雪梨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D4973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647A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A8DC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6592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0F2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752E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53A6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XBJ26420106484331255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2DCF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5236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5C0E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BB8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武汉市武昌区臻鲜汇超市（个体工商户）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D2D1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大葱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86EC7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16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9AEE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B7C2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CE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4D56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AAEB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XBJ26420106484331256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2BC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4DC5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D892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34C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武汉市武昌区臻鲜汇超市（个体工商户）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C847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海南红心红薯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F94BA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F49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1520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69B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E0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7140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3345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XBJ26420106484331257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217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649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BF86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E8A3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武汉市武昌区臻鲜汇超市（个体工商户）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4EB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长阳大白菜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18CB3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3FD5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611E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27A3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50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42DF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7B35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XBJ26420106484331270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E263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59B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856F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B0E9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武汉市武昌区代小么蔬菜经营部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793D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绿豆芽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1257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713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6C39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09B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92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4F362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8022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XBJ26420106484331271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F2AE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E193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3C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6FE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武汉市武昌区代小么蔬菜经营部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7138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黄豆芽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B6DA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80CB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5C58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ABA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C7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4EF8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F48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XBJ26420106484331272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9AE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0A08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F2E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4D67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武汉市武昌区代小么蔬菜经营部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EB2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蒜苗（蒜薹）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8680E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AF1D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913E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5002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74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58B3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C41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XBJ26420106484331273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DB09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08D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EC45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BDD7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武汉市武昌区代小么蔬菜经营部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B3E4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40902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5DC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966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82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28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4DF0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5E1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XBJ26420106484331274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ABB6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B47E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7E5F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5734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武汉市武昌区代小么蔬菜经营部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A118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西红柿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FE251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C58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E154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E5CE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B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3C4D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D44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XBJ26420106484331275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E72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5FAC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7F6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3EB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武汉市武昌区胡细多蔬菜经营部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B78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包菜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187A8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3076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8483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51B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E1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42E8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30F3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XBJ26420106484331278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3AAA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D415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B85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39B0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武汉市武昌区胡细多蔬菜经营部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DCA1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莴苣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D9291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B42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7F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FF26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174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6E3A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86E5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XBJ26420106484331277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D7A7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6336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72C5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340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武汉市武昌区胡细多蔬菜经营部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8F3E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2AC1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758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6CBB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CC87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68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1D99D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550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XBJ26420106484331276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C91C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5384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50F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D88E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武汉市武昌区胡细多蔬菜经营部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1192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菠菜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8E97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5428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1C2A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AA1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B7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0E8F0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62D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XBJ26420106484331279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9421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95B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2DBA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758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武汉市武昌区厨禾水果店（个体工商户）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67A7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砂糖橘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6FDD2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FED2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FB3B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E522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CD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637B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5A8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XBJ26420106484331281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3F94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BD6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765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607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武汉市武昌区厨禾水果店（个体工商户）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7FDB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香梨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5B977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FCC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BD47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11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85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6EA8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E6D0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XBJ26420106484331283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8DB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2005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0BA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FB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武汉市武昌区厨禾水果店（个体工商户）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F91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芒果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3269E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5F23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0D11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46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FAA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6564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F45F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XBJ26420106484331282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8471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A4C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4D5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56BD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武汉市武昌区厨禾水果店（个体工商户）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18E1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香蕉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B76FA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C1B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9444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3FEC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E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5295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212A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XBJ26420106484331280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6645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683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739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2377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武汉市武昌区厨禾水果店（个体工商户）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1922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沃柑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3B30D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37B0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7F40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7B7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2C9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2FD0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AB6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XBJ26420106484331284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CDE0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0DB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B5E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A462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武汉市武昌区胡红新蔬菜经营部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B46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8B8FE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92C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C027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5847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2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1322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0175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XBJ26420106484331285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5641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509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41BB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28C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武汉市武昌区胡红新蔬菜经营部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C3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8926D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257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75E8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70C9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AB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0293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9B26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XBJ26420106484331286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D1D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BCA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AE37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A34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武汉市武昌区胡红新蔬菜经营部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A4A3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E454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1C33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3D24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D045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25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42FA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825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XBJ26420106484331287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EBB7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B3C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BDF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DFE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武汉市武昌区胡红新蔬菜经营部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294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A7F8B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3613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759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B896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F4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0AA0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C5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XBJ26420106484331289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9CBD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86AA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4E21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F39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武汉市武昌区胡红新蔬菜经营部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991A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B9F7E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9634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8D98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CAA0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5D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1407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525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XBJ26420106484331288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05F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8F1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CDF8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D0F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武汉市武昌区胡红新蔬菜经营部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978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85A70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80F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0DF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0814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EC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7172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1256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XBJ26420106484331295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DB8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3DD1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正阳牧原肉食品有限公司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E69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河南省驻马店市正阳县鲁花大道与西四环交叉口路西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3253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武汉市武昌区时代优品生鲜商行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6AF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前腿肉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CD9C8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F7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043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6381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07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3F3F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D1B9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XBJ26420106484331296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C0E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0D69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正阳牧原肉食品有限公司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C20E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河南省驻马店市正阳县鲁花大道与西四环交叉口路西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0FE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武汉市武昌区时代优品生鲜商行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27C5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鲜猪肝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E6BE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BEC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1B44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C155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87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0A88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F510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XBJ26420106484331299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8AF7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176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E183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23A5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武汉市武昌区时代优品生鲜商行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1DDF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刀豆（四季豆）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DB598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70A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646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7A1B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C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2E568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0911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XBJ26420106484331301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38C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3C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418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DE00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武汉市武昌区时代优品生鲜商行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EECD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红心甜薯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56D71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1E0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467F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7F1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1A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19733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22AE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XBJ26420106484331300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4B4B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16C3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109E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DC52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武汉市武昌区时代优品生鲜商行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9441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大白菜秧子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A8387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31E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C4DC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0F65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0B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61617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59D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XBJ26420106484331303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9BE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F6A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FEB2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293C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武汉市武昌区时代优品生鲜商行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7014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脐橙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09E5F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689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6D26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569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A2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6D50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AD3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XBJ26420106484331304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182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5DEE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CFCE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889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武汉市武昌区时代优品生鲜商行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121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烟台红富士（苹果）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30BC3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38E7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CE4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5886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392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15B0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C4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XBJ26420106484331302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BC1B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83C4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14C6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1BA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武汉市武昌区时代优品生鲜商行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751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上海青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9183D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11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3F91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86B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4C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2A5B3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2BF2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XBJ26420106484331297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7B4F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C98D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4B20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69B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武汉市武昌区时代优品生鲜商行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2E0F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莴苣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182B2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8416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71D2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805B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6A6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177C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FA6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XBJ26420106484331298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9282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A4E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6DFD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AD92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武汉市武昌区时代优品生鲜商行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37B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茄子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CF79F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5B5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9579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7866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D0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2A67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A86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XBJ26420106484331314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13DC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0B3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FF7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FF4A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武汉市武昌区饕橡湾食品店（个体工商户）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CBE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刺黄瓜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CE6D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6CD5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B2D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F8B8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E6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051F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8ACF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XBJ26420106484331321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CB70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5698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A0FA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C27F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武汉市武昌区饕橡湾食品店（个体工商户）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819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5C2FF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84E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993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6DD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B4D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35FB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85F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XBJ26420106484331319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80D8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A65C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13B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F3F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武汉市武昌区饕橡湾食品店（个体工商户）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61EC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农家土芹菜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2EB5A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061C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C33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B56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D8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2BFB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43F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XBJ26420106484331318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DDB7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02A6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F88B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F2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武汉市武昌区饕橡湾食品店（个体工商户）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B040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B2FF0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536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08FB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D97B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941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5D1A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8D6F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XBJ26420106484331316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77C9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428C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79D5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BB2E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武汉市武昌区饕橡湾食品店（个体工商户）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E4DD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FAC0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0ED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F35D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31FA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02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601F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06AD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XBJ26420106484331322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EC24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0182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67A8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37ED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武汉市武昌区饕橡湾食品店（个体工商户）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BD21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[促销]上海青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02CF2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31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79C6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ACD3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D6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33D4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6D3D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XBJ26420106484331323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AFC7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AF9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88F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52ED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武汉市武昌区饕橡湾食品店（个体工商户）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9D60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新蒜苗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4C51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2B52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AF41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387D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D33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4579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01F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XBJ26420106484331315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EA28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A210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197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EDA2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武汉市武昌区饕橡湾食品店（个体工商户）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E451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小葱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79AA2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2D38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518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131B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398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23E0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2D7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XBJ26420106484331317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0C7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1E7D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1C8A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77CD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武汉市武昌区饕橡湾食品店（个体工商户）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B15E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茄子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E9C9A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74C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638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0904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EE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7913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825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XBJ26420106484331320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D202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1F9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28E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6875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武汉市武昌区饕橡湾食品店（个体工商户）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33C4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包菜（平）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5658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2822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E9A4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B83D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43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058E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3D9E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XBJ26420106484331349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5F8A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28CA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B7ED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BDBB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武汉市武昌区吾鲜生生鲜超市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8390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79FD3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83FC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6F61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B52F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F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27DB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035A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XBJ26420106484331351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4D3F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3E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32B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FFA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武汉市武昌区吾鲜生生鲜超市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CD0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青椒（辣椒）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C1E11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AB3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F75D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2AD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59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3655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F253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XBJ26420106484331347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B1CC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40AB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7B30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A1AD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武汉市武昌区吾鲜生生鲜超市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269D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正宗铁棍山药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DA377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BE0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9C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E7D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2CB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093B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1C7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XBJ26420106484331350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5593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C627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15E1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2B6B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武汉市武昌区吾鲜生生鲜超市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DD1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大葱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35C36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D10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079F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76C2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27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4169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14DB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XBJ26420106484331354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802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99EF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9C7D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992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武汉市武昌区吾鲜生生鲜超市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B2F0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上海青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2775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203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050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4DB3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91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0A80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0D6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XBJ26420106484331356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7035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B657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271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8C0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武汉市武昌区吾鲜生生鲜超市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65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红菜薹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3BB0D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BF28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31E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DBD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4D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77EB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735B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XBJ26420106484331353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95AC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987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E4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E612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武汉市武昌区吾鲜生生鲜超市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7A46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533B9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714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489A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51E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57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0EEC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D63E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XBJ26420106484331348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1271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4F2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1B68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A16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武汉市武昌区吾鲜生生鲜超市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E539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精品姜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C0092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E725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8E61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2694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E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3405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944C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XBJ26420106484331355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AD4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1E0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5FC7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2CD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武汉市武昌区吾鲜生生鲜超市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85FE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西红柿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E7594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C40C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823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C5F8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1F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33E4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8DE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XBJ26420106484331352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CA5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05B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C6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1198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武汉市武昌区吾鲜生生鲜超市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F856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螺丝椒（辣椒）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ABE0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9783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469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EE47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88A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02D9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E5E4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XBJ26420106484331372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244C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2CA6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D294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A683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武汉武商超市管理有限公司水果湖店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A3ED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绿豆芽300g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97D01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1449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63C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02E5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A7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5AB2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B896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XBJ26420106484331373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792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2C90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4B53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E2D6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武汉武商超市管理有限公司水果湖店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CED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长豇豆350g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75E00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3EA8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323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37F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4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1273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E4BA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XBJ26420106484331375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3A1F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54D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38D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DFBF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武汉武商超市管理有限公司水果湖店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B4F7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红菜苔450g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A7A3B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70DF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29B6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FAEC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3C3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1403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5F96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XBJ26420106484331377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C7C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CEE1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C2DB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B065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武汉武商超市管理有限公司水果湖店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DD48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黄瓜500g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3BE49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2363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62A2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4F2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F3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675C8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FB5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XBJ26420106484331379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74A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70E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B642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CAB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武汉武商超市管理有限公司水果湖店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20D2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阿克苏苹果散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9C149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CC7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C798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8E2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0E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436F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563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XBJ26420106484331376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DD17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F968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E58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128D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武汉武商超市管理有限公司水果湖店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9059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普罗旺斯番茄400g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E59F4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C3D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BED7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B7CF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46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73C5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A503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XBJ26420106484331378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C3C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6349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555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C67C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武汉武商超市管理有限公司水果湖店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28AD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土豆散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8AF8B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4313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C874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09ED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57B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7F4A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EF2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XBJ26420106484331380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AAB4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DF06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D4BE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C2BA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武汉武商超市管理有限公司水果湖店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5500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进口香蕉散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7300E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F06C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E2C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DCAB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0C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2249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F83B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XBJ26420106484331374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2172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49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617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D738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武汉武商超市管理有限公司水果湖店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7452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四季豆300g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269DD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D57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F66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E48D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660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0F91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81CD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XBJ26420106484331381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1252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040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51D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EE4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武汉武商超市管理有限公司水果湖店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12C1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砂糖桔散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A8B4C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2D52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B520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C6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2AE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5E13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34F5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XBJ26420106484331382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D096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85D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63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604C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武汉市武昌区百之川超市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D61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小葱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8862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328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2D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672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7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3A13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6080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XBJ26420106484331384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52C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D451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927F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E55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武汉市武昌区百之川超市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D36D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青豆角（豇豆）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A9089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90E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6C8B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F155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5B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7D1A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E300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XBJ26420106484331389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A6F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21E4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AE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E45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武汉市武昌区百之川超市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C528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香梨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0493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6EDB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A9EC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37D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5C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4077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B602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XBJ26420106484331390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4BDD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9D51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01D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4E79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武汉市武昌区百之川超市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0B71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海南香蕉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11F5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4739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D7F8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CE0B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CB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419B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BD8E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XBJ26420106484331385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E7FC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BA01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ACD1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8F5B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武汉市武昌区百之川超市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78C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83BB7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34D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53B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BF4C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F0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0FBB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D0F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XBJ26420106484331391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4A94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7197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1DF2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15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武汉市武昌区百之川超市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4AA5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19520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6572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AB8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BFF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8F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245D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5E5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XBJ26420106484331383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219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8891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D3AB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4D00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武汉市武昌区百之川超市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79B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B2D08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49AE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D56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78A7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C2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0C40C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A01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XBJ26420106484331387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627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D15F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E968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7D72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武汉市武昌区百之川超市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38E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西芹菜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5F0FB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A10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7DC5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B653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4E7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287C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BB99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XBJ26420106484331386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B073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3D5A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1D6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FBA7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武汉市武昌区百之川超市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7C48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红菜苔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92442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34F9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4251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A9A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B3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4907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545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XBJ26420106484331394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FA1D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FE6F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1AE0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8D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武汉市武昌区欢快多副食店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3851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小黄姜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1C394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B3D0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49F2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74D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103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44CF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91E2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XBJ26420106484331398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B8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22E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F229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5CF4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武汉市武昌区欢快多副食店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333C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四季豆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BF564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2245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DFB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7A9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5B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670D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8C00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XBJ26420106484331399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253F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BAFF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9F96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D3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武汉市武昌区欢快多副食店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686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青豆角（豇豆）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C2C74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735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6B52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86E9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7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083C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E4B7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XBJ26420106484331397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889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1490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7EC7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44D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武汉市武昌区欢快多副食店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C8D5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红薯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B119B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789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113C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51AC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D6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3D6E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547C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XBJ26420106484331392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CF0C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0DD6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14C1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E3CA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武汉市武昌区欢快多副食店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722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大鲫鱼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F925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DA8B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9EC4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A47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A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3E59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02EF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XBJ26420106484331395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9E3E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2A00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578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849B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武汉市武昌区欢快多副食店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3ACE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精品红菜苔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9DD30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7F4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716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848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0A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4E42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905E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XBJ26420106484331396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00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75B1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30E9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48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武汉市武昌区欢快多副食店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6D55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杭椒（辣椒）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1C262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DC5F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F52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40B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2C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494F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E4E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XBJ26420106484331393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67FD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174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3914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5F78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武汉市武昌区欢快多副食店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01A2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边鱼（鳊鱼）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C502D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7340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FD7E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C9B5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0C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6127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1951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XBJ26420106484331400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33DE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73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4AA2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6DD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武汉市武昌区欢快多副食店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98A7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小米辣（辣椒）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7B078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5B2F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BF84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9C2B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CB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  <w:tr w14:paraId="07B3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105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XBJ26420106484331401</w:t>
            </w:r>
          </w:p>
        </w:tc>
        <w:tc>
          <w:tcPr>
            <w:tcW w:w="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12A0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9999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ACCC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7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89D3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武汉市武昌区欢快多副食店</w:t>
            </w:r>
          </w:p>
        </w:tc>
        <w:tc>
          <w:tcPr>
            <w:tcW w:w="1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71D3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铁山药</w:t>
            </w:r>
          </w:p>
        </w:tc>
        <w:tc>
          <w:tcPr>
            <w:tcW w:w="6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7AD1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50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7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719A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581D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武汉市武昌区市场监督管理局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C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湖北省阿克瑞德检验检测有限公司</w:t>
            </w:r>
          </w:p>
        </w:tc>
      </w:tr>
    </w:tbl>
    <w:p w14:paraId="149FFCF3">
      <w:pPr>
        <w:widowControl/>
        <w:shd w:val="clear" w:color="auto" w:fill="FFFFFF"/>
        <w:spacing w:line="100" w:lineRule="atLeast"/>
        <w:jc w:val="left"/>
        <w:rPr>
          <w:rFonts w:ascii="微软雅黑" w:hAnsi="微软雅黑" w:eastAsia="微软雅黑" w:cs="微软雅黑"/>
          <w:color w:val="auto"/>
          <w:kern w:val="0"/>
          <w:sz w:val="24"/>
          <w:shd w:val="clear" w:color="auto" w:fill="FFFFFF"/>
        </w:rPr>
      </w:pPr>
    </w:p>
    <w:p w14:paraId="41FE542D">
      <w:pPr>
        <w:rPr>
          <w:color w:val="auto"/>
        </w:rPr>
      </w:pPr>
    </w:p>
    <w:p w14:paraId="07DF6883">
      <w:pPr>
        <w:rPr>
          <w:color w:val="auto"/>
        </w:rPr>
      </w:pPr>
    </w:p>
    <w:sectPr>
      <w:footerReference r:id="rId5" w:type="first"/>
      <w:pgSz w:w="16838" w:h="11906" w:orient="landscape"/>
      <w:pgMar w:top="1803" w:right="1440" w:bottom="1803" w:left="1440" w:header="851" w:footer="992" w:gutter="0"/>
      <w:pgNumType w:start="1"/>
      <w:cols w:space="720" w:num="1"/>
      <w:titlePg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15C52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A1C4575">
    <w:pPr>
      <w:pStyle w:val="3"/>
      <w:ind w:firstLine="6840" w:firstLineChars="38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5A04C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2697CCC">
    <w:pPr>
      <w:pStyle w:val="3"/>
      <w:ind w:firstLine="6840" w:firstLineChars="38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826EE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555F09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8A27E"/>
    <w:multiLevelType w:val="singleLevel"/>
    <w:tmpl w:val="93E8A2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1F"/>
    <w:rsid w:val="00026DA8"/>
    <w:rsid w:val="002D1E00"/>
    <w:rsid w:val="00370EB5"/>
    <w:rsid w:val="008A233F"/>
    <w:rsid w:val="008D022C"/>
    <w:rsid w:val="00970B3E"/>
    <w:rsid w:val="009C5BBA"/>
    <w:rsid w:val="00A01F31"/>
    <w:rsid w:val="00A621C0"/>
    <w:rsid w:val="00AF1245"/>
    <w:rsid w:val="00B0401F"/>
    <w:rsid w:val="00B15746"/>
    <w:rsid w:val="00B845BF"/>
    <w:rsid w:val="00C473CA"/>
    <w:rsid w:val="00C650A5"/>
    <w:rsid w:val="00D66607"/>
    <w:rsid w:val="00DA3FB5"/>
    <w:rsid w:val="00DF2C68"/>
    <w:rsid w:val="00E36038"/>
    <w:rsid w:val="00F35B71"/>
    <w:rsid w:val="00F57E3C"/>
    <w:rsid w:val="00F65ACF"/>
    <w:rsid w:val="064D7224"/>
    <w:rsid w:val="07546DC6"/>
    <w:rsid w:val="17DB07D7"/>
    <w:rsid w:val="1B407FC4"/>
    <w:rsid w:val="2228227B"/>
    <w:rsid w:val="30BA4FD6"/>
    <w:rsid w:val="42E103F7"/>
    <w:rsid w:val="45D51EF8"/>
    <w:rsid w:val="47564088"/>
    <w:rsid w:val="4A95610C"/>
    <w:rsid w:val="611C5A11"/>
    <w:rsid w:val="751759A6"/>
    <w:rsid w:val="7B7A6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标题 2 Char"/>
    <w:link w:val="2"/>
    <w:uiPriority w:val="0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9">
    <w:name w:val="页脚 Char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"/>
    <w:link w:val="4"/>
    <w:uiPriority w:val="99"/>
    <w:rPr>
      <w:kern w:val="2"/>
      <w:sz w:val="18"/>
      <w:szCs w:val="18"/>
    </w:rPr>
  </w:style>
  <w:style w:type="character" w:customStyle="1" w:styleId="11">
    <w:name w:val="font21"/>
    <w:qFormat/>
    <w:uiPriority w:val="0"/>
    <w:rPr>
      <w:rFonts w:hint="eastAsia" w:ascii="仿宋" w:hAnsi="仿宋" w:eastAsia="仿宋" w:cs="仿宋"/>
      <w:b/>
      <w:color w:val="000000"/>
      <w:sz w:val="18"/>
      <w:szCs w:val="18"/>
      <w:u w:val="single"/>
    </w:rPr>
  </w:style>
  <w:style w:type="character" w:customStyle="1" w:styleId="12">
    <w:name w:val="font7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41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4">
    <w:name w:val="font101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font121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31"/>
    <w:qFormat/>
    <w:uiPriority w:val="0"/>
    <w:rPr>
      <w:rFonts w:hint="eastAsia" w:ascii="仿宋" w:hAnsi="仿宋" w:eastAsia="仿宋" w:cs="仿宋"/>
      <w:b/>
      <w:color w:val="000000"/>
      <w:sz w:val="18"/>
      <w:szCs w:val="18"/>
      <w:u w:val="none"/>
    </w:rPr>
  </w:style>
  <w:style w:type="character" w:customStyle="1" w:styleId="17">
    <w:name w:val="font51"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8">
    <w:name w:val="font11"/>
    <w:uiPriority w:val="0"/>
    <w:rPr>
      <w:rFonts w:hint="default" w:ascii="Times New Roman" w:hAnsi="Times New Roman" w:cs="Times New Roman"/>
      <w:b/>
      <w:color w:val="000000"/>
      <w:sz w:val="18"/>
      <w:szCs w:val="18"/>
      <w:u w:val="single"/>
    </w:rPr>
  </w:style>
  <w:style w:type="character" w:customStyle="1" w:styleId="19">
    <w:name w:val="font111"/>
    <w:basedOn w:val="7"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20">
    <w:name w:val="font132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font141"/>
    <w:basedOn w:val="7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single"/>
    </w:rPr>
  </w:style>
  <w:style w:type="character" w:customStyle="1" w:styleId="22">
    <w:name w:val="font91"/>
    <w:basedOn w:val="7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23">
    <w:name w:val="font112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single"/>
    </w:rPr>
  </w:style>
  <w:style w:type="character" w:customStyle="1" w:styleId="24">
    <w:name w:val="font1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2047</Words>
  <Characters>2300</Characters>
  <Lines>9</Lines>
  <Paragraphs>2</Paragraphs>
  <TotalTime>79</TotalTime>
  <ScaleCrop>false</ScaleCrop>
  <LinksUpToDate>false</LinksUpToDate>
  <CharactersWithSpaces>2372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2018-06-14T01:13:00Z</dcterms:created>
  <dc:creator>xbany</dc:creator>
  <cp:lastModifiedBy>WPS_1645425855</cp:lastModifiedBy>
  <dcterms:modified xsi:type="dcterms:W3CDTF">2026-03-24T01:31:26Z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BDB8416E20724FE4988B7EF2593BEC48_13</vt:lpwstr>
  </property>
  <property fmtid="{D5CDD505-2E9C-101B-9397-08002B2CF9AE}" pid="4" name="KSOTemplateDocerSaveRecord">
    <vt:lpwstr>eyJoZGlkIjoiZjRlZDAxMjIwOWEwNDM2MjE3MTU5MThlYWE4NjFkZGQiLCJ1c2VySWQiOiIxMzM0Mzc5OTQzIn0=</vt:lpwstr>
  </property>
</Properties>
</file>