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565"/>
        <w:gridCol w:w="390"/>
        <w:gridCol w:w="887"/>
        <w:gridCol w:w="1134"/>
        <w:gridCol w:w="664"/>
        <w:gridCol w:w="470"/>
        <w:gridCol w:w="460"/>
        <w:gridCol w:w="674"/>
        <w:gridCol w:w="481"/>
        <w:gridCol w:w="228"/>
        <w:gridCol w:w="851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武昌区居民住宅电梯安全隐患整改专项资金绩效自评表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武昌区居民住宅电梯安全隐患整改专项资金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武昌区市场监督管理局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特种设备科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通过组织电梯安全评估和电梯安全隐患资金使用，能进一步做到电梯安全隐患早发现、早整改、早消除，解决部分居民住宅小区电梯维修资金不足的问题，保障居民住宅电梯安全运行。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年全局共按照年度检查计划对1058家特种设备相关单位（其中安改维单位12家）开展安全监察，出动执法人员2116人次，抽查各类特种设备4411台（套）。下达《特种设备安全监察指令书》250份，发现特种设备安全隐患935起并全部督促整改完毕。办理开工告知手续386家997台（套），受理投诉举报662件并全部办结。为助力老旧小区、还建房和“高龄”电梯的安全隐患整改工作，切实解决部分老旧住宅小区电梯存在的安全隐患，2019年我局共计对各街道拨付257.0896万，督促协调各街道组织开展电梯维修、改造及更换工作。同时我局与中标单位签订2019年度电梯维保质量监督抽查合同、电梯安全评估合同及电梯责任保险合同，对全区200台老旧住宅小区电梯开展安全评估，对全区900台老旧住小区电梯开展电梯维保质量监督抽查和购买电梯责任保险，不断保障武昌区居民乘坐电梯出行安全，切实做好惠民利民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老旧电梯安全隐患整改完成率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居民小区老旧电梯检查覆盖率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电梯整改合格率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维保及时率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无老旧电梯安全事故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无事故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无事故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69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拨付街道资金执行率不高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46C7"/>
    <w:rsid w:val="05E52F99"/>
    <w:rsid w:val="06FE14B2"/>
    <w:rsid w:val="094A279B"/>
    <w:rsid w:val="0D776211"/>
    <w:rsid w:val="139054A7"/>
    <w:rsid w:val="190346C7"/>
    <w:rsid w:val="255E28F1"/>
    <w:rsid w:val="2652371F"/>
    <w:rsid w:val="26AB0908"/>
    <w:rsid w:val="2C5E41D1"/>
    <w:rsid w:val="2E6724C4"/>
    <w:rsid w:val="32176A91"/>
    <w:rsid w:val="3738126A"/>
    <w:rsid w:val="3D1D75BA"/>
    <w:rsid w:val="3E376DF3"/>
    <w:rsid w:val="3E794312"/>
    <w:rsid w:val="426F4C4E"/>
    <w:rsid w:val="433E4D1B"/>
    <w:rsid w:val="494C2407"/>
    <w:rsid w:val="52944025"/>
    <w:rsid w:val="53BC0FBF"/>
    <w:rsid w:val="599947B9"/>
    <w:rsid w:val="5B416075"/>
    <w:rsid w:val="625D1FF9"/>
    <w:rsid w:val="78115B7A"/>
    <w:rsid w:val="7B8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2020-04-28T08:35:00Z</dcterms:created>
  <dc:creator>1904</dc:creator>
  <cp:lastModifiedBy>vivi</cp:lastModifiedBy>
  <cp:lastPrinted>2020-04-30T06:47:00Z</cp:lastPrinted>
  <dcterms:modified xsi:type="dcterms:W3CDTF">2020-10-28T03:10:37Z</dcterms:modified>
  <dc:title>附近2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