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39" w:rsidRDefault="006973E7">
      <w:pPr>
        <w:jc w:val="center"/>
        <w:rPr>
          <w:bCs/>
          <w:sz w:val="36"/>
          <w:szCs w:val="36"/>
        </w:rPr>
      </w:pPr>
      <w:r>
        <w:rPr>
          <w:rFonts w:hint="eastAsia"/>
          <w:bCs/>
          <w:sz w:val="36"/>
          <w:szCs w:val="36"/>
        </w:rPr>
        <w:t>武锅</w:t>
      </w:r>
      <w:r>
        <w:rPr>
          <w:rFonts w:hint="eastAsia"/>
          <w:bCs/>
          <w:sz w:val="36"/>
          <w:szCs w:val="36"/>
        </w:rPr>
        <w:t>B1</w:t>
      </w:r>
      <w:r>
        <w:rPr>
          <w:rFonts w:hint="eastAsia"/>
          <w:bCs/>
          <w:sz w:val="36"/>
          <w:szCs w:val="36"/>
        </w:rPr>
        <w:t>地块</w:t>
      </w:r>
      <w:r>
        <w:rPr>
          <w:bCs/>
          <w:sz w:val="36"/>
          <w:szCs w:val="36"/>
        </w:rPr>
        <w:t>土壤污染状况调查</w:t>
      </w:r>
      <w:r>
        <w:rPr>
          <w:rFonts w:hint="eastAsia"/>
          <w:bCs/>
          <w:sz w:val="36"/>
          <w:szCs w:val="36"/>
        </w:rPr>
        <w:t>信息公示</w:t>
      </w:r>
    </w:p>
    <w:p w:rsidR="002D3439" w:rsidRDefault="002D3439">
      <w:pPr>
        <w:pStyle w:val="a0"/>
      </w:pPr>
    </w:p>
    <w:p w:rsidR="002D3439" w:rsidRDefault="006973E7">
      <w:pPr>
        <w:ind w:firstLineChars="200" w:firstLine="420"/>
      </w:pPr>
      <w:r>
        <w:rPr>
          <w:rFonts w:hint="eastAsia"/>
        </w:rPr>
        <w:t>根据《中华人民共和国土壤污染防治法》第五十九条“用途变更为住宅、公共管理与公共服务用地的</w:t>
      </w:r>
      <w:r>
        <w:rPr>
          <w:rFonts w:hint="eastAsia"/>
        </w:rPr>
        <w:t>,</w:t>
      </w:r>
      <w:r>
        <w:rPr>
          <w:rFonts w:hint="eastAsia"/>
        </w:rPr>
        <w:t>变更前应当按照规定进行土壤污染状况调查，武锅</w:t>
      </w:r>
      <w:r>
        <w:rPr>
          <w:rFonts w:hint="eastAsia"/>
        </w:rPr>
        <w:t>B</w:t>
      </w:r>
      <w:r>
        <w:t>1</w:t>
      </w:r>
      <w:r>
        <w:rPr>
          <w:rFonts w:hint="eastAsia"/>
        </w:rPr>
        <w:t>地块土壤污染状况初步调查报告由武汉沃尔汇德生态环境科技有限公司编制完成，现将调查有关信息公开如下：</w:t>
      </w:r>
    </w:p>
    <w:p w:rsidR="002D3439" w:rsidRDefault="006973E7">
      <w:pPr>
        <w:rPr>
          <w:b/>
          <w:bCs/>
        </w:rPr>
      </w:pPr>
      <w:r>
        <w:rPr>
          <w:rFonts w:hint="eastAsia"/>
          <w:b/>
          <w:bCs/>
        </w:rPr>
        <w:t>一、地块概况</w:t>
      </w:r>
    </w:p>
    <w:p w:rsidR="002D3439" w:rsidRDefault="006973E7">
      <w:pPr>
        <w:ind w:firstLineChars="200" w:firstLine="420"/>
      </w:pPr>
      <w:r>
        <w:rPr>
          <w:rFonts w:hint="eastAsia"/>
        </w:rPr>
        <w:t>武锅</w:t>
      </w:r>
      <w:r>
        <w:rPr>
          <w:rFonts w:hint="eastAsia"/>
        </w:rPr>
        <w:t>B</w:t>
      </w:r>
      <w:r>
        <w:t>1</w:t>
      </w:r>
      <w:r>
        <w:rPr>
          <w:rFonts w:hint="eastAsia"/>
        </w:rPr>
        <w:t>地块位于湖北省武汉市武珞路以南，宝通寺路以西，文安街以北，西邻武锅社区、武锅医院，中心坐标：</w:t>
      </w:r>
      <w:r>
        <w:rPr>
          <w:rFonts w:hint="eastAsia"/>
        </w:rPr>
        <w:t>E114.33240474</w:t>
      </w:r>
      <w:r>
        <w:rPr>
          <w:rFonts w:hint="eastAsia"/>
        </w:rPr>
        <w:t>°，</w:t>
      </w:r>
      <w:r>
        <w:rPr>
          <w:rFonts w:hint="eastAsia"/>
        </w:rPr>
        <w:t>N30.53231483</w:t>
      </w:r>
      <w:r>
        <w:rPr>
          <w:rFonts w:hint="eastAsia"/>
        </w:rPr>
        <w:t>°，调查面积</w:t>
      </w:r>
      <w:r>
        <w:t>23811.99</w:t>
      </w:r>
      <w:r>
        <w:rPr>
          <w:rFonts w:hint="eastAsia"/>
        </w:rPr>
        <w:t>m</w:t>
      </w:r>
      <w:r>
        <w:rPr>
          <w:rFonts w:hint="eastAsia"/>
          <w:vertAlign w:val="superscript"/>
        </w:rPr>
        <w:t>2</w:t>
      </w:r>
      <w:r>
        <w:rPr>
          <w:rFonts w:hint="eastAsia"/>
        </w:rPr>
        <w:t>。</w:t>
      </w:r>
    </w:p>
    <w:p w:rsidR="002D3439" w:rsidRDefault="006973E7">
      <w:pPr>
        <w:ind w:firstLineChars="200" w:firstLine="420"/>
      </w:pPr>
      <w:r>
        <w:rPr>
          <w:rFonts w:hint="eastAsia"/>
        </w:rPr>
        <w:t>调查地块规划为城镇住宅、商业服务用地，执行《土壤环境质量建设用地土壤污染风险管控标准》</w:t>
      </w:r>
      <w:r>
        <w:rPr>
          <w:rFonts w:hint="eastAsia"/>
        </w:rPr>
        <w:t>(GB36600</w:t>
      </w:r>
      <w:r>
        <w:rPr>
          <w:rFonts w:hint="eastAsia"/>
        </w:rPr>
        <w:t>—</w:t>
      </w:r>
      <w:r>
        <w:rPr>
          <w:rFonts w:hint="eastAsia"/>
        </w:rPr>
        <w:t>2018)</w:t>
      </w:r>
      <w:r>
        <w:rPr>
          <w:rFonts w:hint="eastAsia"/>
        </w:rPr>
        <w:t>的第一类用地标准。</w:t>
      </w:r>
    </w:p>
    <w:p w:rsidR="002D3439" w:rsidRDefault="006973E7">
      <w:pPr>
        <w:ind w:firstLineChars="200" w:firstLine="420"/>
      </w:pPr>
      <w:r>
        <w:rPr>
          <w:rFonts w:hint="eastAsia"/>
        </w:rPr>
        <w:t>2023</w:t>
      </w:r>
      <w:r>
        <w:rPr>
          <w:rFonts w:hint="eastAsia"/>
        </w:rPr>
        <w:t>年</w:t>
      </w:r>
      <w:r>
        <w:t>10</w:t>
      </w:r>
      <w:r>
        <w:rPr>
          <w:rFonts w:hint="eastAsia"/>
        </w:rPr>
        <w:t>月</w:t>
      </w:r>
      <w:r>
        <w:t>31</w:t>
      </w:r>
      <w:r>
        <w:rPr>
          <w:rFonts w:hint="eastAsia"/>
        </w:rPr>
        <w:t>日武汉市生态环境局武昌区分局会同武汉市自然资源和规划局武昌区分局组织对地块土壤污染状况初步调查报告进行评审，并出具专家评审意见。会后武汉沃尔汇德生态环境科技有限公司根据专家评审意见进行了修改和完善。现对地块基本信息及调查情况进行公示。</w:t>
      </w:r>
    </w:p>
    <w:p w:rsidR="002D3439" w:rsidRDefault="006973E7">
      <w:pPr>
        <w:rPr>
          <w:b/>
          <w:bCs/>
        </w:rPr>
      </w:pPr>
      <w:r>
        <w:rPr>
          <w:rFonts w:hint="eastAsia"/>
          <w:b/>
          <w:bCs/>
        </w:rPr>
        <w:t>二、场地污染识别</w:t>
      </w:r>
    </w:p>
    <w:p w:rsidR="002D3439" w:rsidRDefault="006973E7">
      <w:pPr>
        <w:pStyle w:val="a4"/>
        <w:spacing w:after="0" w:line="240" w:lineRule="auto"/>
        <w:ind w:firstLine="420"/>
        <w:rPr>
          <w:sz w:val="21"/>
          <w:szCs w:val="21"/>
        </w:rPr>
      </w:pPr>
      <w:r>
        <w:rPr>
          <w:rFonts w:hint="eastAsia"/>
          <w:sz w:val="21"/>
          <w:szCs w:val="21"/>
        </w:rPr>
        <w:t>武锅</w:t>
      </w:r>
      <w:r>
        <w:rPr>
          <w:rFonts w:hint="eastAsia"/>
          <w:sz w:val="21"/>
          <w:szCs w:val="21"/>
        </w:rPr>
        <w:t>B1</w:t>
      </w:r>
      <w:r>
        <w:rPr>
          <w:rFonts w:hint="eastAsia"/>
          <w:sz w:val="21"/>
          <w:szCs w:val="21"/>
        </w:rPr>
        <w:t>地块总用地面积</w:t>
      </w:r>
      <w:r>
        <w:rPr>
          <w:rFonts w:hint="eastAsia"/>
          <w:sz w:val="21"/>
          <w:szCs w:val="21"/>
        </w:rPr>
        <w:t>28311.99m</w:t>
      </w:r>
      <w:r>
        <w:rPr>
          <w:rFonts w:hint="eastAsia"/>
          <w:sz w:val="21"/>
          <w:szCs w:val="21"/>
          <w:vertAlign w:val="superscript"/>
        </w:rPr>
        <w:t>2</w:t>
      </w:r>
      <w:r>
        <w:rPr>
          <w:rFonts w:hint="eastAsia"/>
          <w:sz w:val="21"/>
          <w:szCs w:val="21"/>
        </w:rPr>
        <w:t>，根据调查，地块历史用途为武锅仓库、员工宿舍及珞珈山小学（原武</w:t>
      </w:r>
      <w:r>
        <w:rPr>
          <w:rFonts w:hint="eastAsia"/>
          <w:sz w:val="21"/>
          <w:szCs w:val="21"/>
        </w:rPr>
        <w:t>锅子弟学校），</w:t>
      </w:r>
      <w:r>
        <w:rPr>
          <w:rFonts w:hint="eastAsia"/>
          <w:sz w:val="21"/>
          <w:szCs w:val="21"/>
        </w:rPr>
        <w:t>2009</w:t>
      </w:r>
      <w:r>
        <w:rPr>
          <w:rFonts w:hint="eastAsia"/>
          <w:sz w:val="21"/>
          <w:szCs w:val="21"/>
        </w:rPr>
        <w:t>年武汉锅炉股份有限公司整体搬迁至武汉东湖新技术开发区。</w:t>
      </w:r>
      <w:r>
        <w:rPr>
          <w:rFonts w:hint="eastAsia"/>
          <w:sz w:val="21"/>
          <w:szCs w:val="21"/>
        </w:rPr>
        <w:t>2012</w:t>
      </w:r>
      <w:r>
        <w:rPr>
          <w:rFonts w:hint="eastAsia"/>
          <w:sz w:val="21"/>
          <w:szCs w:val="21"/>
        </w:rPr>
        <w:t>年，在武汉锅炉股份有限公司旧址上兴建了百瑞景中央生活区，</w:t>
      </w:r>
      <w:r>
        <w:rPr>
          <w:rFonts w:hint="eastAsia"/>
          <w:sz w:val="21"/>
          <w:szCs w:val="21"/>
        </w:rPr>
        <w:t>2015</w:t>
      </w:r>
      <w:r>
        <w:rPr>
          <w:rFonts w:hint="eastAsia"/>
          <w:sz w:val="21"/>
          <w:szCs w:val="21"/>
        </w:rPr>
        <w:t>年开始修建武商梦时代广场，本地块用地范围自</w:t>
      </w:r>
      <w:r>
        <w:rPr>
          <w:rFonts w:hint="eastAsia"/>
          <w:sz w:val="21"/>
          <w:szCs w:val="21"/>
        </w:rPr>
        <w:t>2014</w:t>
      </w:r>
      <w:r>
        <w:rPr>
          <w:rFonts w:hint="eastAsia"/>
          <w:sz w:val="21"/>
          <w:szCs w:val="21"/>
        </w:rPr>
        <w:t>年起开始逐步拆除原有建筑，至</w:t>
      </w:r>
      <w:r>
        <w:rPr>
          <w:rFonts w:hint="eastAsia"/>
          <w:sz w:val="21"/>
          <w:szCs w:val="21"/>
        </w:rPr>
        <w:t>2017</w:t>
      </w:r>
      <w:r>
        <w:rPr>
          <w:rFonts w:hint="eastAsia"/>
          <w:sz w:val="21"/>
          <w:szCs w:val="21"/>
        </w:rPr>
        <w:t>年原有建筑除一天然气升压站外已基本拆除完毕。</w:t>
      </w:r>
      <w:r>
        <w:rPr>
          <w:rFonts w:hint="eastAsia"/>
          <w:sz w:val="21"/>
          <w:szCs w:val="21"/>
        </w:rPr>
        <w:t>2019</w:t>
      </w:r>
      <w:r>
        <w:rPr>
          <w:rFonts w:hint="eastAsia"/>
          <w:sz w:val="21"/>
          <w:szCs w:val="21"/>
        </w:rPr>
        <w:t>年在周边区域开发时，地块南部部分区域曾临时用作工地施工作业人员生活区；至</w:t>
      </w:r>
      <w:r>
        <w:rPr>
          <w:rFonts w:hint="eastAsia"/>
          <w:sz w:val="21"/>
          <w:szCs w:val="21"/>
        </w:rPr>
        <w:t>2023</w:t>
      </w:r>
      <w:r>
        <w:rPr>
          <w:rFonts w:hint="eastAsia"/>
          <w:sz w:val="21"/>
          <w:szCs w:val="21"/>
        </w:rPr>
        <w:t>年</w:t>
      </w:r>
      <w:r>
        <w:rPr>
          <w:rFonts w:hint="eastAsia"/>
          <w:sz w:val="21"/>
          <w:szCs w:val="21"/>
        </w:rPr>
        <w:t>2</w:t>
      </w:r>
      <w:r>
        <w:rPr>
          <w:rFonts w:hint="eastAsia"/>
          <w:sz w:val="21"/>
          <w:szCs w:val="21"/>
        </w:rPr>
        <w:t>月份施工作业人员生活区也已拆除完毕，现用作临时停车场。</w:t>
      </w:r>
    </w:p>
    <w:p w:rsidR="002D3439" w:rsidRDefault="006973E7">
      <w:pPr>
        <w:pStyle w:val="a4"/>
        <w:spacing w:after="0" w:line="240" w:lineRule="auto"/>
        <w:ind w:firstLine="420"/>
        <w:rPr>
          <w:sz w:val="21"/>
          <w:szCs w:val="21"/>
        </w:rPr>
      </w:pPr>
      <w:r>
        <w:rPr>
          <w:rFonts w:hint="eastAsia"/>
          <w:sz w:val="21"/>
          <w:szCs w:val="21"/>
        </w:rPr>
        <w:t>地块采样专业布点法结合系统随机布点法，其中土</w:t>
      </w:r>
      <w:bookmarkStart w:id="0" w:name="_GoBack"/>
      <w:bookmarkEnd w:id="0"/>
      <w:r>
        <w:rPr>
          <w:rFonts w:hint="eastAsia"/>
          <w:sz w:val="21"/>
          <w:szCs w:val="21"/>
        </w:rPr>
        <w:t>壤监测点共布置</w:t>
      </w:r>
      <w:r>
        <w:rPr>
          <w:rFonts w:hint="eastAsia"/>
          <w:sz w:val="21"/>
          <w:szCs w:val="21"/>
        </w:rPr>
        <w:t>8</w:t>
      </w:r>
      <w:r>
        <w:rPr>
          <w:rFonts w:hint="eastAsia"/>
          <w:sz w:val="21"/>
          <w:szCs w:val="21"/>
        </w:rPr>
        <w:t>个，地下水采样点共布置</w:t>
      </w:r>
      <w:r>
        <w:rPr>
          <w:rFonts w:hint="eastAsia"/>
          <w:sz w:val="21"/>
          <w:szCs w:val="21"/>
        </w:rPr>
        <w:t>3</w:t>
      </w:r>
      <w:r>
        <w:rPr>
          <w:rFonts w:hint="eastAsia"/>
          <w:sz w:val="21"/>
          <w:szCs w:val="21"/>
        </w:rPr>
        <w:t>个</w:t>
      </w:r>
      <w:r>
        <w:rPr>
          <w:rFonts w:hint="eastAsia"/>
          <w:sz w:val="21"/>
          <w:szCs w:val="21"/>
        </w:rPr>
        <w:t>。</w:t>
      </w:r>
    </w:p>
    <w:p w:rsidR="002D3439" w:rsidRDefault="006973E7">
      <w:pPr>
        <w:pStyle w:val="a4"/>
        <w:spacing w:after="0" w:line="240" w:lineRule="auto"/>
        <w:ind w:firstLine="420"/>
        <w:rPr>
          <w:sz w:val="21"/>
          <w:szCs w:val="21"/>
        </w:rPr>
      </w:pPr>
      <w:r>
        <w:rPr>
          <w:rFonts w:hint="eastAsia"/>
          <w:sz w:val="21"/>
          <w:szCs w:val="21"/>
        </w:rPr>
        <w:t>经现场踏勘，该地块未发生化学品泄漏或其他环境污染事故</w:t>
      </w:r>
      <w:r>
        <w:rPr>
          <w:rFonts w:hint="eastAsia"/>
          <w:sz w:val="21"/>
          <w:szCs w:val="21"/>
        </w:rPr>
        <w:t>,</w:t>
      </w:r>
      <w:r>
        <w:rPr>
          <w:rFonts w:hint="eastAsia"/>
          <w:sz w:val="21"/>
          <w:szCs w:val="21"/>
        </w:rPr>
        <w:t>未营闻到过由土壤散发的异常气味</w:t>
      </w:r>
      <w:r>
        <w:rPr>
          <w:rFonts w:hint="eastAsia"/>
          <w:sz w:val="21"/>
          <w:szCs w:val="21"/>
        </w:rPr>
        <w:t>,</w:t>
      </w:r>
      <w:r>
        <w:rPr>
          <w:rFonts w:hint="eastAsia"/>
          <w:sz w:val="21"/>
          <w:szCs w:val="21"/>
        </w:rPr>
        <w:t>该地块周边无地表水，附近</w:t>
      </w:r>
      <w:r>
        <w:rPr>
          <w:rFonts w:hint="eastAsia"/>
          <w:sz w:val="21"/>
          <w:szCs w:val="21"/>
        </w:rPr>
        <w:t>1km</w:t>
      </w:r>
      <w:r>
        <w:rPr>
          <w:rFonts w:hint="eastAsia"/>
          <w:sz w:val="21"/>
          <w:szCs w:val="21"/>
        </w:rPr>
        <w:t>范围内有居民区、风景区、商业中心。</w:t>
      </w:r>
    </w:p>
    <w:p w:rsidR="002D3439" w:rsidRDefault="006973E7">
      <w:pPr>
        <w:ind w:firstLineChars="200" w:firstLine="420"/>
        <w:rPr>
          <w:szCs w:val="21"/>
        </w:rPr>
      </w:pPr>
      <w:r>
        <w:rPr>
          <w:rFonts w:hint="eastAsia"/>
          <w:szCs w:val="21"/>
        </w:rPr>
        <w:t>采用专业布点法布置了</w:t>
      </w:r>
      <w:r>
        <w:rPr>
          <w:rFonts w:hint="eastAsia"/>
          <w:szCs w:val="21"/>
        </w:rPr>
        <w:t>8</w:t>
      </w:r>
      <w:r>
        <w:rPr>
          <w:rFonts w:hint="eastAsia"/>
          <w:szCs w:val="21"/>
        </w:rPr>
        <w:t>个土壤监测点、</w:t>
      </w:r>
      <w:r>
        <w:rPr>
          <w:rFonts w:hint="eastAsia"/>
          <w:szCs w:val="21"/>
        </w:rPr>
        <w:t>3</w:t>
      </w:r>
      <w:r>
        <w:rPr>
          <w:rFonts w:hint="eastAsia"/>
          <w:szCs w:val="21"/>
        </w:rPr>
        <w:t>个地下水监测点。</w:t>
      </w:r>
    </w:p>
    <w:p w:rsidR="002D3439" w:rsidRDefault="006973E7">
      <w:pPr>
        <w:rPr>
          <w:b/>
          <w:bCs/>
        </w:rPr>
      </w:pPr>
      <w:r>
        <w:rPr>
          <w:rFonts w:hint="eastAsia"/>
          <w:b/>
          <w:bCs/>
        </w:rPr>
        <w:t>三、调查结论</w:t>
      </w:r>
    </w:p>
    <w:p w:rsidR="002D3439" w:rsidRDefault="006973E7">
      <w:pPr>
        <w:ind w:firstLineChars="200" w:firstLine="420"/>
      </w:pPr>
      <w:r>
        <w:rPr>
          <w:rFonts w:hint="eastAsia"/>
        </w:rPr>
        <w:t>本次调查土壤样品所测污染物含量均满足《土壤环境质量建设用地土壤污染风险管控标准》</w:t>
      </w:r>
      <w:r>
        <w:rPr>
          <w:rFonts w:hint="eastAsia"/>
        </w:rPr>
        <w:t>(GB36600-2018)</w:t>
      </w:r>
      <w:r>
        <w:rPr>
          <w:rFonts w:hint="eastAsia"/>
        </w:rPr>
        <w:t>第一类用地风险筛选值要求；地下水除</w:t>
      </w:r>
      <w:r>
        <w:rPr>
          <w:rFonts w:hint="eastAsia"/>
        </w:rPr>
        <w:t>W2</w:t>
      </w:r>
      <w:r>
        <w:rPr>
          <w:rFonts w:hint="eastAsia"/>
        </w:rPr>
        <w:t>氨氮指标不满足《地下水质量标准》（</w:t>
      </w:r>
      <w:r>
        <w:rPr>
          <w:rFonts w:hint="eastAsia"/>
        </w:rPr>
        <w:t>GB/T14848-2017</w:t>
      </w:r>
      <w:r>
        <w:rPr>
          <w:rFonts w:hint="eastAsia"/>
        </w:rPr>
        <w:t>）</w:t>
      </w:r>
      <w:r>
        <w:rPr>
          <w:rFonts w:hint="eastAsia"/>
        </w:rPr>
        <w:t>IV</w:t>
      </w:r>
      <w:r>
        <w:rPr>
          <w:rFonts w:hint="eastAsia"/>
        </w:rPr>
        <w:t>类标准要求外，</w:t>
      </w:r>
      <w:r>
        <w:rPr>
          <w:rFonts w:hint="eastAsia"/>
        </w:rPr>
        <w:t>W2</w:t>
      </w:r>
      <w:r>
        <w:rPr>
          <w:rFonts w:hint="eastAsia"/>
        </w:rPr>
        <w:t>点位其他指标及</w:t>
      </w:r>
      <w:r>
        <w:rPr>
          <w:rFonts w:hint="eastAsia"/>
        </w:rPr>
        <w:t>W1</w:t>
      </w:r>
      <w:r>
        <w:rPr>
          <w:rFonts w:hint="eastAsia"/>
        </w:rPr>
        <w:t>、</w:t>
      </w:r>
      <w:r>
        <w:rPr>
          <w:rFonts w:hint="eastAsia"/>
        </w:rPr>
        <w:t>W3</w:t>
      </w:r>
      <w:r>
        <w:rPr>
          <w:rFonts w:hint="eastAsia"/>
        </w:rPr>
        <w:t>所有指标均满足《地下水质量标准</w:t>
      </w:r>
      <w:r>
        <w:rPr>
          <w:rFonts w:hint="eastAsia"/>
        </w:rPr>
        <w:t>》（</w:t>
      </w:r>
      <w:r>
        <w:rPr>
          <w:rFonts w:hint="eastAsia"/>
        </w:rPr>
        <w:t>GB/T14848-2017</w:t>
      </w:r>
      <w:r>
        <w:rPr>
          <w:rFonts w:hint="eastAsia"/>
        </w:rPr>
        <w:t>）</w:t>
      </w:r>
      <w:r>
        <w:rPr>
          <w:rFonts w:hint="eastAsia"/>
        </w:rPr>
        <w:t>IV</w:t>
      </w:r>
      <w:r>
        <w:rPr>
          <w:rFonts w:hint="eastAsia"/>
        </w:rPr>
        <w:t>类标准要求。由《</w:t>
      </w:r>
      <w:r>
        <w:rPr>
          <w:rFonts w:hint="eastAsia"/>
        </w:rPr>
        <w:t>2022</w:t>
      </w:r>
      <w:r>
        <w:rPr>
          <w:rFonts w:hint="eastAsia"/>
        </w:rPr>
        <w:t>年武汉市水资源公报》（武汉市水务局，</w:t>
      </w:r>
      <w:r>
        <w:rPr>
          <w:rFonts w:hint="eastAsia"/>
        </w:rPr>
        <w:t>2023.03</w:t>
      </w:r>
      <w:r>
        <w:rPr>
          <w:rFonts w:hint="eastAsia"/>
        </w:rPr>
        <w:t>）我们了解到武汉市地下水供水主要含水层为全新统孔隙承压含水岩组，影响水质的主要原因是全铁、锰、砷及氨氮含量较高，这是地下水的环境背景值造成的，也是武汉市地下水中硝酸盐及氨氮浓度超标的主要原因。</w:t>
      </w:r>
    </w:p>
    <w:p w:rsidR="002D3439" w:rsidRDefault="002D3439"/>
    <w:sectPr w:rsidR="002D3439" w:rsidSect="002D3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3E7" w:rsidRDefault="006973E7" w:rsidP="00183B75">
      <w:r>
        <w:separator/>
      </w:r>
    </w:p>
  </w:endnote>
  <w:endnote w:type="continuationSeparator" w:id="1">
    <w:p w:rsidR="006973E7" w:rsidRDefault="006973E7" w:rsidP="00183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3E7" w:rsidRDefault="006973E7" w:rsidP="00183B75">
      <w:r>
        <w:separator/>
      </w:r>
    </w:p>
  </w:footnote>
  <w:footnote w:type="continuationSeparator" w:id="1">
    <w:p w:rsidR="006973E7" w:rsidRDefault="006973E7" w:rsidP="00183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M2ZDBjMGJhM2M0NTljOWJlMDE5MDI4MmQ0N2U2YTAifQ=="/>
  </w:docVars>
  <w:rsids>
    <w:rsidRoot w:val="00492694"/>
    <w:rsid w:val="00183B75"/>
    <w:rsid w:val="00196887"/>
    <w:rsid w:val="002C2044"/>
    <w:rsid w:val="002C31DA"/>
    <w:rsid w:val="002D3439"/>
    <w:rsid w:val="00411895"/>
    <w:rsid w:val="00492694"/>
    <w:rsid w:val="005469BD"/>
    <w:rsid w:val="006973E7"/>
    <w:rsid w:val="3DEA5422"/>
    <w:rsid w:val="55C86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D3439"/>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rsid w:val="002D3439"/>
    <w:pPr>
      <w:tabs>
        <w:tab w:val="center" w:pos="4153"/>
        <w:tab w:val="right" w:pos="8306"/>
      </w:tabs>
      <w:snapToGrid w:val="0"/>
      <w:jc w:val="left"/>
    </w:pPr>
    <w:rPr>
      <w:sz w:val="18"/>
      <w:szCs w:val="18"/>
    </w:rPr>
  </w:style>
  <w:style w:type="paragraph" w:customStyle="1" w:styleId="a4">
    <w:name w:val="君邦正文"/>
    <w:basedOn w:val="a"/>
    <w:qFormat/>
    <w:rsid w:val="002D3439"/>
    <w:pPr>
      <w:spacing w:after="60" w:line="360" w:lineRule="auto"/>
      <w:ind w:firstLineChars="200" w:firstLine="200"/>
    </w:pPr>
    <w:rPr>
      <w:sz w:val="24"/>
    </w:rPr>
  </w:style>
  <w:style w:type="paragraph" w:styleId="a5">
    <w:name w:val="header"/>
    <w:basedOn w:val="a"/>
    <w:link w:val="Char"/>
    <w:rsid w:val="00183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183B7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spirit</cp:lastModifiedBy>
  <cp:revision>4</cp:revision>
  <cp:lastPrinted>2023-04-25T02:01:00Z</cp:lastPrinted>
  <dcterms:created xsi:type="dcterms:W3CDTF">2023-11-09T05:49:00Z</dcterms:created>
  <dcterms:modified xsi:type="dcterms:W3CDTF">2023-11-10T01:34:00Z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982FF1BA7FDD431491A1437906C76A4E_12</vt:lpwstr>
  </property>
</Properties>
</file>