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13CB" w:rsidRDefault="006B3624">
      <w:pPr>
        <w:jc w:val="center"/>
        <w:rPr>
          <w:bCs/>
          <w:sz w:val="36"/>
          <w:szCs w:val="36"/>
        </w:rPr>
      </w:pPr>
      <w:r>
        <w:rPr>
          <w:rFonts w:hint="eastAsia"/>
          <w:bCs/>
          <w:sz w:val="36"/>
          <w:szCs w:val="36"/>
        </w:rPr>
        <w:t>交职院</w:t>
      </w:r>
      <w:r>
        <w:rPr>
          <w:rFonts w:hint="eastAsia"/>
          <w:bCs/>
          <w:sz w:val="36"/>
          <w:szCs w:val="36"/>
        </w:rPr>
        <w:t>B</w:t>
      </w:r>
      <w:r>
        <w:rPr>
          <w:rFonts w:hint="eastAsia"/>
          <w:bCs/>
          <w:sz w:val="36"/>
          <w:szCs w:val="36"/>
        </w:rPr>
        <w:t>地块</w:t>
      </w:r>
      <w:r>
        <w:rPr>
          <w:bCs/>
          <w:sz w:val="36"/>
          <w:szCs w:val="36"/>
        </w:rPr>
        <w:t>土壤污染状况调查</w:t>
      </w:r>
      <w:r>
        <w:rPr>
          <w:rFonts w:hint="eastAsia"/>
          <w:bCs/>
          <w:sz w:val="36"/>
          <w:szCs w:val="36"/>
        </w:rPr>
        <w:t>信息公示</w:t>
      </w:r>
    </w:p>
    <w:p w:rsidR="008213CB" w:rsidRDefault="008213CB">
      <w:pPr>
        <w:pStyle w:val="a0"/>
      </w:pPr>
    </w:p>
    <w:p w:rsidR="008213CB" w:rsidRDefault="006B3624">
      <w:pPr>
        <w:ind w:firstLineChars="200" w:firstLine="420"/>
      </w:pPr>
      <w:r>
        <w:rPr>
          <w:rFonts w:hint="eastAsia"/>
        </w:rPr>
        <w:t>根据《中华人民共和国土壤污染防治法》第五十九条“用途变更为住宅、公共管理与公共服务用地的</w:t>
      </w:r>
      <w:r>
        <w:rPr>
          <w:rFonts w:hint="eastAsia"/>
        </w:rPr>
        <w:t>,</w:t>
      </w:r>
      <w:r>
        <w:rPr>
          <w:rFonts w:hint="eastAsia"/>
        </w:rPr>
        <w:t>变更前应当按照规定进行土壤污染状况调查</w:t>
      </w:r>
      <w:r>
        <w:rPr>
          <w:rFonts w:hint="eastAsia"/>
        </w:rPr>
        <w:t>，交职院</w:t>
      </w:r>
      <w:r>
        <w:rPr>
          <w:rFonts w:hint="eastAsia"/>
        </w:rPr>
        <w:t>B</w:t>
      </w:r>
      <w:r>
        <w:rPr>
          <w:rFonts w:hint="eastAsia"/>
        </w:rPr>
        <w:t>地块</w:t>
      </w:r>
      <w:r>
        <w:rPr>
          <w:rFonts w:hint="eastAsia"/>
        </w:rPr>
        <w:t>土壤污染状况初步调查报告由</w:t>
      </w:r>
      <w:r>
        <w:rPr>
          <w:rFonts w:hint="eastAsia"/>
        </w:rPr>
        <w:t>武汉沃尔汇德生态环境科技有限公司</w:t>
      </w:r>
      <w:r>
        <w:rPr>
          <w:rFonts w:hint="eastAsia"/>
        </w:rPr>
        <w:t>编制完成</w:t>
      </w:r>
      <w:r>
        <w:rPr>
          <w:rFonts w:hint="eastAsia"/>
        </w:rPr>
        <w:t>，</w:t>
      </w:r>
      <w:r>
        <w:rPr>
          <w:rFonts w:hint="eastAsia"/>
        </w:rPr>
        <w:t>现将调查有关信息公开如下</w:t>
      </w:r>
      <w:r>
        <w:rPr>
          <w:rFonts w:hint="eastAsia"/>
        </w:rPr>
        <w:t>：</w:t>
      </w:r>
    </w:p>
    <w:p w:rsidR="008213CB" w:rsidRDefault="006B3624">
      <w:pPr>
        <w:rPr>
          <w:b/>
          <w:bCs/>
        </w:rPr>
      </w:pPr>
      <w:r>
        <w:rPr>
          <w:rFonts w:hint="eastAsia"/>
          <w:b/>
          <w:bCs/>
        </w:rPr>
        <w:t>一、</w:t>
      </w:r>
      <w:r>
        <w:rPr>
          <w:rFonts w:hint="eastAsia"/>
          <w:b/>
          <w:bCs/>
        </w:rPr>
        <w:t>地块概况</w:t>
      </w:r>
    </w:p>
    <w:p w:rsidR="008213CB" w:rsidRDefault="006B3624">
      <w:pPr>
        <w:ind w:firstLineChars="200" w:firstLine="420"/>
      </w:pPr>
      <w:r>
        <w:t>交职院</w:t>
      </w:r>
      <w:r>
        <w:t>B</w:t>
      </w:r>
      <w:r>
        <w:t>地块位于湖北省武汉市武昌区临江大道</w:t>
      </w:r>
      <w:r>
        <w:t>387</w:t>
      </w:r>
      <w:r>
        <w:t>号东侧，</w:t>
      </w:r>
      <w:r>
        <w:t>中心坐标</w:t>
      </w:r>
      <w:r>
        <w:t>：</w:t>
      </w:r>
      <w:r>
        <w:t>E</w:t>
      </w:r>
      <w:r>
        <w:t>114.30961022</w:t>
      </w:r>
      <w:r>
        <w:t>°</w:t>
      </w:r>
      <w:r>
        <w:t>，</w:t>
      </w:r>
      <w:r>
        <w:t>N</w:t>
      </w:r>
      <w:r>
        <w:t>30.57568965</w:t>
      </w:r>
      <w:r>
        <w:t>°</w:t>
      </w:r>
      <w:bookmarkStart w:id="0" w:name="_GoBack"/>
      <w:bookmarkEnd w:id="0"/>
      <w:r>
        <w:t>，</w:t>
      </w:r>
      <w:r>
        <w:t>调查面积</w:t>
      </w:r>
      <w:r>
        <w:t>12645.95m</w:t>
      </w:r>
      <w:r>
        <w:rPr>
          <w:vertAlign w:val="superscript"/>
        </w:rPr>
        <w:t>2</w:t>
      </w:r>
      <w:r>
        <w:t>。</w:t>
      </w:r>
    </w:p>
    <w:p w:rsidR="008213CB" w:rsidRDefault="006B3624">
      <w:pPr>
        <w:ind w:firstLineChars="200" w:firstLine="420"/>
      </w:pPr>
      <w:r>
        <w:rPr>
          <w:rFonts w:hint="eastAsia"/>
        </w:rPr>
        <w:t>调查地块规划为</w:t>
      </w:r>
      <w:r>
        <w:rPr>
          <w:rFonts w:hint="eastAsia"/>
        </w:rPr>
        <w:t>住宅</w:t>
      </w:r>
      <w:r>
        <w:rPr>
          <w:rFonts w:hint="eastAsia"/>
        </w:rPr>
        <w:t>用地</w:t>
      </w:r>
      <w:r>
        <w:rPr>
          <w:rFonts w:hint="eastAsia"/>
        </w:rPr>
        <w:t>，</w:t>
      </w:r>
      <w:r>
        <w:rPr>
          <w:rFonts w:hint="eastAsia"/>
        </w:rPr>
        <w:t>执行《土壤环境质量建设用地土壤污染风险管控标准》</w:t>
      </w:r>
      <w:r>
        <w:rPr>
          <w:rFonts w:hint="eastAsia"/>
        </w:rPr>
        <w:t>(GB36600</w:t>
      </w:r>
      <w:r>
        <w:rPr>
          <w:rFonts w:hint="eastAsia"/>
        </w:rPr>
        <w:t>—</w:t>
      </w:r>
      <w:r>
        <w:rPr>
          <w:rFonts w:hint="eastAsia"/>
        </w:rPr>
        <w:t>2018)</w:t>
      </w:r>
      <w:r>
        <w:rPr>
          <w:rFonts w:hint="eastAsia"/>
        </w:rPr>
        <w:t>的第一类用地标准。</w:t>
      </w:r>
    </w:p>
    <w:p w:rsidR="008213CB" w:rsidRDefault="006B3624">
      <w:pPr>
        <w:ind w:firstLineChars="200" w:firstLine="420"/>
      </w:pPr>
      <w:r>
        <w:rPr>
          <w:rFonts w:hint="eastAsia"/>
        </w:rPr>
        <w:t>2023</w:t>
      </w:r>
      <w:r>
        <w:rPr>
          <w:rFonts w:hint="eastAsia"/>
        </w:rPr>
        <w:t>年</w:t>
      </w:r>
      <w:r>
        <w:rPr>
          <w:rFonts w:hint="eastAsia"/>
        </w:rPr>
        <w:t>10</w:t>
      </w:r>
      <w:r>
        <w:rPr>
          <w:rFonts w:hint="eastAsia"/>
        </w:rPr>
        <w:t>月</w:t>
      </w:r>
      <w:r>
        <w:rPr>
          <w:rFonts w:hint="eastAsia"/>
        </w:rPr>
        <w:t>31</w:t>
      </w:r>
      <w:r>
        <w:rPr>
          <w:rFonts w:hint="eastAsia"/>
        </w:rPr>
        <w:t>日武汉市生态环境局武昌区分局会同武汉市自然资源和规划局武昌区分局组织对地块土壤污染状况初步调查报告进行评审</w:t>
      </w:r>
      <w:r>
        <w:rPr>
          <w:rFonts w:hint="eastAsia"/>
        </w:rPr>
        <w:t>，</w:t>
      </w:r>
      <w:r>
        <w:rPr>
          <w:rFonts w:hint="eastAsia"/>
        </w:rPr>
        <w:t>并出具专家评审意见。会后</w:t>
      </w:r>
      <w:r>
        <w:rPr>
          <w:rFonts w:hint="eastAsia"/>
        </w:rPr>
        <w:t>武汉沃尔汇德生态环境科技有限公司</w:t>
      </w:r>
      <w:r>
        <w:rPr>
          <w:rFonts w:hint="eastAsia"/>
        </w:rPr>
        <w:t>根据专家评审意见进行了修改和完善。现对地块基本信息及调查情况进行公示。</w:t>
      </w:r>
    </w:p>
    <w:p w:rsidR="008213CB" w:rsidRDefault="006B3624">
      <w:pPr>
        <w:rPr>
          <w:b/>
          <w:bCs/>
        </w:rPr>
      </w:pPr>
      <w:r>
        <w:rPr>
          <w:rFonts w:hint="eastAsia"/>
          <w:b/>
          <w:bCs/>
        </w:rPr>
        <w:t>二</w:t>
      </w:r>
      <w:r>
        <w:rPr>
          <w:rFonts w:hint="eastAsia"/>
          <w:b/>
          <w:bCs/>
        </w:rPr>
        <w:t>、</w:t>
      </w:r>
      <w:r>
        <w:rPr>
          <w:rFonts w:hint="eastAsia"/>
          <w:b/>
          <w:bCs/>
        </w:rPr>
        <w:t>场地污染识别</w:t>
      </w:r>
    </w:p>
    <w:p w:rsidR="008213CB" w:rsidRDefault="006B3624" w:rsidP="000C0B2B">
      <w:pPr>
        <w:pStyle w:val="a4"/>
        <w:spacing w:line="240" w:lineRule="auto"/>
        <w:ind w:firstLine="420"/>
        <w:rPr>
          <w:sz w:val="21"/>
          <w:szCs w:val="21"/>
        </w:rPr>
      </w:pPr>
      <w:r>
        <w:rPr>
          <w:rFonts w:hint="eastAsia"/>
          <w:sz w:val="21"/>
          <w:szCs w:val="21"/>
        </w:rPr>
        <w:t>1946</w:t>
      </w:r>
      <w:r>
        <w:rPr>
          <w:rFonts w:hint="eastAsia"/>
          <w:sz w:val="21"/>
          <w:szCs w:val="21"/>
        </w:rPr>
        <w:t>年</w:t>
      </w:r>
      <w:r>
        <w:rPr>
          <w:rFonts w:hint="eastAsia"/>
          <w:sz w:val="21"/>
          <w:szCs w:val="21"/>
        </w:rPr>
        <w:t>1</w:t>
      </w:r>
      <w:r>
        <w:rPr>
          <w:rFonts w:hint="eastAsia"/>
          <w:sz w:val="21"/>
          <w:szCs w:val="21"/>
        </w:rPr>
        <w:t>月为国立海事职业学校，</w:t>
      </w:r>
      <w:r>
        <w:rPr>
          <w:rFonts w:hint="eastAsia"/>
          <w:sz w:val="21"/>
          <w:szCs w:val="21"/>
        </w:rPr>
        <w:t>1957</w:t>
      </w:r>
      <w:r>
        <w:rPr>
          <w:rFonts w:hint="eastAsia"/>
          <w:sz w:val="21"/>
          <w:szCs w:val="21"/>
        </w:rPr>
        <w:t>年</w:t>
      </w:r>
      <w:r>
        <w:rPr>
          <w:rFonts w:hint="eastAsia"/>
          <w:sz w:val="21"/>
          <w:szCs w:val="21"/>
        </w:rPr>
        <w:t>1</w:t>
      </w:r>
      <w:r>
        <w:rPr>
          <w:rFonts w:hint="eastAsia"/>
          <w:sz w:val="21"/>
          <w:szCs w:val="21"/>
        </w:rPr>
        <w:t>月改为武汉水运工程学院。</w:t>
      </w:r>
      <w:r>
        <w:rPr>
          <w:rFonts w:hint="eastAsia"/>
          <w:sz w:val="21"/>
          <w:szCs w:val="21"/>
        </w:rPr>
        <w:t>1993</w:t>
      </w:r>
      <w:r>
        <w:rPr>
          <w:rFonts w:hint="eastAsia"/>
          <w:sz w:val="21"/>
          <w:szCs w:val="21"/>
        </w:rPr>
        <w:t>年</w:t>
      </w:r>
      <w:r>
        <w:rPr>
          <w:rFonts w:hint="eastAsia"/>
          <w:sz w:val="21"/>
          <w:szCs w:val="21"/>
        </w:rPr>
        <w:t>11</w:t>
      </w:r>
      <w:r>
        <w:rPr>
          <w:rFonts w:hint="eastAsia"/>
          <w:sz w:val="21"/>
          <w:szCs w:val="21"/>
        </w:rPr>
        <w:t>月，更名为武汉交通科技大学。</w:t>
      </w:r>
      <w:r>
        <w:rPr>
          <w:rFonts w:hint="eastAsia"/>
          <w:sz w:val="21"/>
          <w:szCs w:val="21"/>
        </w:rPr>
        <w:t>2000</w:t>
      </w:r>
      <w:r>
        <w:rPr>
          <w:rFonts w:hint="eastAsia"/>
          <w:sz w:val="21"/>
          <w:szCs w:val="21"/>
        </w:rPr>
        <w:t>年</w:t>
      </w:r>
      <w:r>
        <w:rPr>
          <w:rFonts w:hint="eastAsia"/>
          <w:sz w:val="21"/>
          <w:szCs w:val="21"/>
        </w:rPr>
        <w:t>5</w:t>
      </w:r>
      <w:r>
        <w:rPr>
          <w:rFonts w:hint="eastAsia"/>
          <w:sz w:val="21"/>
          <w:szCs w:val="21"/>
        </w:rPr>
        <w:t>月</w:t>
      </w:r>
      <w:r>
        <w:rPr>
          <w:rFonts w:hint="eastAsia"/>
          <w:sz w:val="21"/>
          <w:szCs w:val="21"/>
        </w:rPr>
        <w:t>27</w:t>
      </w:r>
      <w:r>
        <w:rPr>
          <w:rFonts w:hint="eastAsia"/>
          <w:sz w:val="21"/>
          <w:szCs w:val="21"/>
        </w:rPr>
        <w:t>日，武汉交通</w:t>
      </w:r>
      <w:r>
        <w:rPr>
          <w:rFonts w:hint="eastAsia"/>
          <w:sz w:val="21"/>
          <w:szCs w:val="21"/>
        </w:rPr>
        <w:t>科技大学和武汉工业大学及武汉汽车工业大学合并组建为武汉理工大学，</w:t>
      </w:r>
      <w:r>
        <w:rPr>
          <w:rFonts w:hint="eastAsia"/>
          <w:sz w:val="21"/>
          <w:szCs w:val="21"/>
        </w:rPr>
        <w:t>2000</w:t>
      </w:r>
      <w:r>
        <w:rPr>
          <w:rFonts w:hint="eastAsia"/>
          <w:sz w:val="21"/>
          <w:szCs w:val="21"/>
        </w:rPr>
        <w:t>年至</w:t>
      </w:r>
      <w:r>
        <w:rPr>
          <w:rFonts w:hint="eastAsia"/>
          <w:sz w:val="21"/>
          <w:szCs w:val="21"/>
        </w:rPr>
        <w:t>2014</w:t>
      </w:r>
      <w:r>
        <w:rPr>
          <w:rFonts w:hint="eastAsia"/>
          <w:sz w:val="21"/>
          <w:szCs w:val="21"/>
        </w:rPr>
        <w:t>年期间该地块为武汉理工大学工业职业技术学院用地、居民楼及变电所宿舍及办公区用地，其中武汉理工大学工业职业技术学院区域于</w:t>
      </w:r>
      <w:r>
        <w:rPr>
          <w:rFonts w:hint="eastAsia"/>
          <w:sz w:val="21"/>
          <w:szCs w:val="21"/>
        </w:rPr>
        <w:t>2014</w:t>
      </w:r>
      <w:r>
        <w:rPr>
          <w:rFonts w:hint="eastAsia"/>
          <w:sz w:val="21"/>
          <w:szCs w:val="21"/>
        </w:rPr>
        <w:t>年</w:t>
      </w:r>
      <w:r>
        <w:rPr>
          <w:rFonts w:hint="eastAsia"/>
          <w:sz w:val="21"/>
          <w:szCs w:val="21"/>
        </w:rPr>
        <w:t>~2015</w:t>
      </w:r>
      <w:r>
        <w:rPr>
          <w:rFonts w:hint="eastAsia"/>
          <w:sz w:val="21"/>
          <w:szCs w:val="21"/>
        </w:rPr>
        <w:t>年期间由政府拆迁场平后空置；居民楼于</w:t>
      </w:r>
      <w:r>
        <w:rPr>
          <w:rFonts w:hint="eastAsia"/>
          <w:sz w:val="21"/>
          <w:szCs w:val="21"/>
        </w:rPr>
        <w:t>2015</w:t>
      </w:r>
      <w:r>
        <w:rPr>
          <w:rFonts w:hint="eastAsia"/>
          <w:sz w:val="21"/>
          <w:szCs w:val="21"/>
        </w:rPr>
        <w:t>年由政府拆迁后空置；变电所宿舍及办公区域于</w:t>
      </w:r>
      <w:r>
        <w:rPr>
          <w:rFonts w:hint="eastAsia"/>
          <w:sz w:val="21"/>
          <w:szCs w:val="21"/>
        </w:rPr>
        <w:t>2021</w:t>
      </w:r>
      <w:r>
        <w:rPr>
          <w:rFonts w:hint="eastAsia"/>
          <w:sz w:val="21"/>
          <w:szCs w:val="21"/>
        </w:rPr>
        <w:t>年由政府拆迁场平后空置。</w:t>
      </w:r>
    </w:p>
    <w:p w:rsidR="008213CB" w:rsidRDefault="006B3624" w:rsidP="000C0B2B">
      <w:pPr>
        <w:pStyle w:val="a4"/>
        <w:spacing w:line="240" w:lineRule="auto"/>
        <w:ind w:firstLine="420"/>
        <w:rPr>
          <w:sz w:val="21"/>
          <w:szCs w:val="21"/>
        </w:rPr>
      </w:pPr>
      <w:r>
        <w:rPr>
          <w:rFonts w:hint="eastAsia"/>
          <w:sz w:val="21"/>
          <w:szCs w:val="21"/>
        </w:rPr>
        <w:t>根据现场踏勘及资料收集，本次调查区域内主体结构基本拆除完毕，原学院范围内主要为学校宿舍及学校内部道路，不涉及实验室及化学品堆放等，无锅炉房，现状空置；原居民楼区域位于场地中部，现状空置，变电所宿舍及办公区域位于地块南部，</w:t>
      </w:r>
      <w:r>
        <w:rPr>
          <w:rFonts w:hint="eastAsia"/>
          <w:sz w:val="21"/>
          <w:szCs w:val="21"/>
        </w:rPr>
        <w:t>2021</w:t>
      </w:r>
      <w:r>
        <w:rPr>
          <w:rFonts w:hint="eastAsia"/>
          <w:sz w:val="21"/>
          <w:szCs w:val="21"/>
        </w:rPr>
        <w:t>年拆迁后空置，后于</w:t>
      </w:r>
      <w:r>
        <w:rPr>
          <w:rFonts w:hint="eastAsia"/>
          <w:sz w:val="21"/>
          <w:szCs w:val="21"/>
        </w:rPr>
        <w:t>2023</w:t>
      </w:r>
      <w:r>
        <w:rPr>
          <w:rFonts w:hint="eastAsia"/>
          <w:sz w:val="21"/>
          <w:szCs w:val="21"/>
        </w:rPr>
        <w:t>年初租赁给其他公司用作驾校训练场及临时停车场。</w:t>
      </w:r>
    </w:p>
    <w:p w:rsidR="008213CB" w:rsidRDefault="006B3624" w:rsidP="000C0B2B">
      <w:pPr>
        <w:pStyle w:val="a4"/>
        <w:spacing w:line="240" w:lineRule="auto"/>
        <w:ind w:firstLine="420"/>
        <w:rPr>
          <w:sz w:val="21"/>
          <w:szCs w:val="21"/>
        </w:rPr>
      </w:pPr>
      <w:r>
        <w:rPr>
          <w:rFonts w:hint="eastAsia"/>
          <w:sz w:val="21"/>
          <w:szCs w:val="21"/>
        </w:rPr>
        <w:t>该地块未发生化学品泄漏或其他环境污染事故</w:t>
      </w:r>
      <w:r>
        <w:rPr>
          <w:rFonts w:hint="eastAsia"/>
          <w:sz w:val="21"/>
          <w:szCs w:val="21"/>
        </w:rPr>
        <w:t>，</w:t>
      </w:r>
      <w:r>
        <w:rPr>
          <w:rFonts w:hint="eastAsia"/>
          <w:sz w:val="21"/>
          <w:szCs w:val="21"/>
        </w:rPr>
        <w:t>未营闻到过由土壤散发的异常气味</w:t>
      </w:r>
      <w:r>
        <w:rPr>
          <w:rFonts w:hint="eastAsia"/>
          <w:sz w:val="21"/>
          <w:szCs w:val="21"/>
        </w:rPr>
        <w:t>，</w:t>
      </w:r>
      <w:r>
        <w:rPr>
          <w:rFonts w:hint="eastAsia"/>
          <w:sz w:val="21"/>
          <w:szCs w:val="21"/>
        </w:rPr>
        <w:t>该地块周边</w:t>
      </w:r>
      <w:r>
        <w:rPr>
          <w:rFonts w:hint="eastAsia"/>
          <w:sz w:val="21"/>
          <w:szCs w:val="21"/>
        </w:rPr>
        <w:t>无</w:t>
      </w:r>
      <w:r>
        <w:rPr>
          <w:rFonts w:hint="eastAsia"/>
          <w:sz w:val="21"/>
          <w:szCs w:val="21"/>
        </w:rPr>
        <w:t>地表水</w:t>
      </w:r>
      <w:r>
        <w:rPr>
          <w:rFonts w:hint="eastAsia"/>
          <w:sz w:val="21"/>
          <w:szCs w:val="21"/>
        </w:rPr>
        <w:t>，</w:t>
      </w:r>
      <w:r>
        <w:rPr>
          <w:rFonts w:hint="eastAsia"/>
          <w:sz w:val="21"/>
          <w:szCs w:val="21"/>
        </w:rPr>
        <w:t>附近</w:t>
      </w:r>
      <w:r>
        <w:rPr>
          <w:rFonts w:hint="eastAsia"/>
          <w:sz w:val="21"/>
          <w:szCs w:val="21"/>
        </w:rPr>
        <w:t>1km</w:t>
      </w:r>
      <w:r>
        <w:rPr>
          <w:rFonts w:hint="eastAsia"/>
          <w:sz w:val="21"/>
          <w:szCs w:val="21"/>
        </w:rPr>
        <w:t>范围内主要分布住宅、学校、写字楼以及企业单位。</w:t>
      </w:r>
    </w:p>
    <w:p w:rsidR="008213CB" w:rsidRDefault="006B3624">
      <w:pPr>
        <w:ind w:firstLineChars="200" w:firstLine="420"/>
        <w:rPr>
          <w:szCs w:val="21"/>
        </w:rPr>
      </w:pPr>
      <w:r>
        <w:rPr>
          <w:rFonts w:hint="eastAsia"/>
          <w:szCs w:val="21"/>
        </w:rPr>
        <w:t>采用专业布点法布置了</w:t>
      </w:r>
      <w:r>
        <w:rPr>
          <w:rFonts w:hint="eastAsia"/>
          <w:szCs w:val="21"/>
        </w:rPr>
        <w:t>8</w:t>
      </w:r>
      <w:r>
        <w:rPr>
          <w:rFonts w:hint="eastAsia"/>
          <w:szCs w:val="21"/>
        </w:rPr>
        <w:t>个土壤监测点、</w:t>
      </w:r>
      <w:r>
        <w:rPr>
          <w:rFonts w:hint="eastAsia"/>
          <w:szCs w:val="21"/>
        </w:rPr>
        <w:t>4</w:t>
      </w:r>
      <w:r>
        <w:rPr>
          <w:rFonts w:hint="eastAsia"/>
          <w:szCs w:val="21"/>
        </w:rPr>
        <w:t>个地下水监测点。</w:t>
      </w:r>
    </w:p>
    <w:p w:rsidR="008213CB" w:rsidRDefault="006B3624">
      <w:pPr>
        <w:rPr>
          <w:b/>
          <w:bCs/>
        </w:rPr>
      </w:pPr>
      <w:r>
        <w:rPr>
          <w:rFonts w:hint="eastAsia"/>
          <w:b/>
          <w:bCs/>
        </w:rPr>
        <w:t>三</w:t>
      </w:r>
      <w:r>
        <w:rPr>
          <w:rFonts w:hint="eastAsia"/>
          <w:b/>
          <w:bCs/>
        </w:rPr>
        <w:t>、调查结论</w:t>
      </w:r>
    </w:p>
    <w:p w:rsidR="008213CB" w:rsidRDefault="006B3624">
      <w:pPr>
        <w:ind w:firstLineChars="200" w:firstLine="420"/>
      </w:pPr>
      <w:r>
        <w:rPr>
          <w:rFonts w:hint="eastAsia"/>
        </w:rPr>
        <w:t>本次调查土壤样品所测污染物含量均满足《土壤环境质量建设用地土壤污染风险管控标准》</w:t>
      </w:r>
      <w:r>
        <w:rPr>
          <w:rFonts w:hint="eastAsia"/>
        </w:rPr>
        <w:t>( GB36600-2018 )</w:t>
      </w:r>
      <w:r>
        <w:rPr>
          <w:rFonts w:hint="eastAsia"/>
        </w:rPr>
        <w:t>第一类用地风险筛选值要求</w:t>
      </w:r>
      <w:r>
        <w:rPr>
          <w:rFonts w:hint="eastAsia"/>
        </w:rPr>
        <w:t>；调查地块内</w:t>
      </w:r>
      <w:r>
        <w:rPr>
          <w:rFonts w:hint="eastAsia"/>
        </w:rPr>
        <w:t>W1~W3</w:t>
      </w:r>
      <w:r>
        <w:rPr>
          <w:rFonts w:hint="eastAsia"/>
        </w:rPr>
        <w:t>及场外对照点</w:t>
      </w:r>
      <w:r>
        <w:rPr>
          <w:rFonts w:hint="eastAsia"/>
        </w:rPr>
        <w:t>W4</w:t>
      </w:r>
      <w:r>
        <w:rPr>
          <w:rFonts w:hint="eastAsia"/>
        </w:rPr>
        <w:t>测得氨氮监测结果均超过《地下水质量标准》（</w:t>
      </w:r>
      <w:r>
        <w:rPr>
          <w:rFonts w:hint="eastAsia"/>
        </w:rPr>
        <w:t>GB/T14848-2017</w:t>
      </w:r>
      <w:r>
        <w:rPr>
          <w:rFonts w:hint="eastAsia"/>
        </w:rPr>
        <w:t>）</w:t>
      </w:r>
      <w:r>
        <w:rPr>
          <w:rFonts w:hint="eastAsia"/>
        </w:rPr>
        <w:t>IV</w:t>
      </w:r>
      <w:r>
        <w:rPr>
          <w:rFonts w:hint="eastAsia"/>
        </w:rPr>
        <w:t>类标准要求，除氨氮外地下水其他各检测指标检测值均符合《地下水质量标准》</w:t>
      </w:r>
      <w:r>
        <w:rPr>
          <w:rFonts w:hint="eastAsia"/>
        </w:rPr>
        <w:t xml:space="preserve"> </w:t>
      </w:r>
      <w:r>
        <w:rPr>
          <w:rFonts w:hint="eastAsia"/>
        </w:rPr>
        <w:t>（</w:t>
      </w:r>
      <w:r>
        <w:rPr>
          <w:rFonts w:hint="eastAsia"/>
        </w:rPr>
        <w:t>GB/T14848-2017</w:t>
      </w:r>
      <w:r>
        <w:rPr>
          <w:rFonts w:hint="eastAsia"/>
        </w:rPr>
        <w:t>）</w:t>
      </w:r>
      <w:r>
        <w:rPr>
          <w:rFonts w:hint="eastAsia"/>
        </w:rPr>
        <w:t>IV</w:t>
      </w:r>
      <w:r>
        <w:rPr>
          <w:rFonts w:hint="eastAsia"/>
        </w:rPr>
        <w:t>类标准要求。根据《</w:t>
      </w:r>
      <w:r>
        <w:rPr>
          <w:rFonts w:hint="eastAsia"/>
        </w:rPr>
        <w:t>2022</w:t>
      </w:r>
      <w:r>
        <w:rPr>
          <w:rFonts w:hint="eastAsia"/>
        </w:rPr>
        <w:t>年武汉市水资源公报》（武汉市水务局，</w:t>
      </w:r>
      <w:r>
        <w:rPr>
          <w:rFonts w:hint="eastAsia"/>
        </w:rPr>
        <w:t>2023.03</w:t>
      </w:r>
      <w:r>
        <w:rPr>
          <w:rFonts w:hint="eastAsia"/>
        </w:rPr>
        <w:t>）可知，武汉市地下水全铁、锰、砷及氨氮含量较高，这是地下水的环境背</w:t>
      </w:r>
      <w:r>
        <w:rPr>
          <w:rFonts w:hint="eastAsia"/>
        </w:rPr>
        <w:t>景值造成的。</w:t>
      </w:r>
    </w:p>
    <w:p w:rsidR="008213CB" w:rsidRDefault="008213CB"/>
    <w:sectPr w:rsidR="008213CB" w:rsidSect="008213C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B3624" w:rsidRDefault="006B3624" w:rsidP="000C0B2B">
      <w:r>
        <w:separator/>
      </w:r>
    </w:p>
  </w:endnote>
  <w:endnote w:type="continuationSeparator" w:id="1">
    <w:p w:rsidR="006B3624" w:rsidRDefault="006B3624" w:rsidP="000C0B2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B3624" w:rsidRDefault="006B3624" w:rsidP="000C0B2B">
      <w:r>
        <w:separator/>
      </w:r>
    </w:p>
  </w:footnote>
  <w:footnote w:type="continuationSeparator" w:id="1">
    <w:p w:rsidR="006B3624" w:rsidRDefault="006B3624" w:rsidP="000C0B2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420"/>
  <w:drawingGridVerticalSpacing w:val="156"/>
  <w:noPunctuationKerning/>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M2M2ZDBjMGJhM2M0NTljOWJlMDE5MDI4MmQ0N2U2YTAifQ=="/>
  </w:docVars>
  <w:rsids>
    <w:rsidRoot w:val="008213CB"/>
    <w:rsid w:val="000C0B2B"/>
    <w:rsid w:val="00411895"/>
    <w:rsid w:val="006B3624"/>
    <w:rsid w:val="008213CB"/>
    <w:rsid w:val="19936418"/>
    <w:rsid w:val="3DEA5422"/>
    <w:rsid w:val="55EC107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8213CB"/>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footer"/>
    <w:basedOn w:val="a"/>
    <w:qFormat/>
    <w:rsid w:val="008213CB"/>
    <w:pPr>
      <w:tabs>
        <w:tab w:val="center" w:pos="4153"/>
        <w:tab w:val="right" w:pos="8306"/>
      </w:tabs>
      <w:snapToGrid w:val="0"/>
      <w:jc w:val="left"/>
    </w:pPr>
    <w:rPr>
      <w:sz w:val="18"/>
      <w:szCs w:val="18"/>
    </w:rPr>
  </w:style>
  <w:style w:type="paragraph" w:customStyle="1" w:styleId="a4">
    <w:name w:val="君邦正文"/>
    <w:basedOn w:val="a"/>
    <w:qFormat/>
    <w:rsid w:val="008213CB"/>
    <w:pPr>
      <w:spacing w:line="360" w:lineRule="auto"/>
      <w:ind w:firstLineChars="200" w:firstLine="200"/>
    </w:pPr>
    <w:rPr>
      <w:sz w:val="24"/>
    </w:rPr>
  </w:style>
  <w:style w:type="paragraph" w:styleId="a5">
    <w:name w:val="header"/>
    <w:basedOn w:val="a"/>
    <w:link w:val="Char"/>
    <w:rsid w:val="000C0B2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5"/>
    <w:rsid w:val="000C0B2B"/>
    <w:rPr>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176</Words>
  <Characters>1007</Characters>
  <Application>Microsoft Office Word</Application>
  <DocSecurity>0</DocSecurity>
  <Lines>8</Lines>
  <Paragraphs>2</Paragraphs>
  <ScaleCrop>false</ScaleCrop>
  <Company/>
  <LinksUpToDate>false</LinksUpToDate>
  <CharactersWithSpaces>1181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spirit</cp:lastModifiedBy>
  <cp:revision>3</cp:revision>
  <cp:lastPrinted>2023-04-25T02:01:00Z</cp:lastPrinted>
  <dcterms:created xsi:type="dcterms:W3CDTF">2023-04-25T01:52:00Z</dcterms:created>
  <dcterms:modified xsi:type="dcterms:W3CDTF">2023-11-10T01:27:00Z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B175E9A2E69D46E89BBAF9E174B67BCF_13</vt:lpwstr>
  </property>
</Properties>
</file>