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 xml:space="preserve">武昌区中南路街道2021年度项目项目绩效评价报告 </w:t>
      </w:r>
    </w:p>
    <w:p>
      <w:pPr>
        <w:spacing w:line="360" w:lineRule="auto"/>
        <w:jc w:val="center"/>
        <w:rPr>
          <w:rFonts w:ascii="宋体" w:hAnsi="宋体" w:eastAsia="宋体"/>
          <w:b/>
          <w:sz w:val="44"/>
          <w:szCs w:val="44"/>
        </w:rPr>
      </w:pPr>
      <w:r>
        <w:rPr>
          <w:rFonts w:hint="eastAsia" w:ascii="宋体" w:hAnsi="宋体" w:eastAsia="宋体"/>
          <w:b/>
          <w:sz w:val="44"/>
          <w:szCs w:val="44"/>
        </w:rPr>
        <w:t>目录</w:t>
      </w:r>
    </w:p>
    <w:p>
      <w:pPr>
        <w:ind w:left="120" w:hanging="120" w:hangingChars="50"/>
        <w:rPr>
          <w:rFonts w:asciiTheme="minorEastAsia" w:hAnsiTheme="minorEastAsia" w:eastAsiaTheme="minorEastAsia"/>
          <w:sz w:val="24"/>
          <w:szCs w:val="24"/>
        </w:rPr>
      </w:pPr>
      <w:r>
        <w:rPr>
          <w:rFonts w:hint="eastAsia" w:asciiTheme="minorEastAsia" w:hAnsiTheme="minorEastAsia" w:eastAsiaTheme="minorEastAsia"/>
          <w:sz w:val="24"/>
          <w:szCs w:val="24"/>
        </w:rPr>
        <w:t>一、武昌区中南路街道2021年度代表活动费项目绩效评价报告……………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3</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二、武昌区中南路街道2021年度安全生产工作经费项目绩效评价报告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……8</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三、武昌区中南路街道2021年度文明创建工作经费项目绩效评价报告………13</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四、武昌区中南路街道2021年度网格管理工作经费项目绩效评价报告………18</w:t>
      </w:r>
    </w:p>
    <w:p>
      <w:pPr>
        <w:ind w:left="480" w:hanging="480" w:hangingChars="200"/>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五、武昌区中南路街道2021年度党群工作经费（含红色引擎经费）项目绩效评价报告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………23</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六、武昌区中南路街道2021年度综合经济工作经费项目绩效评价报告…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…28</w:t>
      </w:r>
    </w:p>
    <w:p>
      <w:pPr>
        <w:ind w:left="480" w:hanging="480" w:hangingChars="200"/>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七、武昌区中南路街道2021年度街道防疫工作经费（含隔离点、物资、封控卡口）项目绩效评价报告……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………33</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八、武昌区中南路街道2021年度综合治理及维稳工作经费项目绩效评价报告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…………………………………………………………………………………38</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九、武昌区中南路街道2021年度扫黑除恶工作经费项目绩效评价报告………43</w:t>
      </w:r>
    </w:p>
    <w:p>
      <w:pPr>
        <w:ind w:left="480" w:hanging="480" w:hangingChars="200"/>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十、武昌区中南路街道2021年度党群工作经费（社区基层党组织工作补贴）项目绩效评价报告………………………………………………………………48</w:t>
      </w:r>
    </w:p>
    <w:p>
      <w:pPr>
        <w:spacing w:after="0"/>
        <w:ind w:left="720" w:hanging="720" w:hangingChars="300"/>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十一、武昌区中南路街道2021年度四上企业奖励经费绩效自评告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……53</w:t>
      </w:r>
    </w:p>
    <w:p>
      <w:pPr>
        <w:ind w:left="720" w:hanging="720" w:hangingChars="300"/>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十二、武昌区中南路街道2021年社区统计工作经费项目绩效评价报告………58</w:t>
      </w:r>
    </w:p>
    <w:p>
      <w:pPr>
        <w:spacing w:after="0"/>
        <w:ind w:left="720" w:hanging="720" w:hangingChars="300"/>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十三、武昌区中南路街道2021年度餐饮企业春节期间开门营业补贴项目绩效评价报告……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‥…63</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十四、武昌区中南路街道2021年度小进限奖励工作经费项目绩效评价报告………</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68</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十五、武昌区中南路街道2021年度巡察工作经费项目绩效评价报告…………73</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十六、武昌区中南路街道2021年度回民补贴项目绩效评价报告………………78</w:t>
      </w:r>
    </w:p>
    <w:p>
      <w:pP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十七、武昌区中南路街道2021年度社区工会工作经费项目绩效评价报告……83</w:t>
      </w:r>
    </w:p>
    <w:p>
      <w:pPr>
        <w:ind w:left="720" w:hanging="720" w:hangingChars="300"/>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十八、武昌区中南路街道2021年度人大换届工作经费项目绩效评价报告……88</w:t>
      </w:r>
    </w:p>
    <w:p>
      <w:pPr>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十九、武昌区中南路街道2021年度重大节日慰问</w:t>
      </w:r>
      <w:r>
        <w:rPr>
          <w:rFonts w:hint="eastAsia" w:asciiTheme="minorEastAsia" w:hAnsiTheme="minorEastAsia" w:eastAsiaTheme="minorEastAsia"/>
          <w:sz w:val="24"/>
          <w:szCs w:val="24"/>
        </w:rPr>
        <w:t>经费项目绩效评价报告……93</w:t>
      </w:r>
    </w:p>
    <w:p>
      <w:pPr>
        <w:ind w:left="720" w:hanging="720" w:hangingChars="300"/>
        <w:rPr>
          <w:rFonts w:asciiTheme="minorEastAsia" w:hAnsiTheme="minorEastAsia" w:eastAsiaTheme="minorEastAsia"/>
          <w:sz w:val="24"/>
          <w:szCs w:val="24"/>
        </w:rPr>
      </w:pPr>
      <w:r>
        <w:rPr>
          <w:rFonts w:hint="eastAsia" w:asciiTheme="minorEastAsia" w:hAnsiTheme="minorEastAsia" w:eastAsiaTheme="minorEastAsia"/>
          <w:sz w:val="24"/>
          <w:szCs w:val="24"/>
        </w:rPr>
        <w:t>二十、武昌区中南路街道2021年度平安建设（综治工作）激励性转移支付资金项目绩效评价报告……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98</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二十一、武昌区中南路街道2021年度科普活动经费项目绩效评价报告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103</w:t>
      </w:r>
    </w:p>
    <w:p>
      <w:pPr>
        <w:ind w:left="840" w:hanging="840" w:hangingChars="350"/>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二十二、</w:t>
      </w:r>
      <w:r>
        <w:rPr>
          <w:rFonts w:hint="eastAsia" w:asciiTheme="minorEastAsia" w:hAnsiTheme="minorEastAsia" w:eastAsiaTheme="minorEastAsia"/>
          <w:sz w:val="24"/>
          <w:szCs w:val="24"/>
        </w:rPr>
        <w:t>中南路街道2021年度戒毒中心建设项目工作项目绩效评价报告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108</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二十三、武昌区中南路街道2021年度社区工作经费项目绩效评价报告……113</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二十四、武昌区中南路街道2021年度社区惠民资金项目绩效评价报告……118</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二十五、中南路街道2021年度社区工作者薪酬及社保项目绩效评价报告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128</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二十六、中南路街道2021年度疫情期间酒店补助项目绩效评价报告…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133</w:t>
      </w:r>
    </w:p>
    <w:p>
      <w:pPr>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二十七、</w:t>
      </w:r>
      <w:r>
        <w:rPr>
          <w:rFonts w:hint="eastAsia" w:asciiTheme="minorEastAsia" w:hAnsiTheme="minorEastAsia" w:eastAsiaTheme="minorEastAsia"/>
          <w:sz w:val="24"/>
          <w:szCs w:val="24"/>
        </w:rPr>
        <w:t>中南路街道2021年度社区纳凉取暖经费项目绩效评价报告……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138</w:t>
      </w:r>
    </w:p>
    <w:p>
      <w:pPr>
        <w:ind w:left="960" w:hanging="960" w:hangingChars="400"/>
        <w:rPr>
          <w:rFonts w:asciiTheme="minorEastAsia" w:hAnsiTheme="minorEastAsia" w:eastAsiaTheme="minorEastAsia"/>
          <w:sz w:val="24"/>
          <w:szCs w:val="24"/>
        </w:rPr>
      </w:pPr>
      <w:r>
        <w:rPr>
          <w:rFonts w:hint="eastAsia" w:asciiTheme="minorEastAsia" w:hAnsiTheme="minorEastAsia" w:eastAsiaTheme="minorEastAsia"/>
          <w:sz w:val="24"/>
          <w:szCs w:val="24"/>
        </w:rPr>
        <w:t>二十八、武昌区中南路街道2021年度文化馆补助项目绩效评价报告………143</w:t>
      </w:r>
    </w:p>
    <w:p>
      <w:pPr>
        <w:spacing w:after="0"/>
        <w:ind w:left="960" w:hanging="960" w:hangingChars="400"/>
        <w:rPr>
          <w:rFonts w:asciiTheme="minorEastAsia" w:hAnsiTheme="minorEastAsia" w:eastAsiaTheme="minorEastAsia"/>
          <w:sz w:val="24"/>
          <w:szCs w:val="24"/>
        </w:rPr>
      </w:pPr>
      <w:r>
        <w:rPr>
          <w:rFonts w:hint="eastAsia" w:asciiTheme="minorEastAsia" w:hAnsiTheme="minorEastAsia" w:eastAsiaTheme="minorEastAsia"/>
          <w:sz w:val="24"/>
          <w:szCs w:val="24"/>
        </w:rPr>
        <w:t>二十九、武昌区中南路街道2021年度三支一扶人员经费绩效自评告…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…148</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三十、武昌区中南路街道2021年度社区换届经费项目绩效评价报告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…153</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三十一、武昌区中南路街道2021年度街道计划生育工作经费项目绩效评价报告158</w:t>
      </w:r>
    </w:p>
    <w:p>
      <w:pPr>
        <w:ind w:left="960" w:hanging="960" w:hangingChars="400"/>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三十二、</w:t>
      </w:r>
      <w:r>
        <w:rPr>
          <w:rFonts w:hint="eastAsia" w:asciiTheme="minorEastAsia" w:hAnsiTheme="minorEastAsia" w:eastAsiaTheme="minorEastAsia"/>
          <w:sz w:val="24"/>
          <w:szCs w:val="24"/>
        </w:rPr>
        <w:t>武昌区中南路街道2021年度城管协管员生活补助经费项目绩效评价报告……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163</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三十三、中南路街道2021年度城市综合管理工作经费项目绩效评价报告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168</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三十四、中南路街道2021年度环卫工作补助经费项目绩效评价报告…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173</w:t>
      </w:r>
    </w:p>
    <w:p>
      <w:pPr>
        <w:ind w:left="960" w:hanging="960" w:hangingChars="400"/>
        <w:rPr>
          <w:rFonts w:asciiTheme="minorEastAsia" w:hAnsiTheme="minorEastAsia" w:eastAsiaTheme="minorEastAsia"/>
          <w:sz w:val="24"/>
          <w:szCs w:val="24"/>
        </w:rPr>
      </w:pPr>
      <w:r>
        <w:rPr>
          <w:rFonts w:hint="eastAsia" w:asciiTheme="minorEastAsia" w:hAnsiTheme="minorEastAsia" w:eastAsiaTheme="minorEastAsia"/>
          <w:sz w:val="24"/>
          <w:szCs w:val="24"/>
        </w:rPr>
        <w:t>三十五、武昌区中南路街道2021年度两中心人员薪酬及社保经费项目绩效评价报告……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178</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三十六、中南路街道2021年度社区安保岗位津贴项目绩效评价报告…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183</w:t>
      </w:r>
    </w:p>
    <w:p>
      <w:pPr>
        <w:ind w:left="960" w:hanging="960" w:hangingChars="400"/>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三十七、</w:t>
      </w:r>
      <w:r>
        <w:rPr>
          <w:rFonts w:hint="eastAsia" w:asciiTheme="minorEastAsia" w:hAnsiTheme="minorEastAsia" w:eastAsiaTheme="minorEastAsia"/>
          <w:sz w:val="24"/>
          <w:szCs w:val="24"/>
        </w:rPr>
        <w:t>武昌区中南路街道2021年度街道垃圾处理费项目绩效评价报告…188</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三十八、中南路街道2021年度小型消防站专项经费项目绩效评价报告…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193</w:t>
      </w:r>
    </w:p>
    <w:p>
      <w:pPr>
        <w:ind w:left="960" w:hanging="960" w:hangingChars="400"/>
        <w:rPr>
          <w:rFonts w:asciiTheme="minorEastAsia" w:hAnsiTheme="minorEastAsia" w:eastAsiaTheme="minorEastAsia"/>
          <w:sz w:val="24"/>
          <w:szCs w:val="24"/>
        </w:rPr>
      </w:pPr>
      <w:r>
        <w:rPr>
          <w:rFonts w:hint="eastAsia" w:asciiTheme="minorEastAsia" w:hAnsiTheme="minorEastAsia" w:eastAsiaTheme="minorEastAsia"/>
          <w:sz w:val="24"/>
          <w:szCs w:val="24"/>
        </w:rPr>
        <w:t>三十九、武昌区中南路街道2021年度党员群众服务中心建设武锅社区拆迁资金调入项目绩效评价报告……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198</w:t>
      </w:r>
    </w:p>
    <w:p>
      <w:pPr>
        <w:ind w:left="960" w:hanging="960" w:hangingChars="400"/>
        <w:rPr>
          <w:rFonts w:asciiTheme="minorEastAsia" w:hAnsiTheme="minorEastAsia" w:eastAsiaTheme="minorEastAsia"/>
          <w:sz w:val="24"/>
          <w:szCs w:val="24"/>
        </w:rPr>
      </w:pPr>
      <w:r>
        <w:rPr>
          <w:rFonts w:hint="eastAsia" w:asciiTheme="minorEastAsia" w:hAnsiTheme="minorEastAsia" w:eastAsiaTheme="minorEastAsia"/>
          <w:sz w:val="24"/>
          <w:szCs w:val="24"/>
        </w:rPr>
        <w:t>四十、中南路街道2021年度街道综合专项工作经费项目绩效评价报告…</w:t>
      </w:r>
      <w:r>
        <w:rPr>
          <w:rFonts w:hint="eastAsia" w:cs="Times New Roman" w:asciiTheme="minorEastAsia" w:hAnsiTheme="minorEastAsia" w:eastAsiaTheme="minorEastAsia"/>
          <w:kern w:val="2"/>
          <w:sz w:val="24"/>
          <w:szCs w:val="24"/>
        </w:rPr>
        <w:t>…</w:t>
      </w:r>
      <w:r>
        <w:rPr>
          <w:rFonts w:hint="eastAsia" w:asciiTheme="minorEastAsia" w:hAnsiTheme="minorEastAsia" w:eastAsiaTheme="minorEastAsia"/>
          <w:sz w:val="24"/>
          <w:szCs w:val="24"/>
        </w:rPr>
        <w:t>203</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四十一、2021年度武昌区人民政府中南路街道办事处整体绩效评价报告…209</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四十一、2021年度武昌区人民政府中南路街道办事处整体绩效自评表……210</w:t>
      </w: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武昌区中南路街道2021年度代表活动费项目绩效评价报告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代表活动费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19.2</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“代表活动费”绩效评价采用比较法、公众评判法、统计计算法、实地考察等方法进行评价分析，调阅相关凭证、单据进行分析研究。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bookmarkStart w:id="0" w:name="_Toc361304672"/>
      <w:bookmarkStart w:id="1" w:name="_Toc387957799"/>
      <w:bookmarkStart w:id="2" w:name="_Toc361304673"/>
      <w:bookmarkStart w:id="3" w:name="_Toc387957800"/>
      <w:r>
        <w:rPr>
          <w:rFonts w:hint="eastAsia" w:cs="Arial Narrow" w:asciiTheme="minorEastAsia" w:hAnsiTheme="minorEastAsia" w:eastAsiaTheme="minorEastAsia"/>
          <w:b/>
          <w:bCs/>
          <w:sz w:val="28"/>
          <w:szCs w:val="28"/>
        </w:rPr>
        <w:t xml:space="preserve">    </w:t>
      </w:r>
      <w:bookmarkStart w:id="4" w:name="_Toc23887"/>
      <w:r>
        <w:rPr>
          <w:rFonts w:hint="eastAsia" w:cs="Arial Narrow" w:asciiTheme="minorEastAsia" w:hAnsiTheme="minorEastAsia" w:eastAsiaTheme="minorEastAsia"/>
          <w:b/>
          <w:bCs/>
          <w:sz w:val="28"/>
          <w:szCs w:val="28"/>
        </w:rPr>
        <w:t>五、项目基本情况</w:t>
      </w:r>
      <w:bookmarkEnd w:id="4"/>
    </w:p>
    <w:bookmarkEnd w:id="0"/>
    <w:bookmarkEnd w:id="1"/>
    <w:p>
      <w:pPr>
        <w:spacing w:line="360" w:lineRule="auto"/>
        <w:ind w:firstLine="560"/>
        <w:rPr>
          <w:rFonts w:ascii="宋体" w:hAnsi="宋体" w:eastAsia="宋体"/>
          <w:sz w:val="28"/>
          <w:szCs w:val="28"/>
        </w:rPr>
      </w:pPr>
      <w:r>
        <w:rPr>
          <w:rFonts w:hint="eastAsia" w:ascii="宋体" w:hAnsi="宋体" w:eastAsia="宋体"/>
          <w:sz w:val="28"/>
          <w:szCs w:val="28"/>
        </w:rPr>
        <w:t>项目全年预算数为19.2万元，执行数为19.2万元，完成预算的100 %。</w:t>
      </w:r>
      <w:bookmarkEnd w:id="2"/>
      <w:bookmarkEnd w:id="3"/>
      <w:r>
        <w:rPr>
          <w:rFonts w:hint="eastAsia" w:ascii="宋体" w:hAnsi="宋体" w:eastAsia="宋体"/>
          <w:sz w:val="28"/>
          <w:szCs w:val="28"/>
          <w:shd w:val="clear" w:color="auto" w:fill="FFFFFF"/>
        </w:rPr>
        <w:t>人大代表活</w:t>
      </w:r>
      <w:r>
        <w:rPr>
          <w:rFonts w:hint="eastAsia" w:ascii="宋体" w:hAnsi="宋体" w:eastAsia="宋体" w:cs="宋体"/>
          <w:sz w:val="28"/>
          <w:szCs w:val="28"/>
          <w:shd w:val="clear" w:color="auto" w:fill="FFFFFF"/>
        </w:rPr>
        <w:t>动费</w:t>
      </w:r>
      <w:r>
        <w:rPr>
          <w:rFonts w:hint="eastAsia" w:ascii="宋体" w:hAnsi="宋体" w:eastAsia="宋体" w:cs="MS Gothic"/>
          <w:sz w:val="28"/>
          <w:szCs w:val="28"/>
          <w:shd w:val="clear" w:color="auto" w:fill="FFFFFF"/>
        </w:rPr>
        <w:t>主要用于辖区人大代表开展</w:t>
      </w:r>
      <w:r>
        <w:rPr>
          <w:rFonts w:hint="eastAsia" w:ascii="宋体" w:hAnsi="宋体" w:eastAsia="宋体" w:cs="宋体"/>
          <w:sz w:val="28"/>
          <w:szCs w:val="28"/>
          <w:shd w:val="clear" w:color="auto" w:fill="FFFFFF"/>
        </w:rPr>
        <w:t>专题调</w:t>
      </w:r>
      <w:r>
        <w:rPr>
          <w:rFonts w:hint="eastAsia" w:ascii="宋体" w:hAnsi="宋体" w:eastAsia="宋体" w:cs="MS Gothic"/>
          <w:sz w:val="28"/>
          <w:szCs w:val="28"/>
          <w:shd w:val="clear" w:color="auto" w:fill="FFFFFF"/>
        </w:rPr>
        <w:t>研、研</w:t>
      </w:r>
      <w:r>
        <w:rPr>
          <w:rFonts w:hint="eastAsia" w:ascii="宋体" w:hAnsi="宋体" w:eastAsia="宋体" w:cs="宋体"/>
          <w:sz w:val="28"/>
          <w:szCs w:val="28"/>
          <w:shd w:val="clear" w:color="auto" w:fill="FFFFFF"/>
        </w:rPr>
        <w:t>讨</w:t>
      </w:r>
      <w:r>
        <w:rPr>
          <w:rFonts w:hint="eastAsia" w:ascii="宋体" w:hAnsi="宋体" w:eastAsia="宋体" w:cs="MS Gothic"/>
          <w:sz w:val="28"/>
          <w:szCs w:val="28"/>
          <w:shd w:val="clear" w:color="auto" w:fill="FFFFFF"/>
        </w:rPr>
        <w:t>活</w:t>
      </w:r>
      <w:r>
        <w:rPr>
          <w:rFonts w:hint="eastAsia" w:ascii="宋体" w:hAnsi="宋体" w:eastAsia="宋体" w:cs="宋体"/>
          <w:sz w:val="28"/>
          <w:szCs w:val="28"/>
          <w:shd w:val="clear" w:color="auto" w:fill="FFFFFF"/>
        </w:rPr>
        <w:t>动</w:t>
      </w:r>
      <w:r>
        <w:rPr>
          <w:rFonts w:hint="eastAsia" w:ascii="宋体" w:hAnsi="宋体" w:eastAsia="宋体" w:cs="MS Gothic"/>
          <w:sz w:val="28"/>
          <w:szCs w:val="28"/>
          <w:shd w:val="clear" w:color="auto" w:fill="FFFFFF"/>
        </w:rPr>
        <w:t>和其他</w:t>
      </w:r>
      <w:r>
        <w:rPr>
          <w:rFonts w:hint="eastAsia" w:ascii="宋体" w:hAnsi="宋体" w:eastAsia="宋体" w:cs="宋体"/>
          <w:sz w:val="28"/>
          <w:szCs w:val="28"/>
          <w:shd w:val="clear" w:color="auto" w:fill="FFFFFF"/>
        </w:rPr>
        <w:t>专题</w:t>
      </w:r>
      <w:r>
        <w:rPr>
          <w:rFonts w:hint="eastAsia" w:ascii="宋体" w:hAnsi="宋体" w:eastAsia="宋体" w:cs="MS Gothic"/>
          <w:sz w:val="28"/>
          <w:szCs w:val="28"/>
          <w:shd w:val="clear" w:color="auto" w:fill="FFFFFF"/>
        </w:rPr>
        <w:t>活</w:t>
      </w:r>
      <w:r>
        <w:rPr>
          <w:rFonts w:hint="eastAsia" w:ascii="宋体" w:hAnsi="宋体" w:eastAsia="宋体" w:cs="宋体"/>
          <w:sz w:val="28"/>
          <w:szCs w:val="28"/>
          <w:shd w:val="clear" w:color="auto" w:fill="FFFFFF"/>
        </w:rPr>
        <w:t>动</w:t>
      </w:r>
      <w:r>
        <w:rPr>
          <w:rFonts w:hint="eastAsia" w:ascii="宋体" w:hAnsi="宋体" w:eastAsia="宋体" w:cs="MS Gothic"/>
          <w:sz w:val="28"/>
          <w:szCs w:val="28"/>
          <w:shd w:val="clear" w:color="auto" w:fill="FFFFFF"/>
        </w:rPr>
        <w:t>开展的</w:t>
      </w:r>
      <w:r>
        <w:rPr>
          <w:rFonts w:hint="eastAsia" w:ascii="宋体" w:hAnsi="宋体" w:eastAsia="宋体" w:cs="宋体"/>
          <w:sz w:val="28"/>
          <w:szCs w:val="28"/>
          <w:shd w:val="clear" w:color="auto" w:fill="FFFFFF"/>
        </w:rPr>
        <w:t>经费</w:t>
      </w:r>
      <w:r>
        <w:rPr>
          <w:rFonts w:hint="eastAsia" w:ascii="宋体" w:hAnsi="宋体" w:eastAsia="宋体" w:cs="MS Gothic"/>
          <w:sz w:val="28"/>
          <w:szCs w:val="28"/>
          <w:shd w:val="clear" w:color="auto" w:fill="FFFFFF"/>
        </w:rPr>
        <w:t>支</w:t>
      </w:r>
      <w:r>
        <w:rPr>
          <w:rFonts w:hint="eastAsia" w:ascii="宋体" w:hAnsi="宋体" w:eastAsia="宋体"/>
          <w:sz w:val="28"/>
          <w:szCs w:val="28"/>
          <w:shd w:val="clear" w:color="auto" w:fill="FFFFFF"/>
        </w:rPr>
        <w:t>出。</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bookmarkStart w:id="5" w:name="_Toc406666352"/>
      <w:bookmarkStart w:id="6" w:name="_Toc361304674"/>
      <w:bookmarkStart w:id="7" w:name="_Toc387957801"/>
      <w:bookmarkStart w:id="8" w:name="_Toc406668025"/>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bookmarkEnd w:id="5"/>
    <w:bookmarkEnd w:id="6"/>
    <w:bookmarkEnd w:id="7"/>
    <w:bookmarkEnd w:id="8"/>
    <w:p>
      <w:pPr>
        <w:spacing w:line="360" w:lineRule="auto"/>
        <w:ind w:firstLine="562"/>
        <w:rPr>
          <w:rFonts w:cs="Arial Narrow" w:asciiTheme="minorEastAsia" w:hAnsiTheme="minorEastAsia" w:eastAsiaTheme="minorEastAsia"/>
          <w:b/>
          <w:sz w:val="28"/>
          <w:szCs w:val="28"/>
        </w:rPr>
      </w:pPr>
      <w:bookmarkStart w:id="9" w:name="_Toc387957809"/>
      <w:bookmarkStart w:id="10" w:name="_Toc406668033"/>
      <w:bookmarkStart w:id="11" w:name="_Toc361302025"/>
      <w:bookmarkStart w:id="12" w:name="_Toc361304684"/>
      <w:bookmarkStart w:id="13" w:name="_Toc406666359"/>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bookmarkEnd w:id="9"/>
    <w:bookmarkEnd w:id="10"/>
    <w:bookmarkEnd w:id="11"/>
    <w:bookmarkEnd w:id="12"/>
    <w:bookmarkEnd w:id="13"/>
    <w:p>
      <w:pPr>
        <w:spacing w:line="360" w:lineRule="auto"/>
        <w:ind w:firstLine="562"/>
        <w:outlineLvl w:val="0"/>
        <w:rPr>
          <w:rFonts w:cs="Arial Narrow" w:asciiTheme="minorEastAsia" w:hAnsiTheme="minorEastAsia" w:eastAsiaTheme="minorEastAsia"/>
          <w:b/>
          <w:sz w:val="28"/>
          <w:szCs w:val="28"/>
        </w:rPr>
      </w:pPr>
      <w:bookmarkStart w:id="14" w:name="_Toc361304693"/>
      <w:bookmarkStart w:id="15" w:name="_Toc27566"/>
      <w:bookmarkStart w:id="16" w:name="_Toc406666370"/>
      <w:bookmarkStart w:id="17" w:name="_Toc406668044"/>
      <w:bookmarkStart w:id="18" w:name="_Toc387957819"/>
      <w:bookmarkStart w:id="19" w:name="_Toc18443"/>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bookmarkEnd w:id="14"/>
      <w:bookmarkEnd w:id="15"/>
      <w:bookmarkEnd w:id="16"/>
      <w:bookmarkEnd w:id="17"/>
      <w:bookmarkEnd w:id="18"/>
      <w:bookmarkEnd w:id="19"/>
    </w:p>
    <w:p>
      <w:pPr>
        <w:spacing w:line="360" w:lineRule="auto"/>
        <w:ind w:firstLine="562"/>
        <w:outlineLvl w:val="1"/>
        <w:rPr>
          <w:rFonts w:cs="Arial Narrow" w:asciiTheme="minorEastAsia" w:hAnsiTheme="minorEastAsia" w:eastAsiaTheme="minorEastAsia"/>
          <w:b/>
          <w:sz w:val="28"/>
          <w:szCs w:val="28"/>
        </w:rPr>
      </w:pPr>
      <w:bookmarkStart w:id="20" w:name="_Toc3045"/>
      <w:bookmarkStart w:id="21" w:name="_Toc2992"/>
      <w:bookmarkStart w:id="22" w:name="_Toc406668047"/>
      <w:bookmarkStart w:id="23" w:name="_Toc361304697"/>
      <w:bookmarkStart w:id="24" w:name="_Toc406666373"/>
      <w:bookmarkStart w:id="25" w:name="_Toc361302034"/>
      <w:bookmarkStart w:id="26" w:name="_Toc387957822"/>
      <w:r>
        <w:rPr>
          <w:rFonts w:cs="Arial Narrow" w:asciiTheme="minorEastAsia" w:hAnsiTheme="minorEastAsia" w:eastAsiaTheme="minorEastAsia"/>
          <w:b/>
          <w:sz w:val="28"/>
          <w:szCs w:val="28"/>
        </w:rPr>
        <w:t>（一）项目</w:t>
      </w:r>
      <w:bookmarkStart w:id="27" w:name="_Toc394181010"/>
      <w:r>
        <w:rPr>
          <w:rFonts w:cs="Arial Narrow" w:asciiTheme="minorEastAsia" w:hAnsiTheme="minorEastAsia" w:eastAsiaTheme="minorEastAsia"/>
          <w:b/>
          <w:sz w:val="28"/>
          <w:szCs w:val="28"/>
        </w:rPr>
        <w:t>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bookmarkEnd w:id="20"/>
      <w:bookmarkEnd w:id="21"/>
      <w:bookmarkEnd w:id="27"/>
    </w:p>
    <w:p>
      <w:pPr>
        <w:spacing w:line="360" w:lineRule="auto"/>
        <w:ind w:firstLine="560"/>
        <w:rPr>
          <w:rFonts w:cs="Arial Narrow" w:asciiTheme="minorEastAsia" w:hAnsiTheme="minorEastAsia" w:eastAsiaTheme="minorEastAsia"/>
          <w:sz w:val="28"/>
          <w:szCs w:val="28"/>
        </w:rPr>
      </w:pPr>
      <w:bookmarkStart w:id="28" w:name="_Toc394181009"/>
      <w:bookmarkStart w:id="29" w:name="_Toc394490596"/>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bookmarkEnd w:id="28"/>
      <w:bookmarkEnd w:id="29"/>
      <w:bookmarkStart w:id="30" w:name="_Toc394490597"/>
    </w:p>
    <w:bookmarkEnd w:id="22"/>
    <w:bookmarkEnd w:id="23"/>
    <w:bookmarkEnd w:id="24"/>
    <w:bookmarkEnd w:id="25"/>
    <w:bookmarkEnd w:id="26"/>
    <w:bookmarkEnd w:id="30"/>
    <w:p>
      <w:pPr>
        <w:spacing w:line="360" w:lineRule="auto"/>
        <w:ind w:firstLine="562"/>
        <w:outlineLvl w:val="1"/>
        <w:rPr>
          <w:rFonts w:cs="Arial Narrow" w:asciiTheme="minorEastAsia" w:hAnsiTheme="minorEastAsia" w:eastAsiaTheme="minorEastAsia"/>
          <w:b/>
          <w:sz w:val="28"/>
          <w:szCs w:val="28"/>
        </w:rPr>
      </w:pPr>
      <w:bookmarkStart w:id="31" w:name="_Toc11787"/>
      <w:bookmarkStart w:id="32" w:name="_Toc6632"/>
      <w:bookmarkStart w:id="33" w:name="_Toc406666374"/>
      <w:bookmarkStart w:id="34" w:name="_Toc361302036"/>
      <w:bookmarkStart w:id="35" w:name="_Toc387957823"/>
      <w:bookmarkStart w:id="36" w:name="_Toc361304699"/>
      <w:bookmarkStart w:id="37" w:name="_Toc406668048"/>
      <w:r>
        <w:rPr>
          <w:rFonts w:cs="Arial Narrow" w:asciiTheme="minorEastAsia" w:hAnsiTheme="minorEastAsia" w:eastAsiaTheme="minorEastAsia"/>
          <w:b/>
          <w:sz w:val="28"/>
          <w:szCs w:val="28"/>
        </w:rPr>
        <w:t>（二）项目过程（20分）</w:t>
      </w:r>
      <w:bookmarkEnd w:id="31"/>
      <w:bookmarkEnd w:id="32"/>
    </w:p>
    <w:p>
      <w:pPr>
        <w:spacing w:line="360" w:lineRule="auto"/>
        <w:ind w:firstLine="560"/>
        <w:rPr>
          <w:rFonts w:cs="Arial Narrow" w:asciiTheme="minorEastAsia" w:hAnsiTheme="minorEastAsia" w:eastAsiaTheme="minorEastAsia"/>
          <w:sz w:val="28"/>
          <w:szCs w:val="28"/>
        </w:rPr>
      </w:pPr>
      <w:bookmarkStart w:id="38" w:name="_Toc394181012"/>
      <w:bookmarkStart w:id="39" w:name="_Toc394490599"/>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bookmarkEnd w:id="38"/>
      <w:bookmarkEnd w:id="39"/>
    </w:p>
    <w:bookmarkEnd w:id="33"/>
    <w:bookmarkEnd w:id="34"/>
    <w:bookmarkEnd w:id="35"/>
    <w:bookmarkEnd w:id="36"/>
    <w:bookmarkEnd w:id="37"/>
    <w:p>
      <w:pPr>
        <w:spacing w:line="360" w:lineRule="auto"/>
        <w:ind w:firstLine="562"/>
        <w:outlineLvl w:val="1"/>
        <w:rPr>
          <w:rFonts w:cs="Arial Narrow" w:asciiTheme="minorEastAsia" w:hAnsiTheme="minorEastAsia" w:eastAsiaTheme="minorEastAsia"/>
          <w:b/>
          <w:sz w:val="28"/>
          <w:szCs w:val="28"/>
        </w:rPr>
      </w:pPr>
      <w:bookmarkStart w:id="40" w:name="_Toc24729"/>
      <w:bookmarkStart w:id="41" w:name="_Toc5732"/>
      <w:bookmarkStart w:id="42" w:name="_Toc406668049"/>
      <w:bookmarkStart w:id="43" w:name="_Toc406666375"/>
      <w:bookmarkStart w:id="44" w:name="_Toc387957824"/>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bookmarkEnd w:id="40"/>
      <w:bookmarkEnd w:id="41"/>
    </w:p>
    <w:p>
      <w:pPr>
        <w:spacing w:line="360" w:lineRule="auto"/>
        <w:ind w:firstLine="560"/>
        <w:rPr>
          <w:rFonts w:cs="Arial Narrow" w:asciiTheme="minorEastAsia" w:hAnsiTheme="minorEastAsia" w:eastAsiaTheme="minorEastAsia"/>
          <w:sz w:val="28"/>
          <w:szCs w:val="28"/>
        </w:rPr>
      </w:pPr>
      <w:bookmarkStart w:id="45" w:name="_Toc394490602"/>
      <w:bookmarkStart w:id="46" w:name="_Toc394181015"/>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bookmarkEnd w:id="45"/>
      <w:bookmarkEnd w:id="46"/>
    </w:p>
    <w:bookmarkEnd w:id="42"/>
    <w:bookmarkEnd w:id="43"/>
    <w:bookmarkEnd w:id="44"/>
    <w:p>
      <w:pPr>
        <w:widowControl w:val="0"/>
        <w:numPr>
          <w:ilvl w:val="0"/>
          <w:numId w:val="1"/>
        </w:numPr>
        <w:adjustRightInd/>
        <w:snapToGrid/>
        <w:spacing w:after="0" w:line="360" w:lineRule="auto"/>
        <w:ind w:firstLine="562" w:firstLineChars="200"/>
        <w:jc w:val="both"/>
        <w:outlineLvl w:val="1"/>
        <w:rPr>
          <w:rFonts w:cs="Arial Narrow" w:asciiTheme="minorEastAsia" w:hAnsiTheme="minorEastAsia" w:eastAsiaTheme="minorEastAsia"/>
          <w:b/>
          <w:sz w:val="28"/>
          <w:szCs w:val="28"/>
        </w:rPr>
      </w:pPr>
      <w:bookmarkStart w:id="47" w:name="_Toc17482"/>
      <w:bookmarkStart w:id="48" w:name="_Toc394181022"/>
      <w:bookmarkStart w:id="49" w:name="_Toc406666377"/>
      <w:bookmarkStart w:id="50" w:name="_Toc361304701"/>
      <w:bookmarkStart w:id="51" w:name="_Toc406668051"/>
      <w:bookmarkStart w:id="52" w:name="_Toc387957826"/>
      <w:bookmarkStart w:id="53" w:name="_Toc361302038"/>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bookmarkEnd w:id="47"/>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bookmarkEnd w:id="48"/>
    <w:p>
      <w:pPr>
        <w:spacing w:line="360" w:lineRule="auto"/>
        <w:ind w:firstLine="562"/>
        <w:outlineLvl w:val="0"/>
        <w:rPr>
          <w:rFonts w:cs="Arial Narrow" w:asciiTheme="minorEastAsia" w:hAnsiTheme="minorEastAsia" w:eastAsiaTheme="minorEastAsia"/>
          <w:b/>
          <w:bCs/>
          <w:sz w:val="28"/>
          <w:szCs w:val="28"/>
        </w:rPr>
      </w:pPr>
      <w:bookmarkStart w:id="54" w:name="_Toc5150"/>
      <w:bookmarkStart w:id="55" w:name="_Toc17932"/>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bookmarkEnd w:id="49"/>
      <w:bookmarkEnd w:id="50"/>
      <w:bookmarkEnd w:id="51"/>
      <w:bookmarkEnd w:id="52"/>
      <w:bookmarkEnd w:id="53"/>
      <w:bookmarkEnd w:id="54"/>
      <w:bookmarkEnd w:id="55"/>
      <w:bookmarkStart w:id="56" w:name="_Toc361302039"/>
      <w:bookmarkStart w:id="57" w:name="_Toc361304702"/>
    </w:p>
    <w:bookmarkEnd w:id="56"/>
    <w:bookmarkEnd w:id="57"/>
    <w:p>
      <w:pPr>
        <w:spacing w:line="360" w:lineRule="auto"/>
        <w:ind w:firstLine="480"/>
        <w:rPr>
          <w:rFonts w:cs="Arial Narrow" w:asciiTheme="minorEastAsia" w:hAnsiTheme="minorEastAsia" w:eastAsiaTheme="minorEastAsia"/>
          <w:sz w:val="28"/>
          <w:szCs w:val="28"/>
        </w:rPr>
      </w:pPr>
      <w:bookmarkStart w:id="58" w:name="_Toc406668054"/>
      <w:bookmarkStart w:id="59" w:name="_Toc361304705"/>
      <w:bookmarkStart w:id="60" w:name="_Toc387957829"/>
      <w:bookmarkStart w:id="61" w:name="_Toc406666380"/>
      <w:r>
        <w:rPr>
          <w:rFonts w:hint="eastAsia" w:cs="Arial Narrow" w:asciiTheme="minorEastAsia" w:hAnsiTheme="minorEastAsia" w:eastAsiaTheme="minorEastAsia"/>
          <w:sz w:val="28"/>
          <w:szCs w:val="28"/>
        </w:rPr>
        <w:t>经综合评价，中南路街道办事处“代表活动费”绩效评价总得分为91.00分，评价结果为优。具体分项得分如下：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91</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bookmarkStart w:id="62" w:name="_Toc10775"/>
      <w:bookmarkStart w:id="63" w:name="_Toc14373"/>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w:t>
      </w:r>
      <w:bookmarkEnd w:id="58"/>
      <w:bookmarkEnd w:id="59"/>
      <w:bookmarkEnd w:id="60"/>
      <w:bookmarkEnd w:id="61"/>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bookmarkEnd w:id="62"/>
      <w:bookmarkEnd w:id="63"/>
    </w:p>
    <w:p>
      <w:pPr>
        <w:pStyle w:val="11"/>
        <w:numPr>
          <w:ilvl w:val="0"/>
          <w:numId w:val="2"/>
        </w:numPr>
        <w:snapToGrid w:val="0"/>
        <w:ind w:firstLineChars="0"/>
        <w:outlineLvl w:val="1"/>
        <w:rPr>
          <w:rFonts w:cs="Arial Narrow" w:asciiTheme="minorEastAsia" w:hAnsiTheme="minorEastAsia" w:eastAsiaTheme="minorEastAsia"/>
          <w:b/>
          <w:bCs/>
          <w:sz w:val="28"/>
          <w:szCs w:val="28"/>
        </w:rPr>
      </w:pPr>
      <w:bookmarkStart w:id="64" w:name="_Toc9568"/>
      <w:bookmarkStart w:id="65" w:name="_Toc406668055"/>
      <w:bookmarkStart w:id="66" w:name="_Toc387957830"/>
      <w:bookmarkStart w:id="67" w:name="_Toc361304706"/>
      <w:bookmarkStart w:id="68" w:name="_Toc406666381"/>
      <w:bookmarkStart w:id="69" w:name="_Toc27928"/>
      <w:r>
        <w:rPr>
          <w:rFonts w:cs="Arial Narrow" w:asciiTheme="minorEastAsia" w:hAnsiTheme="minorEastAsia" w:eastAsiaTheme="minorEastAsia"/>
          <w:b/>
          <w:bCs/>
          <w:sz w:val="28"/>
          <w:szCs w:val="28"/>
        </w:rPr>
        <w:t>主要经验及做法</w:t>
      </w:r>
      <w:bookmarkEnd w:id="64"/>
      <w:bookmarkEnd w:id="65"/>
      <w:bookmarkEnd w:id="66"/>
      <w:bookmarkEnd w:id="67"/>
      <w:bookmarkEnd w:id="68"/>
      <w:bookmarkEnd w:id="69"/>
    </w:p>
    <w:p>
      <w:pPr>
        <w:spacing w:line="360" w:lineRule="auto"/>
        <w:ind w:firstLine="560"/>
        <w:outlineLvl w:val="1"/>
        <w:rPr>
          <w:rFonts w:asciiTheme="minorEastAsia" w:hAnsiTheme="minorEastAsia" w:eastAsiaTheme="minorEastAsia"/>
          <w:sz w:val="28"/>
          <w:szCs w:val="28"/>
        </w:rPr>
      </w:pPr>
      <w:bookmarkStart w:id="70" w:name="_Toc16696"/>
      <w:bookmarkStart w:id="71" w:name="_Toc2011"/>
      <w:bookmarkStart w:id="72" w:name="_Toc406666382"/>
      <w:bookmarkStart w:id="73" w:name="_Toc406668056"/>
      <w:bookmarkStart w:id="74" w:name="_Toc387957833"/>
      <w:r>
        <w:rPr>
          <w:rFonts w:hint="eastAsia" w:asciiTheme="minorEastAsia" w:hAnsiTheme="minorEastAsia" w:eastAsiaTheme="minorEastAsia"/>
          <w:sz w:val="28"/>
          <w:szCs w:val="28"/>
        </w:rPr>
        <w:t>项目全年预算数为19.2万元，执行数为19.2万元，完成预算的100 %。主要产出和效果：一是各项调研成果突出，更好的建言献策；二是</w:t>
      </w:r>
      <w:r>
        <w:rPr>
          <w:rFonts w:hint="eastAsia" w:cs="宋体" w:asciiTheme="minorEastAsia" w:hAnsiTheme="minorEastAsia" w:eastAsiaTheme="minorEastAsia"/>
          <w:sz w:val="28"/>
          <w:szCs w:val="28"/>
          <w:shd w:val="clear" w:color="auto" w:fill="FFFFFF"/>
        </w:rPr>
        <w:t>紧</w:t>
      </w:r>
      <w:r>
        <w:rPr>
          <w:rFonts w:hint="eastAsia" w:cs="MS Gothic" w:asciiTheme="minorEastAsia" w:hAnsiTheme="minorEastAsia" w:eastAsiaTheme="minorEastAsia"/>
          <w:sz w:val="28"/>
          <w:szCs w:val="28"/>
          <w:shd w:val="clear" w:color="auto" w:fill="FFFFFF"/>
        </w:rPr>
        <w:t>扣</w:t>
      </w:r>
      <w:r>
        <w:rPr>
          <w:rFonts w:hint="eastAsia" w:cs="宋体" w:asciiTheme="minorEastAsia" w:hAnsiTheme="minorEastAsia" w:eastAsiaTheme="minorEastAsia"/>
          <w:sz w:val="28"/>
          <w:szCs w:val="28"/>
          <w:shd w:val="clear" w:color="auto" w:fill="FFFFFF"/>
        </w:rPr>
        <w:t>发</w:t>
      </w:r>
      <w:r>
        <w:rPr>
          <w:rFonts w:hint="eastAsia" w:cs="MS Gothic" w:asciiTheme="minorEastAsia" w:hAnsiTheme="minorEastAsia" w:eastAsiaTheme="minorEastAsia"/>
          <w:sz w:val="28"/>
          <w:szCs w:val="28"/>
          <w:shd w:val="clear" w:color="auto" w:fill="FFFFFF"/>
        </w:rPr>
        <w:t>展和民生两大主</w:t>
      </w:r>
      <w:r>
        <w:rPr>
          <w:rFonts w:hint="eastAsia" w:cs="宋体" w:asciiTheme="minorEastAsia" w:hAnsiTheme="minorEastAsia" w:eastAsiaTheme="minorEastAsia"/>
          <w:sz w:val="28"/>
          <w:szCs w:val="28"/>
          <w:shd w:val="clear" w:color="auto" w:fill="FFFFFF"/>
        </w:rPr>
        <w:t>题</w:t>
      </w:r>
      <w:r>
        <w:rPr>
          <w:rFonts w:hint="eastAsia" w:cs="MS Gothic" w:asciiTheme="minorEastAsia" w:hAnsiTheme="minorEastAsia" w:eastAsiaTheme="minorEastAsia"/>
          <w:sz w:val="28"/>
          <w:szCs w:val="28"/>
          <w:shd w:val="clear" w:color="auto" w:fill="FFFFFF"/>
        </w:rPr>
        <w:t>，开展相关活动，社会效益凸显</w:t>
      </w:r>
      <w:r>
        <w:rPr>
          <w:rFonts w:hint="eastAsia"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bookmarkEnd w:id="70"/>
      <w:bookmarkEnd w:id="71"/>
      <w:bookmarkEnd w:id="72"/>
      <w:bookmarkEnd w:id="73"/>
    </w:p>
    <w:p>
      <w:pPr>
        <w:spacing w:line="360" w:lineRule="auto"/>
        <w:ind w:firstLine="560"/>
        <w:outlineLvl w:val="1"/>
        <w:rPr>
          <w:rFonts w:asciiTheme="minorEastAsia" w:hAnsiTheme="minorEastAsia" w:eastAsiaTheme="minorEastAsia"/>
          <w:sz w:val="28"/>
          <w:szCs w:val="28"/>
        </w:rPr>
      </w:pPr>
      <w:bookmarkStart w:id="75" w:name="_Toc28128"/>
      <w:bookmarkStart w:id="76" w:name="_Toc15894"/>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代表工作中信息化建设还须进一步优化，原因是信息化建设进展较慢</w:t>
      </w:r>
      <w:r>
        <w:rPr>
          <w:rFonts w:hint="eastAsia" w:asciiTheme="minorEastAsia" w:hAnsiTheme="minorEastAsia" w:eastAsiaTheme="minorEastAsia"/>
          <w:sz w:val="28"/>
          <w:szCs w:val="28"/>
        </w:rPr>
        <w:t>；</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shd w:val="clear" w:color="auto" w:fill="FFFFFF"/>
        </w:rPr>
        <w:t>监督工作中、监督手段还须进一步增加。原因是专项资金绩效监控不完善</w:t>
      </w:r>
      <w:r>
        <w:rPr>
          <w:rFonts w:hint="eastAsia"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bookmarkEnd w:id="74"/>
    <w:bookmarkEnd w:id="75"/>
    <w:bookmarkEnd w:id="76"/>
    <w:p>
      <w:pPr>
        <w:spacing w:line="360" w:lineRule="auto"/>
        <w:ind w:firstLine="700" w:firstLineChars="250"/>
        <w:outlineLvl w:val="0"/>
        <w:rPr>
          <w:rFonts w:asciiTheme="minorEastAsia" w:hAnsiTheme="minorEastAsia" w:eastAsiaTheme="minorEastAsia"/>
          <w:sz w:val="28"/>
          <w:szCs w:val="28"/>
        </w:rPr>
      </w:pPr>
      <w:bookmarkStart w:id="77" w:name="_Toc9981"/>
      <w:bookmarkStart w:id="78" w:name="_Toc12882"/>
      <w:bookmarkStart w:id="79" w:name="_Toc387957834"/>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广泛发动社会各界力量，积极支持代表工作；</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w:t>
      </w:r>
      <w:bookmarkEnd w:id="77"/>
      <w:bookmarkEnd w:id="78"/>
      <w:bookmarkEnd w:id="79"/>
      <w:bookmarkStart w:id="80" w:name="_Toc387957836"/>
      <w:bookmarkStart w:id="81" w:name="_Toc5673"/>
      <w:bookmarkStart w:id="82" w:name="_Toc406668061"/>
      <w:bookmarkStart w:id="83" w:name="_Toc406666387"/>
      <w:r>
        <w:rPr>
          <w:rFonts w:hint="eastAsia" w:asciiTheme="minorEastAsia" w:hAnsiTheme="minorEastAsia" w:eastAsiaTheme="minorEastAsia"/>
          <w:sz w:val="28"/>
          <w:szCs w:val="28"/>
          <w:shd w:val="clear" w:color="auto" w:fill="FFFFFF"/>
        </w:rPr>
        <w:t>深入群众，积极获取更多的群众所需信息</w:t>
      </w:r>
      <w:r>
        <w:rPr>
          <w:rFonts w:hint="eastAsia" w:asciiTheme="minorEastAsia" w:hAnsiTheme="minorEastAsia" w:eastAsiaTheme="minorEastAsia"/>
          <w:sz w:val="28"/>
          <w:szCs w:val="28"/>
        </w:rPr>
        <w:t>。</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16"/>
        <w:spacing w:before="0" w:beforeAutospacing="0" w:after="0" w:afterAutospacing="0" w:line="360" w:lineRule="auto"/>
        <w:ind w:firstLine="560"/>
        <w:rPr>
          <w:rStyle w:val="17"/>
          <w:rFonts w:ascii="仿宋_GB2312" w:hAnsi="仿宋_GB2312"/>
          <w:bCs/>
          <w:color w:val="000000"/>
          <w:kern w:val="44"/>
          <w:sz w:val="32"/>
          <w:szCs w:val="32"/>
        </w:rPr>
      </w:pPr>
      <w:r>
        <w:rPr>
          <w:rStyle w:val="17"/>
          <w:rFonts w:hint="eastAsia" w:ascii="仿宋_GB2312" w:hAnsi="仿宋_GB2312"/>
          <w:bCs/>
          <w:color w:val="000000"/>
          <w:kern w:val="44"/>
          <w:sz w:val="32"/>
          <w:szCs w:val="32"/>
        </w:rPr>
        <w:t>根据预算绩效管理要求，</w:t>
      </w:r>
      <w:r>
        <w:rPr>
          <w:rStyle w:val="17"/>
          <w:rFonts w:hint="eastAsia" w:ascii="仿宋_GB2312" w:hAnsi="仿宋_GB2312"/>
          <w:bCs/>
          <w:kern w:val="44"/>
          <w:sz w:val="32"/>
          <w:szCs w:val="32"/>
        </w:rPr>
        <w:t>武汉市武昌区人民政府中南路街道办事处组织对</w:t>
      </w:r>
      <w:r>
        <w:rPr>
          <w:rStyle w:val="17"/>
          <w:rFonts w:hint="eastAsia" w:ascii="仿宋_GB2312" w:hAnsi="仿宋_GB2312"/>
          <w:bCs/>
          <w:color w:val="000000"/>
          <w:kern w:val="44"/>
          <w:sz w:val="32"/>
          <w:szCs w:val="32"/>
        </w:rPr>
        <w:t>组织对2021年度一般公共预算项目支出全面开展绩效自评，共涉及项目40</w:t>
      </w:r>
      <w:r>
        <w:rPr>
          <w:rStyle w:val="17"/>
          <w:rFonts w:hint="eastAsia" w:ascii="仿宋_GB2312" w:hAnsi="仿宋_GB2312"/>
        </w:rPr>
        <w:t>个</w:t>
      </w:r>
      <w:r>
        <w:rPr>
          <w:rStyle w:val="17"/>
          <w:rFonts w:hint="eastAsia" w:ascii="仿宋_GB2312" w:hAnsi="仿宋_GB2312"/>
          <w:bCs/>
          <w:color w:val="000000"/>
          <w:kern w:val="44"/>
          <w:sz w:val="32"/>
          <w:szCs w:val="32"/>
        </w:rPr>
        <w:t>，资金9,920.36 万元，占一般公共预算项目支出总额的82%。从绩效评价 情况来看，项目投入评价、项目过程评价、项目效果评价等级为优，项目产出评价等级为良。</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2021年度代表活动费项目自评表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2"/>
              <w:jc w:val="left"/>
              <w:rPr>
                <w:kern w:val="0"/>
                <w:sz w:val="21"/>
                <w:szCs w:val="21"/>
              </w:rPr>
            </w:pPr>
            <w:r>
              <w:rPr>
                <w:rFonts w:hint="eastAsia" w:cs="Arial Narrow" w:asciiTheme="minorEastAsia" w:hAnsiTheme="minorEastAsia" w:eastAsiaTheme="minorEastAsia"/>
                <w:b/>
                <w:sz w:val="28"/>
                <w:szCs w:val="28"/>
              </w:rPr>
              <w:t>代表活动费</w:t>
            </w:r>
            <w:r>
              <w:rPr>
                <w:rFonts w:hint="eastAsia"/>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党政办公室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19.2</w:t>
            </w:r>
          </w:p>
        </w:tc>
        <w:tc>
          <w:tcPr>
            <w:tcW w:w="1317" w:type="dxa"/>
            <w:gridSpan w:val="2"/>
            <w:vAlign w:val="center"/>
          </w:tcPr>
          <w:p>
            <w:pPr>
              <w:jc w:val="center"/>
              <w:rPr>
                <w:rFonts w:eastAsia="仿宋_GB2312"/>
                <w:sz w:val="21"/>
                <w:szCs w:val="21"/>
              </w:rPr>
            </w:pPr>
            <w:r>
              <w:rPr>
                <w:rFonts w:hint="eastAsia"/>
                <w:sz w:val="21"/>
                <w:szCs w:val="21"/>
              </w:rPr>
              <w:t>19.2</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vAlign w:val="center"/>
          </w:tcPr>
          <w:p>
            <w:pPr>
              <w:jc w:val="center"/>
              <w:rPr>
                <w:rFonts w:eastAsia="仿宋_GB2312"/>
                <w:sz w:val="21"/>
                <w:szCs w:val="21"/>
              </w:rPr>
            </w:pPr>
            <w:r>
              <w:rPr>
                <w:rFonts w:hint="eastAsia"/>
                <w:sz w:val="21"/>
                <w:szCs w:val="21"/>
              </w:rPr>
              <w:t>人大活动不少于4次</w:t>
            </w:r>
          </w:p>
        </w:tc>
        <w:tc>
          <w:tcPr>
            <w:tcW w:w="1466" w:type="dxa"/>
            <w:vAlign w:val="center"/>
          </w:tcPr>
          <w:p>
            <w:pPr>
              <w:jc w:val="center"/>
              <w:rPr>
                <w:rFonts w:eastAsia="仿宋_GB2312"/>
                <w:sz w:val="21"/>
                <w:szCs w:val="21"/>
              </w:rPr>
            </w:pPr>
            <w:r>
              <w:rPr>
                <w:rFonts w:hint="eastAsia"/>
                <w:sz w:val="21"/>
                <w:szCs w:val="21"/>
              </w:rPr>
              <w:t>4</w:t>
            </w:r>
          </w:p>
        </w:tc>
        <w:tc>
          <w:tcPr>
            <w:tcW w:w="1319" w:type="dxa"/>
            <w:gridSpan w:val="2"/>
            <w:vAlign w:val="center"/>
          </w:tcPr>
          <w:p>
            <w:pPr>
              <w:jc w:val="center"/>
              <w:rPr>
                <w:rFonts w:eastAsia="仿宋_GB2312"/>
                <w:sz w:val="21"/>
                <w:szCs w:val="21"/>
              </w:rPr>
            </w:pPr>
            <w:r>
              <w:rPr>
                <w:rFonts w:hint="eastAsia"/>
                <w:sz w:val="21"/>
                <w:szCs w:val="21"/>
              </w:rPr>
              <w:t>4</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vAlign w:val="center"/>
          </w:tcPr>
          <w:p>
            <w:pPr>
              <w:jc w:val="center"/>
              <w:rPr>
                <w:rFonts w:eastAsia="仿宋_GB2312"/>
                <w:sz w:val="21"/>
                <w:szCs w:val="21"/>
              </w:rPr>
            </w:pPr>
            <w:r>
              <w:rPr>
                <w:rFonts w:hint="eastAsia"/>
                <w:sz w:val="21"/>
                <w:szCs w:val="21"/>
              </w:rPr>
              <w:t>征集议案</w:t>
            </w:r>
          </w:p>
        </w:tc>
        <w:tc>
          <w:tcPr>
            <w:tcW w:w="1466" w:type="dxa"/>
            <w:vAlign w:val="center"/>
          </w:tcPr>
          <w:p>
            <w:pPr>
              <w:jc w:val="center"/>
              <w:rPr>
                <w:rFonts w:eastAsia="仿宋_GB2312"/>
                <w:sz w:val="21"/>
                <w:szCs w:val="21"/>
              </w:rPr>
            </w:pPr>
            <w:r>
              <w:rPr>
                <w:rFonts w:hint="eastAsia"/>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vAlign w:val="center"/>
          </w:tcPr>
          <w:p>
            <w:pPr>
              <w:jc w:val="center"/>
              <w:rPr>
                <w:rFonts w:eastAsia="仿宋_GB2312"/>
                <w:sz w:val="21"/>
                <w:szCs w:val="21"/>
              </w:rPr>
            </w:pPr>
            <w:r>
              <w:rPr>
                <w:rFonts w:hint="eastAsia"/>
                <w:sz w:val="21"/>
                <w:szCs w:val="21"/>
              </w:rPr>
              <w:t>项目经费承诺实际完成率</w:t>
            </w:r>
          </w:p>
        </w:tc>
        <w:tc>
          <w:tcPr>
            <w:tcW w:w="1466" w:type="dxa"/>
            <w:vAlign w:val="center"/>
          </w:tcPr>
          <w:p>
            <w:pPr>
              <w:jc w:val="center"/>
              <w:rPr>
                <w:rFonts w:eastAsia="仿宋_GB2312"/>
                <w:sz w:val="21"/>
                <w:szCs w:val="21"/>
              </w:rPr>
            </w:pPr>
            <w:r>
              <w:rPr>
                <w:rFonts w:hint="eastAsia"/>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预算内19.2万元</w:t>
            </w:r>
          </w:p>
        </w:tc>
        <w:tc>
          <w:tcPr>
            <w:tcW w:w="1466" w:type="dxa"/>
            <w:vAlign w:val="center"/>
          </w:tcPr>
          <w:p>
            <w:pPr>
              <w:jc w:val="center"/>
              <w:rPr>
                <w:rFonts w:eastAsia="仿宋_GB2312"/>
                <w:sz w:val="21"/>
                <w:szCs w:val="21"/>
              </w:rPr>
            </w:pPr>
            <w:r>
              <w:rPr>
                <w:rFonts w:hint="eastAsia"/>
                <w:sz w:val="21"/>
                <w:szCs w:val="21"/>
              </w:rPr>
              <w:t>19.2</w:t>
            </w:r>
          </w:p>
        </w:tc>
        <w:tc>
          <w:tcPr>
            <w:tcW w:w="1319" w:type="dxa"/>
            <w:gridSpan w:val="2"/>
            <w:vAlign w:val="center"/>
          </w:tcPr>
          <w:p>
            <w:pPr>
              <w:jc w:val="center"/>
              <w:rPr>
                <w:rFonts w:eastAsia="仿宋_GB2312"/>
                <w:sz w:val="21"/>
                <w:szCs w:val="21"/>
              </w:rPr>
            </w:pPr>
            <w:r>
              <w:rPr>
                <w:rFonts w:hint="eastAsia"/>
                <w:sz w:val="21"/>
                <w:szCs w:val="21"/>
              </w:rPr>
              <w:t>19.2</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jc w:val="center"/>
              <w:rPr>
                <w:rFonts w:eastAsia="仿宋_GB2312"/>
                <w:sz w:val="21"/>
                <w:szCs w:val="21"/>
              </w:rPr>
            </w:pPr>
            <w:r>
              <w:rPr>
                <w:rFonts w:hint="eastAsia"/>
                <w:sz w:val="21"/>
                <w:szCs w:val="21"/>
              </w:rPr>
              <w:t>人大代表提案议案得到充分保障</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仿宋_GB2312"/>
                <w:sz w:val="21"/>
                <w:szCs w:val="21"/>
              </w:rPr>
            </w:pPr>
            <w:r>
              <w:rPr>
                <w:rFonts w:hint="eastAsia"/>
                <w:sz w:val="21"/>
                <w:szCs w:val="21"/>
              </w:rPr>
              <w:t>项目实施对人大代表履职影响</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代表工作中信息化建设还须进一步优化，原因是信息化建设进展较慢</w:t>
            </w:r>
            <w:r>
              <w:rPr>
                <w:rFonts w:hint="eastAsia" w:asciiTheme="minorEastAsia" w:hAnsiTheme="minorEastAsia" w:eastAsiaTheme="minorEastAsia"/>
                <w:sz w:val="28"/>
                <w:szCs w:val="28"/>
              </w:rPr>
              <w:t>；</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shd w:val="clear" w:color="auto" w:fill="FFFFFF"/>
              </w:rPr>
              <w:t>监督工作中、监督手段还须进一步增加。原因是专项资金绩效监控不完善</w:t>
            </w:r>
            <w:r>
              <w:rPr>
                <w:rFonts w:hint="eastAsia" w:asciiTheme="minorEastAsia" w:hAnsiTheme="minorEastAsia" w:eastAsiaTheme="minorEastAsia"/>
                <w:sz w:val="28"/>
                <w:szCs w:val="28"/>
              </w:rPr>
              <w:t>。</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广泛发动社会各界力量，积极支持代表工作；</w:t>
            </w:r>
          </w:p>
          <w:p>
            <w:pPr>
              <w:spacing w:line="360" w:lineRule="auto"/>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shd w:val="clear" w:color="auto" w:fill="FFFFFF"/>
              </w:rPr>
              <w:t>深入群众，积极获取更多的群众所需信息</w:t>
            </w:r>
            <w:r>
              <w:rPr>
                <w:rFonts w:hint="eastAsia" w:asciiTheme="minorEastAsia" w:hAnsiTheme="minorEastAsia" w:eastAsiaTheme="minorEastAsia"/>
                <w:sz w:val="28"/>
                <w:szCs w:val="28"/>
              </w:rPr>
              <w:t>。</w:t>
            </w:r>
          </w:p>
          <w:p>
            <w:pPr>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spacing w:line="360" w:lineRule="auto"/>
        <w:ind w:firstLine="700" w:firstLineChars="250"/>
        <w:outlineLvl w:val="0"/>
        <w:rPr>
          <w:rFonts w:asciiTheme="minorEastAsia" w:hAnsiTheme="minorEastAsia" w:eastAsiaTheme="minorEastAsia"/>
          <w:sz w:val="28"/>
          <w:szCs w:val="28"/>
        </w:rPr>
      </w:pPr>
    </w:p>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bookmarkEnd w:id="80"/>
      <w:bookmarkEnd w:id="81"/>
      <w:bookmarkEnd w:id="82"/>
      <w:bookmarkEnd w:id="83"/>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武昌区中南路街道2021年度安全生产工作经费项目绩效评价报告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安全生产工作经费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3</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“安全生产工作经费”绩效评价采用比较法、公众评判法、统计计算法、实地考察等方法进行评价分析，调阅相关凭证、单据进行分析研究。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asciiTheme="minorEastAsia" w:hAnsiTheme="minorEastAsia" w:eastAsiaTheme="minorEastAsia"/>
          <w:sz w:val="28"/>
          <w:szCs w:val="28"/>
        </w:rPr>
        <w:t>项</w:t>
      </w:r>
      <w:r>
        <w:rPr>
          <w:rFonts w:hint="eastAsia" w:cs="仿宋_GB2312" w:asciiTheme="minorEastAsia" w:hAnsiTheme="minorEastAsia" w:eastAsiaTheme="minorEastAsia"/>
          <w:sz w:val="28"/>
          <w:szCs w:val="28"/>
        </w:rPr>
        <w:t>目全年预算数为3万元，执行数为3万元，完成预算的100 %。</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安全生产工作保障街道公共安全，开展定期与不定期安全检查，防患于未然，提升居民安全感。</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（二）本次评价从2022年10月12日——2022年10月19日，历时8天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3"/>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经综合评价，中南路街道办事处“安全生产工作经费”绩效评价总得分为91.00分，评价结果为优。具体分项得分如下：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91</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4"/>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项目全年预算数为3万元，执行数为3万元，完成预算的100 %。主要产出和效果：一是辖区居民安全感提升；二是开展各类安全检查，提高辖区居民安全生产意识。</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1、老旧小区安全生产压力较大；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2、少数居民安全意识薄弱。</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1、加强老旧小区安全生产改造，提高安全生产能力；</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2、加大安全生产宣传力度，提高居民安全生产意识。</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2021年度安全生产工作经费项目自评表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2"/>
              <w:jc w:val="left"/>
              <w:rPr>
                <w:kern w:val="0"/>
                <w:sz w:val="21"/>
                <w:szCs w:val="21"/>
              </w:rPr>
            </w:pPr>
            <w:r>
              <w:rPr>
                <w:rFonts w:hint="eastAsia" w:cs="Arial Narrow" w:asciiTheme="minorEastAsia" w:hAnsiTheme="minorEastAsia" w:eastAsiaTheme="minorEastAsia"/>
                <w:b/>
                <w:sz w:val="28"/>
                <w:szCs w:val="28"/>
              </w:rPr>
              <w:t>安全生产工作经费</w:t>
            </w:r>
            <w:r>
              <w:rPr>
                <w:rFonts w:hint="eastAsia"/>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公共安全办公室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3</w:t>
            </w:r>
          </w:p>
        </w:tc>
        <w:tc>
          <w:tcPr>
            <w:tcW w:w="1317" w:type="dxa"/>
            <w:gridSpan w:val="2"/>
            <w:vAlign w:val="center"/>
          </w:tcPr>
          <w:p>
            <w:pPr>
              <w:jc w:val="center"/>
              <w:rPr>
                <w:rFonts w:eastAsia="仿宋_GB2312"/>
                <w:sz w:val="21"/>
                <w:szCs w:val="21"/>
              </w:rPr>
            </w:pPr>
            <w:r>
              <w:rPr>
                <w:rFonts w:hint="eastAsia"/>
                <w:sz w:val="21"/>
                <w:szCs w:val="21"/>
              </w:rPr>
              <w:t>3</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vAlign w:val="center"/>
          </w:tcPr>
          <w:p>
            <w:pPr>
              <w:jc w:val="center"/>
              <w:rPr>
                <w:rFonts w:eastAsia="仿宋_GB2312"/>
                <w:sz w:val="21"/>
                <w:szCs w:val="21"/>
              </w:rPr>
            </w:pPr>
            <w:r>
              <w:rPr>
                <w:rFonts w:ascii="宋体" w:hAnsi="宋体" w:eastAsia="宋体"/>
                <w:color w:val="000000"/>
                <w:sz w:val="20"/>
              </w:rPr>
              <w:t>排查社区独居、严重精神病患者</w:t>
            </w:r>
          </w:p>
        </w:tc>
        <w:tc>
          <w:tcPr>
            <w:tcW w:w="1466" w:type="dxa"/>
            <w:vAlign w:val="center"/>
          </w:tcPr>
          <w:p>
            <w:pPr>
              <w:jc w:val="center"/>
              <w:rPr>
                <w:rFonts w:eastAsia="仿宋_GB2312"/>
                <w:sz w:val="21"/>
                <w:szCs w:val="21"/>
              </w:rPr>
            </w:pPr>
            <w:r>
              <w:rPr>
                <w:rFonts w:hint="eastAsia"/>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组织社区消防演练</w:t>
            </w:r>
          </w:p>
        </w:tc>
        <w:tc>
          <w:tcPr>
            <w:tcW w:w="1466" w:type="dxa"/>
            <w:vAlign w:val="center"/>
          </w:tcPr>
          <w:p>
            <w:pPr>
              <w:jc w:val="center"/>
              <w:rPr>
                <w:rFonts w:eastAsia="仿宋_GB2312"/>
                <w:sz w:val="21"/>
                <w:szCs w:val="21"/>
              </w:rPr>
            </w:pPr>
            <w:r>
              <w:rPr>
                <w:rFonts w:hint="eastAsia"/>
                <w:sz w:val="21"/>
                <w:szCs w:val="21"/>
              </w:rPr>
              <w:t>12</w:t>
            </w:r>
          </w:p>
        </w:tc>
        <w:tc>
          <w:tcPr>
            <w:tcW w:w="1319" w:type="dxa"/>
            <w:gridSpan w:val="2"/>
            <w:vAlign w:val="center"/>
          </w:tcPr>
          <w:p>
            <w:pPr>
              <w:jc w:val="center"/>
              <w:rPr>
                <w:rFonts w:eastAsia="仿宋_GB2312"/>
                <w:sz w:val="21"/>
                <w:szCs w:val="21"/>
              </w:rPr>
            </w:pPr>
            <w:r>
              <w:rPr>
                <w:rFonts w:hint="eastAsia" w:eastAsia="仿宋_GB2312"/>
                <w:sz w:val="21"/>
                <w:szCs w:val="21"/>
              </w:rPr>
              <w:t>12</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vAlign w:val="center"/>
          </w:tcPr>
          <w:p>
            <w:pPr>
              <w:jc w:val="center"/>
              <w:rPr>
                <w:rFonts w:eastAsia="仿宋_GB2312"/>
                <w:sz w:val="21"/>
                <w:szCs w:val="21"/>
              </w:rPr>
            </w:pPr>
            <w:r>
              <w:rPr>
                <w:rFonts w:ascii="宋体" w:hAnsi="宋体" w:eastAsia="宋体"/>
                <w:color w:val="000000"/>
                <w:sz w:val="20"/>
              </w:rPr>
              <w:t>发放消防宣传册</w:t>
            </w:r>
          </w:p>
        </w:tc>
        <w:tc>
          <w:tcPr>
            <w:tcW w:w="1466" w:type="dxa"/>
            <w:vAlign w:val="center"/>
          </w:tcPr>
          <w:p>
            <w:pPr>
              <w:jc w:val="center"/>
              <w:rPr>
                <w:rFonts w:eastAsia="仿宋_GB2312"/>
                <w:sz w:val="21"/>
                <w:szCs w:val="21"/>
              </w:rPr>
            </w:pPr>
            <w:r>
              <w:rPr>
                <w:rFonts w:hint="eastAsia" w:eastAsia="仿宋_GB2312"/>
                <w:sz w:val="21"/>
                <w:szCs w:val="21"/>
              </w:rPr>
              <w:t>1500</w:t>
            </w:r>
          </w:p>
        </w:tc>
        <w:tc>
          <w:tcPr>
            <w:tcW w:w="1319" w:type="dxa"/>
            <w:gridSpan w:val="2"/>
            <w:vAlign w:val="center"/>
          </w:tcPr>
          <w:p>
            <w:pPr>
              <w:jc w:val="center"/>
              <w:rPr>
                <w:rFonts w:eastAsia="仿宋_GB2312"/>
                <w:sz w:val="21"/>
                <w:szCs w:val="21"/>
              </w:rPr>
            </w:pPr>
            <w:r>
              <w:rPr>
                <w:rFonts w:hint="eastAsia"/>
                <w:sz w:val="21"/>
                <w:szCs w:val="21"/>
              </w:rPr>
              <w:t>1500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预算内3万元</w:t>
            </w:r>
          </w:p>
        </w:tc>
        <w:tc>
          <w:tcPr>
            <w:tcW w:w="1466" w:type="dxa"/>
            <w:vAlign w:val="center"/>
          </w:tcPr>
          <w:p>
            <w:pPr>
              <w:jc w:val="center"/>
              <w:rPr>
                <w:rFonts w:eastAsia="仿宋_GB2312"/>
                <w:sz w:val="21"/>
                <w:szCs w:val="21"/>
              </w:rPr>
            </w:pPr>
            <w:r>
              <w:rPr>
                <w:rFonts w:hint="eastAsia" w:eastAsia="仿宋_GB2312"/>
                <w:sz w:val="21"/>
                <w:szCs w:val="21"/>
              </w:rPr>
              <w:t>3</w:t>
            </w:r>
          </w:p>
        </w:tc>
        <w:tc>
          <w:tcPr>
            <w:tcW w:w="1319" w:type="dxa"/>
            <w:gridSpan w:val="2"/>
            <w:vAlign w:val="center"/>
          </w:tcPr>
          <w:p>
            <w:pPr>
              <w:jc w:val="center"/>
              <w:rPr>
                <w:rFonts w:eastAsia="仿宋_GB2312"/>
                <w:sz w:val="21"/>
                <w:szCs w:val="21"/>
              </w:rPr>
            </w:pPr>
            <w:r>
              <w:rPr>
                <w:rFonts w:hint="eastAsia"/>
                <w:sz w:val="21"/>
                <w:szCs w:val="21"/>
              </w:rPr>
              <w:t>3</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jc w:val="center"/>
              <w:rPr>
                <w:rFonts w:eastAsia="仿宋_GB2312"/>
                <w:sz w:val="21"/>
                <w:szCs w:val="21"/>
              </w:rPr>
            </w:pPr>
            <w:r>
              <w:rPr>
                <w:rFonts w:ascii="宋体" w:hAnsi="宋体" w:eastAsia="宋体"/>
                <w:color w:val="000000"/>
                <w:sz w:val="20"/>
              </w:rPr>
              <w:t>社区企业安全生产，减少安全隐患</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ascii="宋体" w:hAnsi="宋体" w:eastAsia="宋体"/>
                <w:color w:val="000000"/>
                <w:sz w:val="20"/>
              </w:rPr>
              <w:t>积极开展安全生产宣传及培训活动，可持续性提高群众安全意识，发现隐患排查隐患</w:t>
            </w:r>
            <w:r>
              <w:rPr>
                <w:rFonts w:hint="eastAsia" w:ascii="宋体" w:hAnsi="宋体" w:eastAsia="宋体"/>
                <w:color w:val="000000"/>
                <w:sz w:val="20"/>
              </w:rPr>
              <w:t>。</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1、老旧小区安全生产压力较大；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2、少数居民安全意识薄弱。</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1、加强老旧小区安全生产改造，提高安全生产能力；</w:t>
            </w:r>
          </w:p>
          <w:p>
            <w:pPr>
              <w:spacing w:line="360" w:lineRule="auto"/>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2、加大安全生产宣传力度，提高居民安全生产意识。</w:t>
            </w:r>
          </w:p>
          <w:p>
            <w:pPr>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spacing w:line="360" w:lineRule="auto"/>
        <w:ind w:firstLine="700" w:firstLineChars="250"/>
        <w:outlineLvl w:val="0"/>
        <w:rPr>
          <w:rFonts w:asciiTheme="minorEastAsia" w:hAnsiTheme="minorEastAsia" w:eastAsiaTheme="minorEastAsia"/>
          <w:sz w:val="28"/>
          <w:szCs w:val="28"/>
        </w:rPr>
      </w:pPr>
    </w:p>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武昌区中南路街道2021年度文明创建项目工作经费项目绩效评价报告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文明创建项目工作经费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120</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“文明创建项目工作经费”绩效评价采用比较法、公众评判法、统计计算法、实地考察等方法进行评价分析，调阅相关凭证、单据进行分析研究。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项目全年预算数为120万元，执行数为120万元，完成预算的100 %。</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文明创建常态化管理经费。按照上级相关要求，用于文明创建常态化管理，包括：文明劝导志愿者值守补贴、公益广告制作更新、宣传氛围营造、袖章袖标装备及其他各项支出。根据上级关于加强文明创建管理的各项规定及区文明办的相关要求和专项下拨经费，为进一步提升文明创建常态化管理水平、迎检国家及市级检查，通过文明创建常态化管理经费，文明劝导水平、宣传氛围营造、迎检工作准备等各方面得到有效落实。建立专门督查机制，文明劝导补贴规范化：专人负责审核及核对每月的文明劝导补贴，实行补贴与排名直接挂钩制度，根据排名和实际成绩进行奖优罚劣；定期制作、更新公益广告和宣传栏内容，按照每季度更新社区宣传栏和辖区公益广告的要求，定期制作更新、加强宣传氛围；将上级奖励经费用于社区文明创建奖励，对区文明办下发的文明创建排名全市前十的奖励经费用于检查中连续三次排名前三的社区。</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29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5"/>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33</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经综合评价，中南路街道办事处“文明创建项目工作经费”绩效评价总得分为93.00分，评价结果为优。具体分项得分如下：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29</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34</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93</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6"/>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120万元，执行数为120万元，完成预算的100 %。主要产出和效果：一是提高文明创建常态化水平，“小红帽”等文明宣传氛围得到有效落实；二是通过国家及市级检查，文明劝导水平得以提升，各种不文明现象显著减少。</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1、文明创建还没有深入到每一个居民的心中；</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2、资金使用效率不高，存在一定的滞后性。</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1、多组织文明创建活动，广泛发动群众参与文明创建中；</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2、扩大文明创建的宣传范围，提高资金使用效率。</w:t>
      </w: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2021年度文明创建经费项目自评表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2"/>
              <w:jc w:val="left"/>
              <w:rPr>
                <w:kern w:val="0"/>
                <w:sz w:val="21"/>
                <w:szCs w:val="21"/>
              </w:rPr>
            </w:pPr>
            <w:r>
              <w:rPr>
                <w:rFonts w:hint="eastAsia" w:cs="Arial Narrow" w:asciiTheme="minorEastAsia" w:hAnsiTheme="minorEastAsia" w:eastAsiaTheme="minorEastAsia"/>
                <w:b/>
                <w:sz w:val="28"/>
                <w:szCs w:val="28"/>
              </w:rPr>
              <w:t>文明创建项目经费</w:t>
            </w:r>
            <w:r>
              <w:rPr>
                <w:rFonts w:hint="eastAsia"/>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党建办公室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120</w:t>
            </w:r>
          </w:p>
        </w:tc>
        <w:tc>
          <w:tcPr>
            <w:tcW w:w="1317" w:type="dxa"/>
            <w:gridSpan w:val="2"/>
            <w:vAlign w:val="center"/>
          </w:tcPr>
          <w:p>
            <w:pPr>
              <w:jc w:val="center"/>
              <w:rPr>
                <w:rFonts w:eastAsia="仿宋_GB2312"/>
                <w:sz w:val="21"/>
                <w:szCs w:val="21"/>
              </w:rPr>
            </w:pPr>
            <w:r>
              <w:rPr>
                <w:rFonts w:hint="eastAsia"/>
                <w:sz w:val="21"/>
                <w:szCs w:val="21"/>
              </w:rPr>
              <w:t>120</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vAlign w:val="center"/>
          </w:tcPr>
          <w:p>
            <w:pPr>
              <w:jc w:val="center"/>
              <w:rPr>
                <w:rFonts w:eastAsia="仿宋_GB2312"/>
                <w:sz w:val="21"/>
                <w:szCs w:val="21"/>
              </w:rPr>
            </w:pPr>
            <w:r>
              <w:rPr>
                <w:rFonts w:hint="eastAsia" w:ascii="宋体" w:hAnsi="宋体" w:eastAsia="宋体"/>
                <w:color w:val="000000"/>
                <w:sz w:val="20"/>
              </w:rPr>
              <w:t>周末活动大扫除人数</w:t>
            </w:r>
          </w:p>
        </w:tc>
        <w:tc>
          <w:tcPr>
            <w:tcW w:w="1466" w:type="dxa"/>
            <w:vAlign w:val="center"/>
          </w:tcPr>
          <w:p>
            <w:pPr>
              <w:jc w:val="center"/>
              <w:rPr>
                <w:rFonts w:eastAsia="仿宋_GB2312"/>
                <w:sz w:val="21"/>
                <w:szCs w:val="21"/>
              </w:rPr>
            </w:pPr>
            <w:r>
              <w:rPr>
                <w:rFonts w:hint="eastAsia"/>
                <w:sz w:val="21"/>
                <w:szCs w:val="21"/>
              </w:rPr>
              <w:t>13800人次</w:t>
            </w:r>
          </w:p>
        </w:tc>
        <w:tc>
          <w:tcPr>
            <w:tcW w:w="1319" w:type="dxa"/>
            <w:gridSpan w:val="2"/>
            <w:vAlign w:val="center"/>
          </w:tcPr>
          <w:p>
            <w:pPr>
              <w:jc w:val="center"/>
              <w:rPr>
                <w:rFonts w:eastAsia="仿宋_GB2312"/>
                <w:sz w:val="21"/>
                <w:szCs w:val="21"/>
              </w:rPr>
            </w:pPr>
            <w:r>
              <w:rPr>
                <w:rFonts w:hint="eastAsia"/>
                <w:sz w:val="21"/>
                <w:szCs w:val="21"/>
              </w:rPr>
              <w:t>13800人次</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文明创建公益广告宣传完成率</w:t>
            </w:r>
          </w:p>
        </w:tc>
        <w:tc>
          <w:tcPr>
            <w:tcW w:w="1466" w:type="dxa"/>
            <w:vAlign w:val="center"/>
          </w:tcPr>
          <w:p>
            <w:pPr>
              <w:jc w:val="center"/>
              <w:rPr>
                <w:rFonts w:eastAsia="仿宋_GB2312"/>
                <w:sz w:val="21"/>
                <w:szCs w:val="21"/>
              </w:rPr>
            </w:pPr>
            <w:r>
              <w:rPr>
                <w:rFonts w:hint="eastAsia" w:eastAsia="仿宋_GB2312"/>
                <w:sz w:val="21"/>
                <w:szCs w:val="21"/>
              </w:rPr>
              <w:t>90%</w:t>
            </w:r>
          </w:p>
        </w:tc>
        <w:tc>
          <w:tcPr>
            <w:tcW w:w="1319" w:type="dxa"/>
            <w:gridSpan w:val="2"/>
            <w:vAlign w:val="center"/>
          </w:tcPr>
          <w:p>
            <w:pPr>
              <w:jc w:val="center"/>
              <w:rPr>
                <w:rFonts w:eastAsia="仿宋_GB2312"/>
                <w:sz w:val="21"/>
                <w:szCs w:val="21"/>
              </w:rPr>
            </w:pPr>
            <w:r>
              <w:rPr>
                <w:rFonts w:hint="eastAsia" w:eastAsia="仿宋_GB2312"/>
                <w:sz w:val="21"/>
                <w:szCs w:val="21"/>
              </w:rPr>
              <w:t>90%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vAlign w:val="center"/>
          </w:tcPr>
          <w:p>
            <w:pPr>
              <w:jc w:val="center"/>
              <w:rPr>
                <w:rFonts w:eastAsia="仿宋_GB2312"/>
                <w:sz w:val="21"/>
                <w:szCs w:val="21"/>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预算内120万元</w:t>
            </w:r>
          </w:p>
        </w:tc>
        <w:tc>
          <w:tcPr>
            <w:tcW w:w="1466" w:type="dxa"/>
            <w:vAlign w:val="center"/>
          </w:tcPr>
          <w:p>
            <w:pPr>
              <w:jc w:val="center"/>
              <w:rPr>
                <w:rFonts w:eastAsia="仿宋_GB2312"/>
                <w:sz w:val="21"/>
                <w:szCs w:val="21"/>
              </w:rPr>
            </w:pPr>
            <w:r>
              <w:rPr>
                <w:rFonts w:hint="eastAsia" w:eastAsia="仿宋_GB2312"/>
                <w:sz w:val="21"/>
                <w:szCs w:val="21"/>
              </w:rPr>
              <w:t>120</w:t>
            </w:r>
          </w:p>
        </w:tc>
        <w:tc>
          <w:tcPr>
            <w:tcW w:w="1319" w:type="dxa"/>
            <w:gridSpan w:val="2"/>
            <w:vAlign w:val="center"/>
          </w:tcPr>
          <w:p>
            <w:pPr>
              <w:jc w:val="center"/>
              <w:rPr>
                <w:rFonts w:eastAsia="仿宋_GB2312"/>
                <w:sz w:val="21"/>
                <w:szCs w:val="21"/>
              </w:rPr>
            </w:pPr>
            <w:r>
              <w:rPr>
                <w:rFonts w:hint="eastAsia"/>
                <w:sz w:val="21"/>
                <w:szCs w:val="21"/>
              </w:rPr>
              <w:t>120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jc w:val="center"/>
              <w:rPr>
                <w:rFonts w:eastAsia="仿宋_GB2312"/>
                <w:sz w:val="21"/>
                <w:szCs w:val="21"/>
              </w:rPr>
            </w:pPr>
            <w:r>
              <w:rPr>
                <w:rFonts w:ascii="宋体" w:hAnsi="宋体" w:eastAsia="宋体"/>
                <w:color w:val="000000"/>
                <w:sz w:val="20"/>
              </w:rPr>
              <w:t>文明建设，营造和谐生活环境，提高居民素质</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ascii="宋体" w:hAnsi="宋体" w:eastAsia="宋体"/>
                <w:color w:val="000000"/>
                <w:sz w:val="20"/>
              </w:rPr>
              <w:t>项目实施对社区文明建设的深远影响</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1、文明创建还没有深入到每一个居民的心中；</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2、资金使用效率不高，存在一定的滞后性。</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1、多组织文明创建活动，广泛发动群众参与文明创建中；</w:t>
            </w:r>
          </w:p>
          <w:p>
            <w:pPr>
              <w:spacing w:line="360" w:lineRule="auto"/>
              <w:ind w:firstLine="700" w:firstLineChars="250"/>
              <w:outlineLvl w:val="0"/>
              <w:rPr>
                <w:sz w:val="21"/>
                <w:szCs w:val="21"/>
              </w:rPr>
            </w:pPr>
            <w:r>
              <w:rPr>
                <w:rFonts w:hint="eastAsia" w:asciiTheme="minorEastAsia" w:hAnsiTheme="minorEastAsia" w:eastAsiaTheme="minorEastAsia"/>
                <w:sz w:val="28"/>
                <w:szCs w:val="28"/>
              </w:rPr>
              <w:t>2、扩大文明创建的宣传范围，提高资金使用效率。</w:t>
            </w: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both"/>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武昌区中南路街道2021年度网格管理工作经费项目绩效评价报告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网格管理工作经费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69.65</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“网格管理工作经费”绩效评价采用比较法、公众评判法、统计计算法、实地考察等方法进行评价分析，调阅相关凭证、单据进行分析研究。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项目全年预算数为70.56万元，执行数为69.65万元，完成预算的98.67%。进一步提升网格员管理和服务水平，加强网格员服务意识，促进社区网格员敬岗爱业，提升居民生活幸福感，促进社区治理现代化等方面落实</w:t>
      </w:r>
    </w:p>
    <w:p>
      <w:pPr>
        <w:spacing w:line="360" w:lineRule="auto"/>
        <w:ind w:firstLine="562"/>
        <w:rPr>
          <w:rFonts w:asciiTheme="minorEastAsia" w:hAnsiTheme="minorEastAsia" w:eastAsiaTheme="minorEastAsia"/>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7"/>
        </w:numPr>
        <w:adjustRightInd/>
        <w:snapToGrid/>
        <w:spacing w:after="0" w:line="360" w:lineRule="auto"/>
        <w:ind w:firstLine="562"/>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经综合评价，中南路街道办事处“网格管理工作经费”绩效评价总得分为91.00分，评价结果为优。具体分项得分如下：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90</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8"/>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项目全年预算数为70.56万元，执行数为69.65万元，完成预算的98.67 %。主要产出和效果：一是提升网格服务居民的水平；二是提高网格员的业务能力。</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1、网格员流动性较大；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2、居民需求多样化，跟进服务有所欠缺。</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1、对网格员加大业务培训力度，进一步提升业务能力；</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2、通过网格文化，进一步留住网格员。</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2021年度网格管理工作经费项目自评表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网格管理工作经费</w:t>
            </w:r>
            <w:r>
              <w:rPr>
                <w:rFonts w:hint="eastAsia"/>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党政综合办公室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70.56</w:t>
            </w:r>
          </w:p>
        </w:tc>
        <w:tc>
          <w:tcPr>
            <w:tcW w:w="1317" w:type="dxa"/>
            <w:gridSpan w:val="2"/>
            <w:vAlign w:val="center"/>
          </w:tcPr>
          <w:p>
            <w:pPr>
              <w:jc w:val="center"/>
              <w:rPr>
                <w:rFonts w:eastAsia="仿宋_GB2312"/>
                <w:sz w:val="21"/>
                <w:szCs w:val="21"/>
              </w:rPr>
            </w:pPr>
            <w:r>
              <w:rPr>
                <w:rFonts w:hint="eastAsia"/>
                <w:sz w:val="21"/>
                <w:szCs w:val="21"/>
              </w:rPr>
              <w:t>69.65</w:t>
            </w:r>
          </w:p>
        </w:tc>
        <w:tc>
          <w:tcPr>
            <w:tcW w:w="1466" w:type="dxa"/>
            <w:vAlign w:val="center"/>
          </w:tcPr>
          <w:p>
            <w:pPr>
              <w:jc w:val="center"/>
              <w:rPr>
                <w:rFonts w:eastAsia="仿宋_GB2312"/>
                <w:sz w:val="21"/>
                <w:szCs w:val="21"/>
              </w:rPr>
            </w:pPr>
            <w:r>
              <w:rPr>
                <w:rFonts w:hint="eastAsia"/>
                <w:sz w:val="21"/>
                <w:szCs w:val="21"/>
              </w:rPr>
              <w:t>98.67%</w:t>
            </w:r>
          </w:p>
        </w:tc>
        <w:tc>
          <w:tcPr>
            <w:tcW w:w="2196" w:type="dxa"/>
            <w:gridSpan w:val="3"/>
            <w:vAlign w:val="center"/>
          </w:tcPr>
          <w:p>
            <w:pPr>
              <w:jc w:val="center"/>
              <w:rPr>
                <w:rFonts w:eastAsia="仿宋_GB2312"/>
                <w:sz w:val="21"/>
                <w:szCs w:val="21"/>
              </w:rPr>
            </w:pPr>
            <w:r>
              <w:rPr>
                <w:rFonts w:hint="eastAsia"/>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受理群众投诉案件</w:t>
            </w:r>
          </w:p>
        </w:tc>
        <w:tc>
          <w:tcPr>
            <w:tcW w:w="1466" w:type="dxa"/>
            <w:vAlign w:val="center"/>
          </w:tcPr>
          <w:p>
            <w:pPr>
              <w:jc w:val="center"/>
              <w:rPr>
                <w:rFonts w:eastAsia="仿宋_GB2312"/>
                <w:sz w:val="21"/>
                <w:szCs w:val="21"/>
              </w:rPr>
            </w:pPr>
            <w:r>
              <w:rPr>
                <w:rFonts w:hint="eastAsia"/>
                <w:sz w:val="21"/>
                <w:szCs w:val="21"/>
              </w:rPr>
              <w:t>3000件</w:t>
            </w:r>
          </w:p>
        </w:tc>
        <w:tc>
          <w:tcPr>
            <w:tcW w:w="1319" w:type="dxa"/>
            <w:gridSpan w:val="2"/>
            <w:vAlign w:val="center"/>
          </w:tcPr>
          <w:p>
            <w:pPr>
              <w:jc w:val="center"/>
              <w:rPr>
                <w:rFonts w:eastAsia="仿宋_GB2312"/>
                <w:sz w:val="21"/>
                <w:szCs w:val="21"/>
              </w:rPr>
            </w:pPr>
            <w:r>
              <w:rPr>
                <w:rFonts w:hint="eastAsia"/>
                <w:sz w:val="21"/>
                <w:szCs w:val="21"/>
              </w:rPr>
              <w:t>3000件</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hint="eastAsia" w:ascii="宋体" w:hAnsi="宋体" w:eastAsia="宋体"/>
                <w:color w:val="000000"/>
                <w:sz w:val="20"/>
              </w:rPr>
              <w:t>投诉办理满意度</w:t>
            </w:r>
          </w:p>
        </w:tc>
        <w:tc>
          <w:tcPr>
            <w:tcW w:w="1466" w:type="dxa"/>
            <w:vAlign w:val="center"/>
          </w:tcPr>
          <w:p>
            <w:pPr>
              <w:jc w:val="center"/>
              <w:rPr>
                <w:rFonts w:eastAsia="仿宋_GB2312"/>
                <w:sz w:val="21"/>
                <w:szCs w:val="21"/>
              </w:rPr>
            </w:pPr>
            <w:r>
              <w:rPr>
                <w:rFonts w:hint="eastAsia" w:eastAsia="仿宋_GB2312"/>
                <w:sz w:val="21"/>
                <w:szCs w:val="21"/>
              </w:rPr>
              <w:t>90%</w:t>
            </w:r>
          </w:p>
        </w:tc>
        <w:tc>
          <w:tcPr>
            <w:tcW w:w="1319" w:type="dxa"/>
            <w:gridSpan w:val="2"/>
            <w:vAlign w:val="center"/>
          </w:tcPr>
          <w:p>
            <w:pPr>
              <w:jc w:val="center"/>
              <w:rPr>
                <w:rFonts w:eastAsia="仿宋_GB2312"/>
                <w:sz w:val="21"/>
                <w:szCs w:val="21"/>
              </w:rPr>
            </w:pPr>
            <w:r>
              <w:rPr>
                <w:rFonts w:hint="eastAsia" w:eastAsia="仿宋_GB2312"/>
                <w:sz w:val="21"/>
                <w:szCs w:val="21"/>
              </w:rPr>
              <w:t>90%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vAlign w:val="center"/>
          </w:tcPr>
          <w:p>
            <w:pPr>
              <w:jc w:val="center"/>
              <w:rPr>
                <w:rFonts w:eastAsia="仿宋_GB2312"/>
                <w:sz w:val="21"/>
                <w:szCs w:val="21"/>
              </w:rPr>
            </w:pPr>
            <w:r>
              <w:rPr>
                <w:rFonts w:hint="eastAsia" w:ascii="宋体" w:hAnsi="宋体" w:eastAsia="宋体"/>
                <w:color w:val="000000"/>
                <w:sz w:val="20"/>
              </w:rPr>
              <w:t>投诉解决及时率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预算内70.56万元</w:t>
            </w:r>
          </w:p>
        </w:tc>
        <w:tc>
          <w:tcPr>
            <w:tcW w:w="1466" w:type="dxa"/>
            <w:vAlign w:val="center"/>
          </w:tcPr>
          <w:p>
            <w:pPr>
              <w:jc w:val="center"/>
              <w:rPr>
                <w:rFonts w:eastAsia="仿宋_GB2312"/>
                <w:sz w:val="21"/>
                <w:szCs w:val="21"/>
              </w:rPr>
            </w:pPr>
            <w:r>
              <w:rPr>
                <w:rFonts w:hint="eastAsia" w:eastAsia="仿宋_GB2312"/>
                <w:sz w:val="21"/>
                <w:szCs w:val="21"/>
              </w:rPr>
              <w:t>70.56</w:t>
            </w:r>
          </w:p>
        </w:tc>
        <w:tc>
          <w:tcPr>
            <w:tcW w:w="1319" w:type="dxa"/>
            <w:gridSpan w:val="2"/>
            <w:vAlign w:val="center"/>
          </w:tcPr>
          <w:p>
            <w:pPr>
              <w:jc w:val="center"/>
              <w:rPr>
                <w:rFonts w:eastAsia="仿宋_GB2312"/>
                <w:sz w:val="21"/>
                <w:szCs w:val="21"/>
              </w:rPr>
            </w:pPr>
            <w:r>
              <w:rPr>
                <w:rFonts w:hint="eastAsia"/>
                <w:sz w:val="21"/>
                <w:szCs w:val="21"/>
              </w:rPr>
              <w:t>69.65</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jc w:val="center"/>
              <w:rPr>
                <w:rFonts w:eastAsia="仿宋_GB2312"/>
                <w:sz w:val="21"/>
                <w:szCs w:val="21"/>
              </w:rPr>
            </w:pPr>
            <w:r>
              <w:rPr>
                <w:rFonts w:ascii="宋体" w:hAnsi="宋体" w:eastAsia="宋体"/>
                <w:color w:val="000000"/>
                <w:sz w:val="20"/>
              </w:rPr>
              <w:t>安居乐业、社会稳定</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ascii="宋体" w:hAnsi="宋体" w:eastAsia="宋体"/>
                <w:color w:val="000000"/>
                <w:sz w:val="20"/>
              </w:rPr>
              <w:t>项目实施对社区公共环境的可持续影响</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1、网格员流动性较大；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2、居民需求多样化，跟进服务有所欠缺。</w:t>
            </w:r>
          </w:p>
          <w:p>
            <w:pPr>
              <w:spacing w:line="360" w:lineRule="auto"/>
              <w:ind w:firstLine="560"/>
              <w:outlineLvl w:val="1"/>
              <w:rPr>
                <w:rFonts w:asciiTheme="minorEastAsia" w:hAnsiTheme="minorEastAsia" w:eastAsiaTheme="minorEastAsia"/>
                <w:sz w:val="28"/>
                <w:szCs w:val="28"/>
              </w:rPr>
            </w:pP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1、对网格员加大业务培训力度，进一步提升业务能力；</w:t>
            </w:r>
          </w:p>
          <w:p>
            <w:pPr>
              <w:spacing w:line="360" w:lineRule="auto"/>
              <w:ind w:firstLine="700" w:firstLineChars="250"/>
              <w:outlineLvl w:val="0"/>
              <w:rPr>
                <w:sz w:val="21"/>
                <w:szCs w:val="21"/>
              </w:rPr>
            </w:pPr>
            <w:r>
              <w:rPr>
                <w:rFonts w:hint="eastAsia" w:asciiTheme="minorEastAsia" w:hAnsiTheme="minorEastAsia" w:eastAsiaTheme="minorEastAsia"/>
                <w:sz w:val="28"/>
                <w:szCs w:val="28"/>
              </w:rPr>
              <w:t>2、通过网格文化，进一步留住网格员。</w:t>
            </w: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spacing w:line="360" w:lineRule="auto"/>
        <w:ind w:firstLine="560"/>
        <w:rPr>
          <w:rFonts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jc w:val="both"/>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武昌区中南路街道2021年度党群工作经费（含红色引擎经费）项目项目绩效评价报告</w:t>
      </w:r>
    </w:p>
    <w:p>
      <w:pPr>
        <w:pStyle w:val="10"/>
        <w:ind w:firstLine="0" w:firstLineChars="0"/>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党群工作经费（含红色引擎经费）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45</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Arial Narrow" w:asciiTheme="minorEastAsia" w:hAnsiTheme="minorEastAsia" w:eastAsiaTheme="minorEastAsia"/>
          <w:sz w:val="28"/>
          <w:szCs w:val="28"/>
        </w:rPr>
        <w:t>党群工作经费（含红色引擎经费）</w:t>
      </w:r>
      <w:r>
        <w:rPr>
          <w:rFonts w:hint="eastAsia" w:cs="仿宋_GB2312" w:asciiTheme="minorEastAsia" w:hAnsiTheme="minorEastAsia" w:eastAsiaTheme="minorEastAsia"/>
          <w:sz w:val="28"/>
          <w:szCs w:val="28"/>
        </w:rPr>
        <w:t>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项目全年预算数为45万元，执行数为45万元，完成预算的100 %。</w:t>
      </w:r>
    </w:p>
    <w:p>
      <w:pPr>
        <w:spacing w:line="360" w:lineRule="auto"/>
        <w:ind w:firstLine="560"/>
        <w:rPr>
          <w:rFonts w:asciiTheme="minorEastAsia" w:hAnsiTheme="minorEastAsia" w:eastAsiaTheme="minorEastAsia"/>
          <w:sz w:val="28"/>
          <w:szCs w:val="28"/>
        </w:rPr>
      </w:pPr>
      <w:r>
        <w:rPr>
          <w:rFonts w:hint="eastAsia" w:cs="Arial Narrow" w:asciiTheme="minorEastAsia" w:hAnsiTheme="minorEastAsia" w:eastAsiaTheme="minorEastAsia"/>
          <w:sz w:val="28"/>
          <w:szCs w:val="28"/>
        </w:rPr>
        <w:t>党群工作经费（含红色引擎经费）</w:t>
      </w:r>
      <w:r>
        <w:rPr>
          <w:rFonts w:hint="eastAsia" w:cs="仿宋_GB2312" w:asciiTheme="minorEastAsia" w:hAnsiTheme="minorEastAsia" w:eastAsiaTheme="minorEastAsia"/>
          <w:sz w:val="28"/>
          <w:szCs w:val="28"/>
        </w:rPr>
        <w:t>主要用于</w:t>
      </w:r>
      <w:r>
        <w:rPr>
          <w:rFonts w:cs="仿宋_GB2312" w:asciiTheme="minorEastAsia" w:hAnsiTheme="minorEastAsia" w:eastAsiaTheme="minorEastAsia"/>
          <w:sz w:val="28"/>
          <w:szCs w:val="28"/>
        </w:rPr>
        <w:t>订阅或购买用于开展党员教育的报刊、资料和设备，进行党内宣传教育活动和组织活动；培训党员和入党积极分子；开展表彰优秀党员活动；慰问生活困难党员等。街道专职党群工作者、义务组织员报酬待遇经费，要按照人员配备情况及时足额发放，严格落实</w:t>
      </w:r>
      <w:r>
        <w:rPr>
          <w:rFonts w:asciiTheme="minorEastAsia" w:hAnsiTheme="minorEastAsia" w:eastAsiaTheme="minorEastAsia"/>
          <w:sz w:val="28"/>
          <w:szCs w:val="28"/>
        </w:rPr>
        <w:t>到人头，不得截留或挪作他用。</w:t>
      </w:r>
    </w:p>
    <w:p>
      <w:pPr>
        <w:spacing w:line="360" w:lineRule="auto"/>
        <w:ind w:firstLine="56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9"/>
        </w:numPr>
        <w:adjustRightInd/>
        <w:snapToGrid/>
        <w:spacing w:after="0" w:line="360" w:lineRule="auto"/>
        <w:ind w:firstLine="562"/>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经综合评价，中南路街道办事处“党群工作经费（含红色引擎经费）”绩效评价总得分为92.00分，评价结果为优。具体分项得分如下：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92</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10"/>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项目全年预算数为50万元，执行数为50万元，完成预算的100 %。主要产出和效果：一是</w:t>
      </w:r>
      <w:r>
        <w:rPr>
          <w:rFonts w:asciiTheme="minorEastAsia" w:hAnsiTheme="minorEastAsia" w:eastAsiaTheme="minorEastAsia"/>
          <w:sz w:val="28"/>
          <w:szCs w:val="28"/>
        </w:rPr>
        <w:t>“红色引擎工程”宣传氛围更加浓厚</w:t>
      </w:r>
      <w:r>
        <w:rPr>
          <w:rFonts w:hint="eastAsia" w:asciiTheme="minorEastAsia" w:hAnsiTheme="minorEastAsia" w:eastAsiaTheme="minorEastAsia"/>
          <w:sz w:val="28"/>
          <w:szCs w:val="28"/>
        </w:rPr>
        <w:t>；二是</w:t>
      </w:r>
      <w:r>
        <w:rPr>
          <w:rFonts w:asciiTheme="minorEastAsia" w:hAnsiTheme="minorEastAsia" w:eastAsiaTheme="minorEastAsia"/>
          <w:sz w:val="28"/>
          <w:szCs w:val="28"/>
        </w:rPr>
        <w:t>“红色物业”宣传展板的制作，党员教育活动的开展等使推进更加有力，党组织的凝聚力进一步增强</w:t>
      </w:r>
      <w:r>
        <w:rPr>
          <w:rFonts w:hint="eastAsia"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1、红色引擎相关活动举行的频率不高；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2、宣传途径较为单一。</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1、发动辖区社区、物业等多组织红色引擎工程有关活动，提升居民、党员的参与度；</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2、通过网络、小喇叭、宣传折页等加大宣传力度。</w:t>
      </w:r>
    </w:p>
    <w:p>
      <w:pPr>
        <w:pStyle w:val="2"/>
        <w:rPr>
          <w:rFonts w:asciiTheme="minorEastAsia" w:hAnsiTheme="minorEastAsia" w:eastAsiaTheme="minorEastAsia"/>
          <w:sz w:val="28"/>
          <w:szCs w:val="28"/>
        </w:rPr>
      </w:pPr>
    </w:p>
    <w:p>
      <w:pPr>
        <w:jc w:val="center"/>
        <w:rPr>
          <w:rFonts w:ascii="华文中宋" w:hAnsi="华文中宋" w:eastAsia="华文中宋" w:cs="华文中宋"/>
          <w:sz w:val="30"/>
          <w:szCs w:val="30"/>
        </w:rPr>
      </w:pPr>
      <w:r>
        <w:rPr>
          <w:rFonts w:hint="eastAsia" w:ascii="华文中宋" w:hAnsi="华文中宋" w:eastAsia="华文中宋" w:cs="华文中宋"/>
          <w:sz w:val="30"/>
          <w:szCs w:val="30"/>
        </w:rPr>
        <w:t>2021年度党群工作经费（含红色引擎经费）项目自评表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党群工作经费（含红色引擎经费）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党建办公室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50</w:t>
            </w:r>
          </w:p>
        </w:tc>
        <w:tc>
          <w:tcPr>
            <w:tcW w:w="1317" w:type="dxa"/>
            <w:gridSpan w:val="2"/>
            <w:vAlign w:val="center"/>
          </w:tcPr>
          <w:p>
            <w:pPr>
              <w:jc w:val="center"/>
              <w:rPr>
                <w:rFonts w:eastAsia="仿宋_GB2312"/>
                <w:sz w:val="21"/>
                <w:szCs w:val="21"/>
              </w:rPr>
            </w:pPr>
            <w:r>
              <w:rPr>
                <w:rFonts w:hint="eastAsia"/>
                <w:sz w:val="21"/>
                <w:szCs w:val="21"/>
              </w:rPr>
              <w:t>50</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开展“支部主题党日”活动次数</w:t>
            </w:r>
          </w:p>
        </w:tc>
        <w:tc>
          <w:tcPr>
            <w:tcW w:w="1466" w:type="dxa"/>
            <w:vAlign w:val="center"/>
          </w:tcPr>
          <w:p>
            <w:pPr>
              <w:jc w:val="center"/>
              <w:rPr>
                <w:rFonts w:eastAsia="仿宋_GB2312"/>
                <w:sz w:val="21"/>
                <w:szCs w:val="21"/>
              </w:rPr>
            </w:pPr>
            <w:r>
              <w:rPr>
                <w:rFonts w:hint="eastAsia"/>
                <w:sz w:val="21"/>
                <w:szCs w:val="21"/>
              </w:rPr>
              <w:t>12</w:t>
            </w:r>
          </w:p>
        </w:tc>
        <w:tc>
          <w:tcPr>
            <w:tcW w:w="1319" w:type="dxa"/>
            <w:gridSpan w:val="2"/>
            <w:vAlign w:val="center"/>
          </w:tcPr>
          <w:p>
            <w:pPr>
              <w:jc w:val="center"/>
              <w:rPr>
                <w:rFonts w:eastAsia="仿宋_GB2312"/>
                <w:sz w:val="21"/>
                <w:szCs w:val="21"/>
              </w:rPr>
            </w:pPr>
            <w:r>
              <w:rPr>
                <w:rFonts w:hint="eastAsia"/>
                <w:sz w:val="21"/>
                <w:szCs w:val="21"/>
              </w:rPr>
              <w:t>12</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党员活动参与达标率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预算内50万元</w:t>
            </w:r>
          </w:p>
        </w:tc>
        <w:tc>
          <w:tcPr>
            <w:tcW w:w="1466" w:type="dxa"/>
            <w:vAlign w:val="center"/>
          </w:tcPr>
          <w:p>
            <w:pPr>
              <w:jc w:val="center"/>
              <w:rPr>
                <w:rFonts w:eastAsia="仿宋_GB2312"/>
                <w:sz w:val="21"/>
                <w:szCs w:val="21"/>
              </w:rPr>
            </w:pPr>
            <w:r>
              <w:rPr>
                <w:rFonts w:hint="eastAsia" w:eastAsia="仿宋_GB2312"/>
                <w:sz w:val="21"/>
                <w:szCs w:val="21"/>
              </w:rPr>
              <w:t>50</w:t>
            </w:r>
          </w:p>
        </w:tc>
        <w:tc>
          <w:tcPr>
            <w:tcW w:w="1319" w:type="dxa"/>
            <w:gridSpan w:val="2"/>
            <w:vAlign w:val="center"/>
          </w:tcPr>
          <w:p>
            <w:pPr>
              <w:jc w:val="center"/>
              <w:rPr>
                <w:rFonts w:eastAsia="仿宋_GB2312"/>
                <w:sz w:val="21"/>
                <w:szCs w:val="21"/>
              </w:rPr>
            </w:pPr>
            <w:r>
              <w:rPr>
                <w:rFonts w:hint="eastAsia"/>
                <w:sz w:val="21"/>
                <w:szCs w:val="21"/>
              </w:rPr>
              <w:t>50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jc w:val="center"/>
              <w:rPr>
                <w:rFonts w:eastAsia="仿宋_GB2312"/>
                <w:sz w:val="21"/>
                <w:szCs w:val="21"/>
              </w:rPr>
            </w:pPr>
            <w:r>
              <w:rPr>
                <w:rFonts w:ascii="宋体" w:hAnsi="宋体" w:eastAsia="宋体"/>
                <w:color w:val="000000"/>
                <w:sz w:val="20"/>
              </w:rPr>
              <w:t>提升组织力，加强组织建设和能力建设，走好新时代群众路线，基层党组织建设成为推动改革发展坚强战斗堡垒</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ascii="宋体" w:hAnsi="宋体" w:eastAsia="宋体"/>
                <w:color w:val="000000"/>
                <w:sz w:val="20"/>
              </w:rPr>
              <w:t>宣传党的主张，贯彻党的决定，领导基层治理，推动改革发展</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1、网格员流动性较大；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2、居民需求多样化，跟进服务有所欠缺。</w:t>
            </w:r>
          </w:p>
          <w:p>
            <w:pPr>
              <w:spacing w:line="360" w:lineRule="auto"/>
              <w:ind w:firstLine="560"/>
              <w:outlineLvl w:val="1"/>
              <w:rPr>
                <w:rFonts w:asciiTheme="minorEastAsia" w:hAnsiTheme="minorEastAsia" w:eastAsiaTheme="minorEastAsia"/>
                <w:sz w:val="28"/>
                <w:szCs w:val="28"/>
              </w:rPr>
            </w:pP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1、对网格员加大业务培训力度，进一步提升业务能力；</w:t>
            </w:r>
          </w:p>
          <w:p>
            <w:pPr>
              <w:spacing w:line="360" w:lineRule="auto"/>
              <w:ind w:firstLine="700" w:firstLineChars="250"/>
              <w:outlineLvl w:val="0"/>
              <w:rPr>
                <w:sz w:val="21"/>
                <w:szCs w:val="21"/>
              </w:rPr>
            </w:pPr>
            <w:r>
              <w:rPr>
                <w:rFonts w:hint="eastAsia" w:asciiTheme="minorEastAsia" w:hAnsiTheme="minorEastAsia" w:eastAsiaTheme="minorEastAsia"/>
                <w:sz w:val="28"/>
                <w:szCs w:val="28"/>
              </w:rPr>
              <w:t>2、通过网格文化，进一步留住网格员。</w:t>
            </w: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武昌区中南路街道2021年度综合经济工作经费项目绩效评价报告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综合经济工作经费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60</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“街道经济工作经费”绩效评价采用比较法、公众评判法、统计计算法、实地考察等方法进行评价分析，调阅相关凭证、单据进行分析研究。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项目全年预算数为60万元，执行数为60万元，完成预算的100 %。</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综合经济工作经费促进街道经济发展，对街道固定资产投资、税收等经济指标的实现有积极意义。</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11"/>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经综合评价，中南路街道办事处“综合经济工作经费”绩效评价总得分为92.00分，评价结果为优。具体分项得分如下：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92</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12"/>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项目全年预算数为60万元，执行数为60万元，完成预算的100 %。主要产出和效果：一是打造更好的营商环境，促进固定资产投资；二促进辖区税收增长。</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1、复工复产因疫情原因，压力依然较大；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2、企业生产信心有所不足。</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1、继续优化营商环境，吸引更多优质企业来街道投资；</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2、强信心，全力复工复产。</w:t>
      </w: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r>
        <w:rPr>
          <w:rFonts w:hint="eastAsia" w:ascii="宋体" w:hAnsi="宋体" w:eastAsia="宋体" w:cs="宋体"/>
          <w:sz w:val="36"/>
          <w:szCs w:val="36"/>
        </w:rPr>
        <w:t>2021年度综合经济工作经费项目自评表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综合经济工作经费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区域发展办公室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60</w:t>
            </w:r>
          </w:p>
        </w:tc>
        <w:tc>
          <w:tcPr>
            <w:tcW w:w="1317" w:type="dxa"/>
            <w:gridSpan w:val="2"/>
            <w:vAlign w:val="center"/>
          </w:tcPr>
          <w:p>
            <w:pPr>
              <w:jc w:val="center"/>
              <w:rPr>
                <w:rFonts w:eastAsia="仿宋_GB2312"/>
                <w:sz w:val="21"/>
                <w:szCs w:val="21"/>
              </w:rPr>
            </w:pPr>
            <w:r>
              <w:rPr>
                <w:rFonts w:hint="eastAsia"/>
                <w:sz w:val="21"/>
                <w:szCs w:val="21"/>
              </w:rPr>
              <w:t>60</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lang w:val="en-US"/>
              </w:rPr>
            </w:pPr>
            <w:r>
              <w:rPr>
                <w:rFonts w:hint="eastAsia" w:ascii="宋体" w:hAnsi="宋体" w:eastAsia="宋体"/>
                <w:color w:val="000000"/>
                <w:sz w:val="20"/>
              </w:rPr>
              <w:t>零星维修</w:t>
            </w:r>
          </w:p>
        </w:tc>
        <w:tc>
          <w:tcPr>
            <w:tcW w:w="1466" w:type="dxa"/>
            <w:vAlign w:val="center"/>
          </w:tcPr>
          <w:p>
            <w:pPr>
              <w:jc w:val="center"/>
              <w:rPr>
                <w:rFonts w:eastAsia="仿宋_GB2312"/>
                <w:sz w:val="21"/>
                <w:szCs w:val="21"/>
              </w:rPr>
            </w:pPr>
            <w:r>
              <w:rPr>
                <w:rFonts w:hint="eastAsia"/>
                <w:sz w:val="21"/>
                <w:szCs w:val="21"/>
              </w:rPr>
              <w:t>10次</w:t>
            </w:r>
          </w:p>
        </w:tc>
        <w:tc>
          <w:tcPr>
            <w:tcW w:w="1319" w:type="dxa"/>
            <w:gridSpan w:val="2"/>
            <w:vAlign w:val="center"/>
          </w:tcPr>
          <w:p>
            <w:pPr>
              <w:jc w:val="center"/>
              <w:rPr>
                <w:rFonts w:eastAsia="仿宋_GB2312"/>
                <w:sz w:val="21"/>
                <w:szCs w:val="21"/>
              </w:rPr>
            </w:pPr>
            <w:r>
              <w:rPr>
                <w:rFonts w:hint="eastAsia"/>
                <w:sz w:val="21"/>
                <w:szCs w:val="21"/>
              </w:rPr>
              <w:t>10次</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hint="eastAsia" w:ascii="宋体" w:hAnsi="宋体" w:eastAsia="宋体"/>
                <w:color w:val="000000"/>
                <w:sz w:val="20"/>
              </w:rPr>
              <w:t>合格率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预算内60万元</w:t>
            </w:r>
          </w:p>
        </w:tc>
        <w:tc>
          <w:tcPr>
            <w:tcW w:w="1466" w:type="dxa"/>
            <w:vAlign w:val="center"/>
          </w:tcPr>
          <w:p>
            <w:pPr>
              <w:jc w:val="center"/>
              <w:rPr>
                <w:rFonts w:eastAsia="仿宋_GB2312"/>
                <w:sz w:val="21"/>
                <w:szCs w:val="21"/>
              </w:rPr>
            </w:pPr>
            <w:r>
              <w:rPr>
                <w:rFonts w:hint="eastAsia" w:eastAsia="仿宋_GB2312"/>
                <w:sz w:val="21"/>
                <w:szCs w:val="21"/>
              </w:rPr>
              <w:t>60</w:t>
            </w:r>
          </w:p>
        </w:tc>
        <w:tc>
          <w:tcPr>
            <w:tcW w:w="1319" w:type="dxa"/>
            <w:gridSpan w:val="2"/>
            <w:vAlign w:val="center"/>
          </w:tcPr>
          <w:p>
            <w:pPr>
              <w:jc w:val="center"/>
              <w:rPr>
                <w:rFonts w:eastAsia="仿宋_GB2312"/>
                <w:sz w:val="21"/>
                <w:szCs w:val="21"/>
              </w:rPr>
            </w:pPr>
            <w:r>
              <w:rPr>
                <w:rFonts w:hint="eastAsia"/>
                <w:sz w:val="21"/>
                <w:szCs w:val="21"/>
              </w:rPr>
              <w:t>60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jc w:val="center"/>
              <w:rPr>
                <w:rFonts w:eastAsia="仿宋_GB2312"/>
                <w:sz w:val="21"/>
                <w:szCs w:val="21"/>
              </w:rPr>
            </w:pPr>
            <w:r>
              <w:rPr>
                <w:rFonts w:ascii="宋体" w:hAnsi="宋体" w:eastAsia="宋体"/>
                <w:color w:val="000000"/>
                <w:sz w:val="20"/>
              </w:rPr>
              <w:t>精准扶贫，加大帮扶力度，全面实现小康社会</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ascii="宋体" w:hAnsi="宋体" w:eastAsia="宋体"/>
                <w:color w:val="000000"/>
                <w:sz w:val="20"/>
              </w:rPr>
              <w:t>项目实施对贫困村的可持续影响</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1、复工复产因疫情原因，压力依然较大；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2、企业生产信心有所不足。</w:t>
            </w:r>
          </w:p>
          <w:p>
            <w:pPr>
              <w:spacing w:line="360" w:lineRule="auto"/>
              <w:ind w:firstLine="560"/>
              <w:outlineLvl w:val="1"/>
              <w:rPr>
                <w:rFonts w:asciiTheme="minorEastAsia" w:hAnsiTheme="minorEastAsia" w:eastAsiaTheme="minorEastAsia"/>
                <w:sz w:val="28"/>
                <w:szCs w:val="28"/>
              </w:rPr>
            </w:pP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1、继续优化营商环境，吸引更多优质企业来街道投资；</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2、强信心，全力复工复产。</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pStyle w:val="2"/>
        <w:rPr>
          <w:rFonts w:asciiTheme="minorEastAsia" w:hAnsiTheme="minorEastAsia" w:eastAsiaTheme="minorEastAsia"/>
          <w:sz w:val="28"/>
          <w:szCs w:val="28"/>
        </w:rPr>
      </w:pPr>
    </w:p>
    <w:p>
      <w:pPr>
        <w:pStyle w:val="2"/>
      </w:pPr>
      <w:r>
        <w:rPr>
          <w:rFonts w:hint="eastAsia" w:cs="Arial Narrow" w:asciiTheme="minorEastAsia" w:hAnsiTheme="minorEastAsia" w:eastAsiaTheme="minorEastAsia"/>
          <w:sz w:val="28"/>
          <w:szCs w:val="28"/>
        </w:rPr>
        <w:t xml:space="preserve">                                       二〇二二年十月</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jc w:val="both"/>
        <w:rPr>
          <w:rFonts w:ascii="宋体" w:hAnsi="宋体" w:eastAsia="宋体"/>
          <w:b/>
          <w:sz w:val="44"/>
          <w:szCs w:val="44"/>
        </w:rPr>
      </w:pPr>
    </w:p>
    <w:p>
      <w:pPr>
        <w:pStyle w:val="10"/>
        <w:ind w:left="880" w:leftChars="400" w:firstLine="0" w:firstLineChars="0"/>
        <w:jc w:val="center"/>
        <w:rPr>
          <w:rFonts w:ascii="宋体" w:hAnsi="宋体" w:eastAsia="宋体"/>
          <w:b/>
          <w:sz w:val="32"/>
          <w:szCs w:val="32"/>
        </w:rPr>
      </w:pPr>
      <w:r>
        <w:rPr>
          <w:rFonts w:hint="eastAsia" w:ascii="宋体" w:hAnsi="宋体" w:eastAsia="宋体"/>
          <w:b/>
          <w:sz w:val="32"/>
          <w:szCs w:val="32"/>
        </w:rPr>
        <w:t>武昌区中南路街道2021年度街道防工作经费（含隔离点、物资、封控卡口）项目绩效评价报告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防疫工作经费（含隔离点、物资、封控卡口）</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1895.13</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“防疫工作经费（含隔离点、物资、封控卡口）”绩效评价采用比较法、公众评判法、统计计算法、实地考察等方法进行评价分析，调阅相关凭证、单据进行分析研究。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项目全年预算数为1895.13万元，执行数为1895.13万元，完成预算的100 %。疫情防控，隔离人员入住酒店、卡口值守、购买防疫物资等。</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13"/>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w:t>
      </w:r>
      <w:r>
        <w:rPr>
          <w:rFonts w:hint="eastAsia" w:cs="仿宋_GB2312" w:asciiTheme="minorEastAsia" w:hAnsiTheme="minorEastAsia" w:eastAsiaTheme="minorEastAsia"/>
          <w:sz w:val="28"/>
          <w:szCs w:val="28"/>
        </w:rPr>
        <w:t>防疫工作经费（含隔离点、物资、封控卡口）</w:t>
      </w:r>
      <w:r>
        <w:rPr>
          <w:rFonts w:hint="eastAsia" w:cs="Arial Narrow" w:asciiTheme="minorEastAsia" w:hAnsiTheme="minorEastAsia" w:eastAsiaTheme="minorEastAsia"/>
          <w:sz w:val="28"/>
          <w:szCs w:val="28"/>
        </w:rPr>
        <w:t>街道综合工作经费”绩效评价总得分为91.00分，评价结果为优。具体分项得分如下：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91</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14"/>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项目全年预算数为1895.13万元，执行数为1895.13万元，完成预算的100 %。主要产出和效果：一是</w:t>
      </w:r>
      <w:r>
        <w:rPr>
          <w:rFonts w:hint="eastAsia" w:asciiTheme="minorEastAsia" w:hAnsiTheme="minorEastAsia" w:eastAsiaTheme="minorEastAsia"/>
          <w:sz w:val="28"/>
          <w:szCs w:val="28"/>
          <w:shd w:val="clear" w:color="auto" w:fill="FFFFFF"/>
        </w:rPr>
        <w:t>疫情防控取得新成绩，促进经济发展</w:t>
      </w:r>
      <w:r>
        <w:rPr>
          <w:rFonts w:hint="eastAsia" w:asciiTheme="minorEastAsia" w:hAnsiTheme="minorEastAsia" w:eastAsiaTheme="minorEastAsia"/>
          <w:sz w:val="28"/>
          <w:szCs w:val="28"/>
        </w:rPr>
        <w:t>；二是</w:t>
      </w:r>
      <w:r>
        <w:rPr>
          <w:rFonts w:hint="eastAsia" w:asciiTheme="minorEastAsia" w:hAnsiTheme="minorEastAsia" w:eastAsiaTheme="minorEastAsia"/>
          <w:sz w:val="28"/>
          <w:szCs w:val="28"/>
          <w:shd w:val="clear" w:color="auto" w:fill="FFFFFF"/>
        </w:rPr>
        <w:t>保持政令畅通，维持机关高效运行，服务机关、服务社区</w:t>
      </w:r>
      <w:r>
        <w:rPr>
          <w:rFonts w:hint="eastAsia"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1、因疫情对经济发展有影响，经济发展基础不牢固；</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2、街道机关疫情防控物资损耗较大，更新不及时。</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1、精准防控，动态清零；</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2、及时更换易损耗防疫物资。</w:t>
      </w: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r>
        <w:rPr>
          <w:rFonts w:hint="eastAsia" w:ascii="宋体" w:hAnsi="宋体" w:eastAsia="宋体" w:cs="宋体"/>
          <w:sz w:val="36"/>
          <w:szCs w:val="36"/>
        </w:rPr>
        <w:t>2021年度防疫工作经费（含隔离点、物资、封控卡口）项目自评表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仿宋_GB2312" w:asciiTheme="minorEastAsia" w:hAnsiTheme="minorEastAsia" w:eastAsiaTheme="minorEastAsia"/>
                <w:sz w:val="28"/>
                <w:szCs w:val="28"/>
              </w:rPr>
              <w:t>防疫工作经费（含隔离点、物资、封控卡口）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党政综合办公室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1895.13</w:t>
            </w:r>
          </w:p>
        </w:tc>
        <w:tc>
          <w:tcPr>
            <w:tcW w:w="1317" w:type="dxa"/>
            <w:gridSpan w:val="2"/>
            <w:vAlign w:val="center"/>
          </w:tcPr>
          <w:p>
            <w:pPr>
              <w:jc w:val="center"/>
              <w:rPr>
                <w:rFonts w:eastAsia="仿宋_GB2312"/>
                <w:sz w:val="21"/>
                <w:szCs w:val="21"/>
              </w:rPr>
            </w:pPr>
            <w:r>
              <w:rPr>
                <w:rFonts w:hint="eastAsia"/>
                <w:sz w:val="21"/>
                <w:szCs w:val="21"/>
              </w:rPr>
              <w:t>1895.13</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lang w:val="en-US"/>
              </w:rPr>
            </w:pPr>
            <w:r>
              <w:rPr>
                <w:rFonts w:hint="eastAsia" w:ascii="宋体" w:hAnsi="宋体" w:eastAsia="宋体"/>
                <w:color w:val="000000"/>
                <w:sz w:val="20"/>
              </w:rPr>
              <w:t>卡口封控</w:t>
            </w:r>
          </w:p>
        </w:tc>
        <w:tc>
          <w:tcPr>
            <w:tcW w:w="1466" w:type="dxa"/>
            <w:vAlign w:val="center"/>
          </w:tcPr>
          <w:p>
            <w:pPr>
              <w:jc w:val="center"/>
              <w:rPr>
                <w:rFonts w:eastAsia="仿宋_GB2312"/>
                <w:sz w:val="21"/>
                <w:szCs w:val="21"/>
              </w:rPr>
            </w:pPr>
            <w:r>
              <w:rPr>
                <w:rFonts w:hint="eastAsia"/>
                <w:sz w:val="21"/>
                <w:szCs w:val="21"/>
              </w:rPr>
              <w:t>120</w:t>
            </w:r>
          </w:p>
        </w:tc>
        <w:tc>
          <w:tcPr>
            <w:tcW w:w="1319" w:type="dxa"/>
            <w:gridSpan w:val="2"/>
            <w:vAlign w:val="center"/>
          </w:tcPr>
          <w:p>
            <w:pPr>
              <w:jc w:val="center"/>
              <w:rPr>
                <w:rFonts w:eastAsia="仿宋_GB2312"/>
                <w:sz w:val="21"/>
                <w:szCs w:val="21"/>
              </w:rPr>
            </w:pPr>
            <w:r>
              <w:rPr>
                <w:rFonts w:hint="eastAsia"/>
                <w:sz w:val="21"/>
                <w:szCs w:val="21"/>
              </w:rPr>
              <w:t>120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hint="eastAsia" w:ascii="宋体" w:hAnsi="宋体" w:eastAsia="宋体"/>
                <w:color w:val="000000"/>
                <w:sz w:val="20"/>
              </w:rPr>
              <w:t>工作人员防疫物资</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预算内1895.13万元</w:t>
            </w:r>
          </w:p>
        </w:tc>
        <w:tc>
          <w:tcPr>
            <w:tcW w:w="1466" w:type="dxa"/>
            <w:vAlign w:val="center"/>
          </w:tcPr>
          <w:p>
            <w:pPr>
              <w:jc w:val="center"/>
              <w:rPr>
                <w:rFonts w:eastAsia="仿宋_GB2312"/>
                <w:sz w:val="21"/>
                <w:szCs w:val="21"/>
              </w:rPr>
            </w:pPr>
            <w:r>
              <w:rPr>
                <w:rFonts w:hint="eastAsia" w:eastAsia="仿宋_GB2312"/>
                <w:sz w:val="21"/>
                <w:szCs w:val="21"/>
              </w:rPr>
              <w:t>1895.13</w:t>
            </w:r>
          </w:p>
        </w:tc>
        <w:tc>
          <w:tcPr>
            <w:tcW w:w="1319" w:type="dxa"/>
            <w:gridSpan w:val="2"/>
            <w:vAlign w:val="center"/>
          </w:tcPr>
          <w:p>
            <w:pPr>
              <w:jc w:val="center"/>
              <w:rPr>
                <w:rFonts w:eastAsia="仿宋_GB2312"/>
                <w:sz w:val="21"/>
                <w:szCs w:val="21"/>
              </w:rPr>
            </w:pPr>
            <w:r>
              <w:rPr>
                <w:rFonts w:hint="eastAsia"/>
                <w:sz w:val="21"/>
                <w:szCs w:val="21"/>
              </w:rPr>
              <w:t>1895.13</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jc w:val="center"/>
              <w:rPr>
                <w:rFonts w:eastAsia="仿宋_GB2312"/>
                <w:sz w:val="21"/>
                <w:szCs w:val="21"/>
              </w:rPr>
            </w:pPr>
            <w:r>
              <w:rPr>
                <w:rFonts w:hint="eastAsia" w:ascii="宋体" w:hAnsi="宋体" w:eastAsia="宋体"/>
                <w:color w:val="000000"/>
                <w:sz w:val="20"/>
              </w:rPr>
              <w:t>疫情防控常态化</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ascii="宋体" w:hAnsi="宋体" w:eastAsia="宋体"/>
                <w:color w:val="000000"/>
                <w:sz w:val="20"/>
              </w:rPr>
              <w:t>项目实施对</w:t>
            </w:r>
            <w:r>
              <w:rPr>
                <w:rFonts w:hint="eastAsia" w:ascii="宋体" w:hAnsi="宋体" w:eastAsia="宋体"/>
                <w:color w:val="000000"/>
                <w:sz w:val="20"/>
              </w:rPr>
              <w:t>疫情防控</w:t>
            </w:r>
            <w:r>
              <w:rPr>
                <w:rFonts w:ascii="宋体" w:hAnsi="宋体" w:eastAsia="宋体"/>
                <w:color w:val="000000"/>
                <w:sz w:val="20"/>
              </w:rPr>
              <w:t>的可持续影响</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1、因疫情对经济发展有影响，经济发展基础不牢固；</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2、街道机关疫情防控物资损耗较大，更新不及时。</w:t>
            </w:r>
          </w:p>
          <w:p>
            <w:pPr>
              <w:spacing w:line="360" w:lineRule="auto"/>
              <w:ind w:firstLine="560"/>
              <w:outlineLvl w:val="1"/>
              <w:rPr>
                <w:rFonts w:asciiTheme="minorEastAsia" w:hAnsiTheme="minorEastAsia" w:eastAsiaTheme="minorEastAsia"/>
                <w:sz w:val="28"/>
                <w:szCs w:val="28"/>
              </w:rPr>
            </w:pP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1、精准防控，动态清零；</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2、及时更换易损耗防疫物资。</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pPr>
    </w:p>
    <w:p>
      <w:pPr>
        <w:spacing w:line="360" w:lineRule="auto"/>
      </w:pPr>
    </w:p>
    <w:p>
      <w:pPr>
        <w:spacing w:line="360" w:lineRule="auto"/>
        <w:jc w:val="both"/>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武昌区中南路街道2021年度综合治理及维稳工作经费项目绩效评价报告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综合治理及维稳工作经费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50</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“综合治理及维稳工作经费”绩效评价采用比较法、公众评判法、统计计算法、实地考察等方法进行评价分析，调阅相关凭证、单据进行分析研究。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ascii="宋体" w:hAnsi="宋体" w:eastAsia="宋体"/>
          <w:sz w:val="28"/>
          <w:szCs w:val="28"/>
        </w:rPr>
      </w:pPr>
      <w:r>
        <w:rPr>
          <w:rFonts w:hint="eastAsia" w:ascii="宋体" w:hAnsi="宋体" w:eastAsia="宋体"/>
          <w:sz w:val="28"/>
          <w:szCs w:val="28"/>
        </w:rPr>
        <w:t>项目全年预算数为50万元，执行数为50万元，完成预算的100 %。街道办事处</w:t>
      </w:r>
      <w:r>
        <w:rPr>
          <w:rFonts w:hint="eastAsia" w:asciiTheme="minorEastAsia" w:hAnsiTheme="minorEastAsia" w:eastAsiaTheme="minorEastAsia"/>
          <w:sz w:val="28"/>
          <w:szCs w:val="28"/>
        </w:rPr>
        <w:t>完善治安防控体系，社会环境平安稳定；全年进京劝访16批次30人次，提前预警劝返买票进京人员12人次，录入阳光系统信件104件，已全部办结，信访答复满意率达99%。加强对辖区老旧电线隐患进行排查整治，共排查出需要更换、捆扎老化电线的社区11个共计59882米。投入20余万元为老旧居民区5700余个消防灭火器进行换粉。</w:t>
      </w:r>
      <w:r>
        <w:rPr>
          <w:rFonts w:hint="eastAsia" w:ascii="宋体" w:hAnsi="宋体" w:eastAsia="宋体"/>
          <w:sz w:val="28"/>
          <w:szCs w:val="28"/>
          <w:shd w:val="clear" w:color="auto" w:fill="FFFFFF"/>
        </w:rPr>
        <w:t>。</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15"/>
        </w:numPr>
        <w:adjustRightInd/>
        <w:snapToGrid/>
        <w:spacing w:after="0" w:line="360" w:lineRule="auto"/>
        <w:ind w:firstLine="562"/>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w:t>
      </w:r>
      <w:r>
        <w:rPr>
          <w:rFonts w:hint="eastAsia" w:cs="仿宋_GB2312" w:asciiTheme="minorEastAsia" w:hAnsiTheme="minorEastAsia" w:eastAsiaTheme="minorEastAsia"/>
          <w:sz w:val="28"/>
          <w:szCs w:val="28"/>
        </w:rPr>
        <w:t>综合治理及维稳工作经费</w:t>
      </w:r>
      <w:r>
        <w:rPr>
          <w:rFonts w:hint="eastAsia" w:cs="Arial Narrow" w:asciiTheme="minorEastAsia" w:hAnsiTheme="minorEastAsia" w:eastAsiaTheme="minorEastAsia"/>
          <w:sz w:val="28"/>
          <w:szCs w:val="28"/>
        </w:rPr>
        <w:t>”绩效评价总得分为93.00分，评价结果为优。具体分项得分如下：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93</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16"/>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项目全年预算数为50万元，执行数为50万元，完成预算的100 %。主要产出和效果：一是信访满意度提高；二是</w:t>
      </w:r>
      <w:r>
        <w:rPr>
          <w:rFonts w:hint="eastAsia" w:cs="宋体" w:asciiTheme="minorEastAsia" w:hAnsiTheme="minorEastAsia" w:eastAsiaTheme="minorEastAsia"/>
          <w:sz w:val="28"/>
          <w:szCs w:val="28"/>
          <w:shd w:val="clear" w:color="auto" w:fill="FFFFFF"/>
        </w:rPr>
        <w:t>居民生活、工作环境更安全</w:t>
      </w:r>
      <w:r>
        <w:rPr>
          <w:rFonts w:hint="eastAsia"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居民诉求依然较多，后期维稳压力依然较大</w:t>
      </w:r>
      <w:r>
        <w:rPr>
          <w:rFonts w:hint="eastAsia" w:asciiTheme="minorEastAsia" w:hAnsiTheme="minorEastAsia" w:eastAsiaTheme="minorEastAsia"/>
          <w:sz w:val="28"/>
          <w:szCs w:val="28"/>
        </w:rPr>
        <w:t>；</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shd w:val="clear" w:color="auto" w:fill="FFFFFF"/>
        </w:rPr>
        <w:t>相关政策宣传不到位，居民享受好政策有些滞后</w:t>
      </w:r>
      <w:r>
        <w:rPr>
          <w:rFonts w:hint="eastAsia"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多与居民沟通，积极帮助居民排忧解难</w:t>
      </w:r>
      <w:r>
        <w:rPr>
          <w:rFonts w:hint="eastAsia" w:asciiTheme="minorEastAsia" w:hAnsiTheme="minorEastAsia" w:eastAsiaTheme="minorEastAsia"/>
          <w:sz w:val="28"/>
          <w:szCs w:val="28"/>
        </w:rPr>
        <w:t>；</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shd w:val="clear" w:color="auto" w:fill="FFFFFF"/>
        </w:rPr>
        <w:t>加大政策宣传力度，把好政策带给每个居民家中</w:t>
      </w:r>
      <w:r>
        <w:rPr>
          <w:rFonts w:hint="eastAsia" w:asciiTheme="minorEastAsia" w:hAnsiTheme="minorEastAsia" w:eastAsiaTheme="minorEastAsia"/>
          <w:sz w:val="28"/>
          <w:szCs w:val="28"/>
        </w:rPr>
        <w:t>。</w:t>
      </w: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r>
        <w:rPr>
          <w:rFonts w:hint="eastAsia" w:ascii="宋体" w:hAnsi="宋体" w:eastAsia="宋体" w:cs="宋体"/>
          <w:sz w:val="36"/>
          <w:szCs w:val="36"/>
        </w:rPr>
        <w:t>2021年度综合治理及维稳工作经费项目自评表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640"/>
              <w:jc w:val="left"/>
              <w:rPr>
                <w:kern w:val="0"/>
                <w:sz w:val="21"/>
                <w:szCs w:val="21"/>
              </w:rPr>
            </w:pPr>
            <w:r>
              <w:rPr>
                <w:rFonts w:hint="eastAsia" w:ascii="宋体" w:hAnsi="宋体" w:eastAsia="宋体" w:cs="宋体"/>
                <w:sz w:val="32"/>
                <w:szCs w:val="32"/>
              </w:rPr>
              <w:t>综合治理及维稳工作经费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党政综合办公室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50</w:t>
            </w:r>
          </w:p>
        </w:tc>
        <w:tc>
          <w:tcPr>
            <w:tcW w:w="1317" w:type="dxa"/>
            <w:gridSpan w:val="2"/>
            <w:vAlign w:val="center"/>
          </w:tcPr>
          <w:p>
            <w:pPr>
              <w:jc w:val="center"/>
              <w:rPr>
                <w:rFonts w:eastAsia="仿宋_GB2312"/>
                <w:sz w:val="21"/>
                <w:szCs w:val="21"/>
              </w:rPr>
            </w:pPr>
            <w:r>
              <w:rPr>
                <w:rFonts w:hint="eastAsia"/>
                <w:sz w:val="21"/>
                <w:szCs w:val="21"/>
              </w:rPr>
              <w:t>50</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lang w:val="en-US"/>
              </w:rPr>
            </w:pPr>
            <w:r>
              <w:rPr>
                <w:rFonts w:hint="eastAsia" w:ascii="宋体" w:hAnsi="宋体" w:eastAsia="宋体"/>
                <w:color w:val="000000"/>
                <w:sz w:val="22"/>
              </w:rPr>
              <w:t>开展法制宣传讲座</w:t>
            </w:r>
          </w:p>
        </w:tc>
        <w:tc>
          <w:tcPr>
            <w:tcW w:w="1466" w:type="dxa"/>
            <w:vAlign w:val="center"/>
          </w:tcPr>
          <w:p>
            <w:pPr>
              <w:jc w:val="center"/>
              <w:rPr>
                <w:rFonts w:eastAsia="仿宋_GB2312"/>
                <w:sz w:val="21"/>
                <w:szCs w:val="21"/>
              </w:rPr>
            </w:pPr>
            <w:r>
              <w:rPr>
                <w:rFonts w:hint="eastAsia"/>
                <w:sz w:val="21"/>
                <w:szCs w:val="21"/>
              </w:rPr>
              <w:t>30</w:t>
            </w:r>
          </w:p>
        </w:tc>
        <w:tc>
          <w:tcPr>
            <w:tcW w:w="1319" w:type="dxa"/>
            <w:gridSpan w:val="2"/>
            <w:vAlign w:val="center"/>
          </w:tcPr>
          <w:p>
            <w:pPr>
              <w:jc w:val="center"/>
              <w:rPr>
                <w:rFonts w:eastAsia="仿宋_GB2312"/>
                <w:sz w:val="21"/>
                <w:szCs w:val="21"/>
              </w:rPr>
            </w:pPr>
            <w:r>
              <w:rPr>
                <w:rFonts w:hint="eastAsia"/>
                <w:sz w:val="21"/>
                <w:szCs w:val="21"/>
              </w:rPr>
              <w:t>30</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hint="eastAsia" w:ascii="宋体" w:hAnsi="宋体" w:eastAsia="宋体"/>
                <w:color w:val="000000"/>
                <w:sz w:val="22"/>
              </w:rPr>
              <w:t>无吸毒人员兹事事件</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预算内50万元</w:t>
            </w:r>
          </w:p>
        </w:tc>
        <w:tc>
          <w:tcPr>
            <w:tcW w:w="1466" w:type="dxa"/>
            <w:vAlign w:val="center"/>
          </w:tcPr>
          <w:p>
            <w:pPr>
              <w:jc w:val="center"/>
              <w:rPr>
                <w:rFonts w:eastAsia="仿宋_GB2312"/>
                <w:sz w:val="21"/>
                <w:szCs w:val="21"/>
              </w:rPr>
            </w:pPr>
            <w:r>
              <w:rPr>
                <w:rFonts w:hint="eastAsia" w:eastAsia="仿宋_GB2312"/>
                <w:sz w:val="21"/>
                <w:szCs w:val="21"/>
              </w:rPr>
              <w:t>50</w:t>
            </w:r>
          </w:p>
        </w:tc>
        <w:tc>
          <w:tcPr>
            <w:tcW w:w="1319" w:type="dxa"/>
            <w:gridSpan w:val="2"/>
            <w:vAlign w:val="center"/>
          </w:tcPr>
          <w:p>
            <w:pPr>
              <w:jc w:val="center"/>
              <w:rPr>
                <w:rFonts w:eastAsia="仿宋_GB2312"/>
                <w:sz w:val="21"/>
                <w:szCs w:val="21"/>
              </w:rPr>
            </w:pPr>
            <w:r>
              <w:rPr>
                <w:rFonts w:hint="eastAsia"/>
                <w:sz w:val="21"/>
                <w:szCs w:val="21"/>
              </w:rPr>
              <w:t>50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ascii="宋体" w:hAnsi="宋体" w:cs="宋体"/>
                <w:sz w:val="18"/>
                <w:szCs w:val="18"/>
              </w:rPr>
              <w:t>居民安居乐业，维护社会稳定，营造良好生活氛围。</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s="宋体"/>
              </w:rPr>
              <w:t>治安案件下降，平安创建武昌</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居民诉求依然较多，后期维稳压力依然较大</w:t>
            </w:r>
            <w:r>
              <w:rPr>
                <w:rFonts w:hint="eastAsia" w:asciiTheme="minorEastAsia" w:hAnsiTheme="minorEastAsia" w:eastAsiaTheme="minorEastAsia"/>
                <w:sz w:val="28"/>
                <w:szCs w:val="28"/>
              </w:rPr>
              <w:t>；</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shd w:val="clear" w:color="auto" w:fill="FFFFFF"/>
              </w:rPr>
              <w:t>相关政策宣传不到位，居民享受好政策有些滞后</w:t>
            </w:r>
            <w:r>
              <w:rPr>
                <w:rFonts w:hint="eastAsia" w:asciiTheme="minorEastAsia" w:hAnsiTheme="minorEastAsia" w:eastAsiaTheme="minorEastAsia"/>
                <w:sz w:val="28"/>
                <w:szCs w:val="28"/>
              </w:rPr>
              <w:t>。</w:t>
            </w:r>
          </w:p>
          <w:p>
            <w:pPr>
              <w:spacing w:line="360" w:lineRule="auto"/>
              <w:ind w:firstLine="560"/>
              <w:outlineLvl w:val="1"/>
              <w:rPr>
                <w:rFonts w:asciiTheme="minorEastAsia" w:hAnsiTheme="minorEastAsia" w:eastAsiaTheme="minorEastAsia"/>
                <w:sz w:val="28"/>
                <w:szCs w:val="28"/>
              </w:rPr>
            </w:pP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多与居民沟通，积极帮助居民排忧解难</w:t>
            </w:r>
            <w:r>
              <w:rPr>
                <w:rFonts w:hint="eastAsia" w:asciiTheme="minorEastAsia" w:hAnsiTheme="minorEastAsia" w:eastAsiaTheme="minorEastAsia"/>
                <w:sz w:val="28"/>
                <w:szCs w:val="28"/>
              </w:rPr>
              <w:t>；</w:t>
            </w:r>
          </w:p>
          <w:p>
            <w:pPr>
              <w:spacing w:line="360" w:lineRule="auto"/>
              <w:ind w:firstLine="700" w:firstLineChars="250"/>
              <w:outlineLvl w:val="0"/>
              <w:rPr>
                <w:sz w:val="21"/>
                <w:szCs w:val="21"/>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shd w:val="clear" w:color="auto" w:fill="FFFFFF"/>
              </w:rPr>
              <w:t>加大政策宣传力度，把好政策带给每个居民家中</w:t>
            </w:r>
            <w:r>
              <w:rPr>
                <w:rFonts w:hint="eastAsia" w:asciiTheme="minorEastAsia" w:hAnsiTheme="minorEastAsia" w:eastAsiaTheme="minorEastAsia"/>
                <w:sz w:val="28"/>
                <w:szCs w:val="28"/>
              </w:rPr>
              <w:t>。</w:t>
            </w: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pStyle w:val="2"/>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武昌区中南路街道2021年度扫黑除恶工作经费项目绩效评价报告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扫黑除恶工作经费费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15</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“扫黑除恶工作经费”绩效评价采用比较法、公众评判法、统计计算法、实地考察等方法进行评价分析，调阅相关凭证、单据进行分析研究。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ascii="宋体" w:hAnsi="宋体" w:eastAsia="宋体"/>
          <w:sz w:val="28"/>
          <w:szCs w:val="28"/>
        </w:rPr>
      </w:pPr>
      <w:r>
        <w:rPr>
          <w:rFonts w:hint="eastAsia" w:ascii="宋体" w:hAnsi="宋体" w:eastAsia="宋体"/>
          <w:sz w:val="28"/>
          <w:szCs w:val="28"/>
        </w:rPr>
        <w:t>项目全年预算数为15万元，执行数为15万元，完成预算的100 %。街道办事处</w:t>
      </w:r>
      <w:r>
        <w:rPr>
          <w:rFonts w:hint="eastAsia" w:asciiTheme="minorEastAsia" w:hAnsiTheme="minorEastAsia" w:eastAsiaTheme="minorEastAsia"/>
          <w:sz w:val="28"/>
          <w:szCs w:val="28"/>
        </w:rPr>
        <w:t>把打击各类违法行为作为开展扫黑除恶专项斗争的重要抓手，铲除涉黑势力，消灭套路贷、强揽工程、非法聚集等黑恶行为，着力打造平安中南</w:t>
      </w:r>
      <w:r>
        <w:rPr>
          <w:rFonts w:hint="eastAsia" w:ascii="宋体" w:hAnsi="宋体" w:eastAsia="宋体"/>
          <w:sz w:val="28"/>
          <w:szCs w:val="28"/>
          <w:shd w:val="clear" w:color="auto" w:fill="FFFFFF"/>
        </w:rPr>
        <w:t>。</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17"/>
        </w:numPr>
        <w:adjustRightInd/>
        <w:snapToGrid/>
        <w:spacing w:after="0" w:line="360" w:lineRule="auto"/>
        <w:ind w:firstLine="562"/>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w:t>
      </w:r>
      <w:r>
        <w:rPr>
          <w:rFonts w:hint="eastAsia" w:cs="仿宋_GB2312" w:asciiTheme="minorEastAsia" w:hAnsiTheme="minorEastAsia" w:eastAsiaTheme="minorEastAsia"/>
          <w:sz w:val="28"/>
          <w:szCs w:val="28"/>
        </w:rPr>
        <w:t>扫黑除恶工作经</w:t>
      </w:r>
      <w:r>
        <w:rPr>
          <w:rFonts w:hint="eastAsia" w:cs="Arial Narrow" w:asciiTheme="minorEastAsia" w:hAnsiTheme="minorEastAsia" w:eastAsiaTheme="minorEastAsia"/>
          <w:sz w:val="28"/>
          <w:szCs w:val="28"/>
        </w:rPr>
        <w:t>费”绩效评价总得分为92.00分，评价结果为优。具体分项得分如下：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92</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18"/>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项目全年预算数为15万元，执行数为15万元，完成预算的100 %。主要产出和效果：一是辖区内黄赌毒等案件明显减少；二是</w:t>
      </w:r>
      <w:r>
        <w:rPr>
          <w:rFonts w:hint="eastAsia" w:cs="宋体" w:asciiTheme="minorEastAsia" w:hAnsiTheme="minorEastAsia" w:eastAsiaTheme="minorEastAsia"/>
          <w:sz w:val="28"/>
          <w:szCs w:val="28"/>
          <w:shd w:val="clear" w:color="auto" w:fill="FFFFFF"/>
        </w:rPr>
        <w:t>居民的安全感增强</w:t>
      </w:r>
      <w:r>
        <w:rPr>
          <w:rFonts w:hint="eastAsia"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长效机制需要完善</w:t>
      </w:r>
      <w:r>
        <w:rPr>
          <w:rFonts w:hint="eastAsia" w:asciiTheme="minorEastAsia" w:hAnsiTheme="minorEastAsia" w:eastAsiaTheme="minorEastAsia"/>
          <w:sz w:val="28"/>
          <w:szCs w:val="28"/>
        </w:rPr>
        <w:t>；</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shd w:val="clear" w:color="auto" w:fill="FFFFFF"/>
        </w:rPr>
        <w:t>隐蔽性黑恶势力的铲除难度较大</w:t>
      </w:r>
      <w:r>
        <w:rPr>
          <w:rFonts w:hint="eastAsia"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建立扫黑除恶的长效机制，把黑恶势力彻底扼杀</w:t>
      </w:r>
      <w:r>
        <w:rPr>
          <w:rFonts w:hint="eastAsia" w:asciiTheme="minorEastAsia" w:hAnsiTheme="minorEastAsia" w:eastAsiaTheme="minorEastAsia"/>
          <w:sz w:val="28"/>
          <w:szCs w:val="28"/>
        </w:rPr>
        <w:t>；</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shd w:val="clear" w:color="auto" w:fill="FFFFFF"/>
        </w:rPr>
        <w:t>多利用网络、多发动群众，形成扫黑除恶的高压态势</w:t>
      </w:r>
      <w:r>
        <w:rPr>
          <w:rFonts w:hint="eastAsia" w:asciiTheme="minorEastAsia" w:hAnsiTheme="minorEastAsia" w:eastAsiaTheme="minorEastAsia"/>
          <w:sz w:val="28"/>
          <w:szCs w:val="28"/>
        </w:rPr>
        <w:t>。</w:t>
      </w: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r>
        <w:rPr>
          <w:rFonts w:hint="eastAsia" w:ascii="宋体" w:hAnsi="宋体" w:eastAsia="宋体" w:cs="宋体"/>
          <w:sz w:val="36"/>
          <w:szCs w:val="36"/>
        </w:rPr>
        <w:t>2021年度扫黑除恶工作经费项目自评表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jc w:val="left"/>
              <w:rPr>
                <w:kern w:val="0"/>
                <w:sz w:val="21"/>
                <w:szCs w:val="21"/>
              </w:rPr>
            </w:pPr>
            <w:r>
              <w:rPr>
                <w:rFonts w:hint="eastAsia" w:ascii="Tahoma" w:hAnsi="Tahoma" w:eastAsia="微软雅黑" w:cstheme="minorBidi"/>
                <w:kern w:val="0"/>
                <w:sz w:val="21"/>
                <w:szCs w:val="21"/>
              </w:rPr>
              <w:t>扫黑除恶工作经费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公共安全办公室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15</w:t>
            </w:r>
          </w:p>
        </w:tc>
        <w:tc>
          <w:tcPr>
            <w:tcW w:w="1317" w:type="dxa"/>
            <w:gridSpan w:val="2"/>
            <w:vAlign w:val="center"/>
          </w:tcPr>
          <w:p>
            <w:pPr>
              <w:jc w:val="center"/>
              <w:rPr>
                <w:rFonts w:eastAsia="仿宋_GB2312"/>
                <w:sz w:val="21"/>
                <w:szCs w:val="21"/>
              </w:rPr>
            </w:pPr>
            <w:r>
              <w:rPr>
                <w:rFonts w:hint="eastAsia"/>
                <w:sz w:val="21"/>
                <w:szCs w:val="21"/>
              </w:rPr>
              <w:t>15</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lang w:val="en-US"/>
              </w:rPr>
            </w:pPr>
            <w:r>
              <w:rPr>
                <w:rFonts w:ascii="宋体" w:hAnsi="宋体" w:eastAsia="宋体"/>
                <w:color w:val="000000"/>
                <w:sz w:val="20"/>
              </w:rPr>
              <w:t>发放扫黑除恶宣传品</w:t>
            </w:r>
          </w:p>
        </w:tc>
        <w:tc>
          <w:tcPr>
            <w:tcW w:w="1466" w:type="dxa"/>
            <w:vAlign w:val="center"/>
          </w:tcPr>
          <w:p>
            <w:pPr>
              <w:jc w:val="center"/>
              <w:rPr>
                <w:rFonts w:eastAsia="仿宋_GB2312"/>
                <w:sz w:val="21"/>
                <w:szCs w:val="21"/>
              </w:rPr>
            </w:pPr>
            <w:r>
              <w:rPr>
                <w:rFonts w:hint="eastAsia"/>
                <w:sz w:val="21"/>
                <w:szCs w:val="21"/>
              </w:rPr>
              <w:t>3000</w:t>
            </w:r>
          </w:p>
        </w:tc>
        <w:tc>
          <w:tcPr>
            <w:tcW w:w="1319" w:type="dxa"/>
            <w:gridSpan w:val="2"/>
            <w:vAlign w:val="center"/>
          </w:tcPr>
          <w:p>
            <w:pPr>
              <w:jc w:val="center"/>
              <w:rPr>
                <w:rFonts w:eastAsia="仿宋_GB2312"/>
                <w:sz w:val="21"/>
                <w:szCs w:val="21"/>
              </w:rPr>
            </w:pPr>
            <w:r>
              <w:rPr>
                <w:rFonts w:hint="eastAsia"/>
                <w:sz w:val="21"/>
                <w:szCs w:val="21"/>
              </w:rPr>
              <w:t>3000</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黑恶势力发生率为零</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预算内15万元</w:t>
            </w:r>
          </w:p>
        </w:tc>
        <w:tc>
          <w:tcPr>
            <w:tcW w:w="1466" w:type="dxa"/>
            <w:vAlign w:val="center"/>
          </w:tcPr>
          <w:p>
            <w:pPr>
              <w:jc w:val="center"/>
              <w:rPr>
                <w:rFonts w:eastAsia="仿宋_GB2312"/>
                <w:sz w:val="21"/>
                <w:szCs w:val="21"/>
              </w:rPr>
            </w:pPr>
            <w:r>
              <w:rPr>
                <w:rFonts w:hint="eastAsia" w:eastAsia="仿宋_GB2312"/>
                <w:sz w:val="21"/>
                <w:szCs w:val="21"/>
              </w:rPr>
              <w:t>15</w:t>
            </w:r>
          </w:p>
        </w:tc>
        <w:tc>
          <w:tcPr>
            <w:tcW w:w="1319" w:type="dxa"/>
            <w:gridSpan w:val="2"/>
            <w:vAlign w:val="center"/>
          </w:tcPr>
          <w:p>
            <w:pPr>
              <w:jc w:val="center"/>
              <w:rPr>
                <w:rFonts w:eastAsia="仿宋_GB2312"/>
                <w:sz w:val="21"/>
                <w:szCs w:val="21"/>
              </w:rPr>
            </w:pPr>
            <w:r>
              <w:rPr>
                <w:rFonts w:hint="eastAsia"/>
                <w:sz w:val="21"/>
                <w:szCs w:val="21"/>
              </w:rPr>
              <w:t>15</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ascii="宋体" w:hAnsi="宋体" w:cs="宋体"/>
                <w:sz w:val="18"/>
                <w:szCs w:val="18"/>
              </w:rPr>
              <w:t>居民安居乐业，维护社会稳定，营造良好生活氛围。</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s="宋体"/>
              </w:rPr>
              <w:t>治安案件下降，平安创建武昌</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长效机制需要完善</w:t>
            </w:r>
            <w:r>
              <w:rPr>
                <w:rFonts w:hint="eastAsia" w:asciiTheme="minorEastAsia" w:hAnsiTheme="minorEastAsia" w:eastAsiaTheme="minorEastAsia"/>
                <w:sz w:val="28"/>
                <w:szCs w:val="28"/>
              </w:rPr>
              <w:t>；</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shd w:val="clear" w:color="auto" w:fill="FFFFFF"/>
              </w:rPr>
              <w:t>隐蔽性黑恶势力的铲除难度较大</w:t>
            </w:r>
            <w:r>
              <w:rPr>
                <w:rFonts w:hint="eastAsia" w:asciiTheme="minorEastAsia" w:hAnsiTheme="minorEastAsia" w:eastAsiaTheme="minorEastAsia"/>
                <w:sz w:val="28"/>
                <w:szCs w:val="28"/>
              </w:rPr>
              <w:t>。</w:t>
            </w:r>
          </w:p>
          <w:p>
            <w:pPr>
              <w:spacing w:line="360" w:lineRule="auto"/>
              <w:ind w:firstLine="560"/>
              <w:outlineLvl w:val="1"/>
              <w:rPr>
                <w:rFonts w:asciiTheme="minorEastAsia" w:hAnsiTheme="minorEastAsia" w:eastAsiaTheme="minorEastAsia"/>
                <w:sz w:val="28"/>
                <w:szCs w:val="28"/>
              </w:rPr>
            </w:pP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shd w:val="clear" w:color="auto" w:fill="FFFFFF"/>
              </w:rPr>
              <w:t>建立扫黑除恶的长效机制，把黑恶势力彻底扼杀</w:t>
            </w:r>
            <w:r>
              <w:rPr>
                <w:rFonts w:hint="eastAsia" w:asciiTheme="minorEastAsia" w:hAnsiTheme="minorEastAsia" w:eastAsiaTheme="minorEastAsia"/>
                <w:sz w:val="28"/>
                <w:szCs w:val="28"/>
              </w:rPr>
              <w:t>；</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shd w:val="clear" w:color="auto" w:fill="FFFFFF"/>
              </w:rPr>
              <w:t>多利用网络、多发动群众，形成扫黑除恶的高压态势</w:t>
            </w:r>
            <w:r>
              <w:rPr>
                <w:rFonts w:hint="eastAsia" w:asciiTheme="minorEastAsia" w:hAnsiTheme="minorEastAsia" w:eastAsiaTheme="minorEastAsia"/>
                <w:sz w:val="28"/>
                <w:szCs w:val="28"/>
              </w:rPr>
              <w:t>。</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pStyle w:val="2"/>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jc w:val="both"/>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36"/>
          <w:szCs w:val="36"/>
        </w:rPr>
        <w:t>武昌区中南路街道2021年度党群工作经费（社区基层党组织工作补贴）项目绩效评价报告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kern w:val="0"/>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kern w:val="0"/>
          <w:sz w:val="28"/>
          <w:szCs w:val="28"/>
        </w:rPr>
        <w:t>党群工作经费（社区基层党组织工作补贴）</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15.7</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“党群工作经费（社区基层党组织工作补贴）”绩效评价采用比较法、公众评判法、统计计算法、实地考察等方法进行评价分析，调阅相关凭证、单据进行分析研究。</w:t>
      </w:r>
    </w:p>
    <w:p>
      <w:pPr>
        <w:spacing w:line="360" w:lineRule="auto"/>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项目全年预算数为15.7万元，执行数为15.7万元，完成预算的100 %。</w:t>
      </w:r>
      <w:r>
        <w:rPr>
          <w:rFonts w:cs="仿宋_GB2312" w:asciiTheme="minorEastAsia" w:hAnsiTheme="minorEastAsia" w:eastAsiaTheme="minorEastAsia"/>
          <w:sz w:val="28"/>
          <w:szCs w:val="28"/>
        </w:rPr>
        <w:t>加强基层党组织建设，推进“两学一做”学习教育常态化制度化，</w:t>
      </w:r>
      <w:r>
        <w:rPr>
          <w:rFonts w:hint="eastAsia" w:cs="仿宋_GB2312" w:asciiTheme="minorEastAsia" w:hAnsiTheme="minorEastAsia" w:eastAsiaTheme="minorEastAsia"/>
          <w:sz w:val="28"/>
          <w:szCs w:val="28"/>
        </w:rPr>
        <w:t>进一步发挥基层党组织的战斗堡垒作用</w:t>
      </w:r>
    </w:p>
    <w:p>
      <w:pPr>
        <w:spacing w:line="360" w:lineRule="auto"/>
        <w:ind w:firstLine="56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六</w:t>
      </w:r>
      <w:r>
        <w:rPr>
          <w:rFonts w:hint="eastAsia" w:cs="Arial Narrow" w:asciiTheme="minorEastAsia" w:hAnsiTheme="minorEastAsia" w:eastAsiaTheme="minorEastAsia"/>
          <w:b/>
          <w:bCs/>
          <w:sz w:val="28"/>
          <w:szCs w:val="28"/>
        </w:rPr>
        <w:t>.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19"/>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w:t>
      </w:r>
      <w:r>
        <w:rPr>
          <w:rFonts w:hint="eastAsia" w:cs="仿宋_GB2312" w:asciiTheme="minorEastAsia" w:hAnsiTheme="minorEastAsia" w:eastAsiaTheme="minorEastAsia"/>
          <w:sz w:val="28"/>
          <w:szCs w:val="28"/>
        </w:rPr>
        <w:t>党群工作经费（社区基层党组织工作补贴</w:t>
      </w:r>
      <w:r>
        <w:rPr>
          <w:rFonts w:hint="eastAsia" w:cs="Arial Narrow" w:asciiTheme="minorEastAsia" w:hAnsiTheme="minorEastAsia" w:eastAsiaTheme="minorEastAsia"/>
          <w:sz w:val="28"/>
          <w:szCs w:val="28"/>
        </w:rPr>
        <w:t>）工作经费”绩效评价总得分为92.00分，评价结果为优。具体分项得分如下：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92</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20"/>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项目全年预算数为15.7万元，执行数为15.7万元，完成预算的100 %。主要产出和效果：一是常态化开展支部学习活动，提升党员综合素质；二是基层党组织凝聚力、战斗力得以增强。</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1、社区基层党建活动参与度有待提高；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2、学习方式单一化。</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1、加大基层党组织活动的宣传力度；</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2、丰富学习方式，可通过视频、实践操作等加大学习力度。</w:t>
      </w: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r>
        <w:rPr>
          <w:rFonts w:hint="eastAsia" w:ascii="宋体" w:hAnsi="宋体" w:eastAsia="宋体" w:cs="宋体"/>
          <w:sz w:val="36"/>
          <w:szCs w:val="36"/>
        </w:rPr>
        <w:t>2021年度党群工作经费（社区基层党组织工作补贴）项目自评表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ascii="宋体" w:hAnsi="宋体" w:eastAsia="宋体" w:cs="宋体"/>
                <w:sz w:val="28"/>
                <w:szCs w:val="28"/>
              </w:rPr>
              <w:t>党群工作经费（社区基层党组织工作补贴）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党建办公室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15.7</w:t>
            </w:r>
          </w:p>
        </w:tc>
        <w:tc>
          <w:tcPr>
            <w:tcW w:w="1317" w:type="dxa"/>
            <w:gridSpan w:val="2"/>
            <w:vAlign w:val="center"/>
          </w:tcPr>
          <w:p>
            <w:pPr>
              <w:jc w:val="center"/>
              <w:rPr>
                <w:rFonts w:eastAsia="仿宋_GB2312"/>
                <w:sz w:val="21"/>
                <w:szCs w:val="21"/>
              </w:rPr>
            </w:pPr>
            <w:r>
              <w:rPr>
                <w:rFonts w:hint="eastAsia"/>
                <w:sz w:val="21"/>
                <w:szCs w:val="21"/>
              </w:rPr>
              <w:t>15.7</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lang w:val="en-US"/>
              </w:rPr>
            </w:pPr>
            <w:r>
              <w:rPr>
                <w:rFonts w:ascii="宋体" w:hAnsi="宋体" w:eastAsia="宋体"/>
                <w:color w:val="000000"/>
                <w:sz w:val="20"/>
              </w:rPr>
              <w:t>在职党员培训人数</w:t>
            </w:r>
          </w:p>
        </w:tc>
        <w:tc>
          <w:tcPr>
            <w:tcW w:w="1466" w:type="dxa"/>
            <w:vAlign w:val="center"/>
          </w:tcPr>
          <w:p>
            <w:pPr>
              <w:jc w:val="center"/>
              <w:rPr>
                <w:rFonts w:eastAsia="仿宋_GB2312"/>
                <w:sz w:val="21"/>
                <w:szCs w:val="21"/>
              </w:rPr>
            </w:pPr>
            <w:r>
              <w:rPr>
                <w:rFonts w:hint="eastAsia"/>
                <w:sz w:val="21"/>
                <w:szCs w:val="21"/>
              </w:rPr>
              <w:t>3430</w:t>
            </w:r>
          </w:p>
        </w:tc>
        <w:tc>
          <w:tcPr>
            <w:tcW w:w="1319" w:type="dxa"/>
            <w:gridSpan w:val="2"/>
            <w:vAlign w:val="center"/>
          </w:tcPr>
          <w:p>
            <w:pPr>
              <w:jc w:val="center"/>
              <w:rPr>
                <w:rFonts w:eastAsia="仿宋_GB2312"/>
                <w:sz w:val="21"/>
                <w:szCs w:val="21"/>
              </w:rPr>
            </w:pPr>
            <w:r>
              <w:rPr>
                <w:rFonts w:hint="eastAsia"/>
                <w:sz w:val="21"/>
                <w:szCs w:val="21"/>
              </w:rPr>
              <w:t>3430</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党员活动参与达标率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预算内15.7万元</w:t>
            </w:r>
          </w:p>
        </w:tc>
        <w:tc>
          <w:tcPr>
            <w:tcW w:w="1466" w:type="dxa"/>
            <w:vAlign w:val="center"/>
          </w:tcPr>
          <w:p>
            <w:pPr>
              <w:jc w:val="center"/>
              <w:rPr>
                <w:rFonts w:eastAsia="仿宋_GB2312"/>
                <w:sz w:val="21"/>
                <w:szCs w:val="21"/>
              </w:rPr>
            </w:pPr>
            <w:r>
              <w:rPr>
                <w:rFonts w:hint="eastAsia" w:eastAsia="仿宋_GB2312"/>
                <w:sz w:val="21"/>
                <w:szCs w:val="21"/>
              </w:rPr>
              <w:t>15.7</w:t>
            </w:r>
          </w:p>
        </w:tc>
        <w:tc>
          <w:tcPr>
            <w:tcW w:w="1319" w:type="dxa"/>
            <w:gridSpan w:val="2"/>
            <w:vAlign w:val="center"/>
          </w:tcPr>
          <w:p>
            <w:pPr>
              <w:jc w:val="center"/>
              <w:rPr>
                <w:rFonts w:eastAsia="仿宋_GB2312"/>
                <w:sz w:val="21"/>
                <w:szCs w:val="21"/>
              </w:rPr>
            </w:pPr>
            <w:r>
              <w:rPr>
                <w:rFonts w:hint="eastAsia"/>
                <w:sz w:val="21"/>
                <w:szCs w:val="21"/>
              </w:rPr>
              <w:t>15.7</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ascii="宋体" w:hAnsi="宋体" w:cs="宋体"/>
                <w:sz w:val="18"/>
                <w:szCs w:val="18"/>
              </w:rPr>
              <w:t>居民安居乐业，维护社会稳定，营造良好生活氛围。</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ascii="宋体" w:hAnsi="宋体" w:eastAsia="宋体"/>
                <w:color w:val="000000"/>
                <w:sz w:val="20"/>
              </w:rPr>
              <w:t>提升组织力，加强组织建设和能力建设，走好新时代群众路线，基层党组织建设成为推动改革发展坚强战斗堡垒</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1、社区基层党建活动参与度有待提高；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2、学习方式单一化。</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1、加大基层党组织活动的宣传力度；</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2、丰富学习方式，可通过视频、实践操作等加大学习力度。</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both"/>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武昌区中南路街道2021年度四上企业奖励经费项目绩效评价报告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“四上”企业奖励经费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35.30</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统计调查及“四上”企业奖励经费绩效评价采用比较法、公众评判法、统计计算法、实地考察等方法进行评价分析，调阅相关凭证、单据进行分析研究。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项目全年预算数为35.74万元，执行数为35.30万元，完成预算的98.8 %。支持辖区“四上”企业发展，为经济添活力，促进企业高质量发展。</w:t>
      </w:r>
    </w:p>
    <w:p>
      <w:pPr>
        <w:spacing w:line="360" w:lineRule="auto"/>
        <w:ind w:firstLine="562"/>
        <w:rPr>
          <w:rFonts w:asciiTheme="minorEastAsia" w:hAnsiTheme="minorEastAsia" w:eastAsiaTheme="minorEastAsia"/>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21"/>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33</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经综合评价，中南路街道办事处““四上”企业奖励经费工作经费”绩效评价总得分为91.00分，评价结果为优。具体分项得分如下：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33</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91</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22"/>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项目全年预算数为35.74万元，执行数为35.30万元，完成预算的100 %。主要产出和效果：一是优化营商环境，区域经济加快发展；二是增添企业家信息，为发展添动力。</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1、企业发展融资成本依然较高；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2、高新技术企业发展有所不足。</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1、为企业牵线搭桥，降低融资成本；</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2、差异化奖励金额，鼓励高新技术企业发展。</w:t>
      </w: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2"/>
          <w:szCs w:val="32"/>
        </w:rPr>
      </w:pPr>
    </w:p>
    <w:p>
      <w:pPr>
        <w:jc w:val="center"/>
        <w:rPr>
          <w:rFonts w:ascii="宋体" w:hAnsi="宋体" w:eastAsia="宋体" w:cs="宋体"/>
          <w:sz w:val="32"/>
          <w:szCs w:val="32"/>
        </w:rPr>
      </w:pPr>
      <w:r>
        <w:rPr>
          <w:rFonts w:hint="eastAsia" w:ascii="宋体" w:hAnsi="宋体" w:eastAsia="宋体" w:cs="宋体"/>
          <w:sz w:val="32"/>
          <w:szCs w:val="32"/>
        </w:rPr>
        <w:t>2021年度“四上”企业奖励工作经费项目自评表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“四上”企业奖励经费工作经费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区域发展办公室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35.74</w:t>
            </w:r>
          </w:p>
        </w:tc>
        <w:tc>
          <w:tcPr>
            <w:tcW w:w="1317" w:type="dxa"/>
            <w:gridSpan w:val="2"/>
            <w:vAlign w:val="center"/>
          </w:tcPr>
          <w:p>
            <w:pPr>
              <w:jc w:val="center"/>
              <w:rPr>
                <w:rFonts w:eastAsia="仿宋_GB2312"/>
                <w:sz w:val="21"/>
                <w:szCs w:val="21"/>
              </w:rPr>
            </w:pPr>
            <w:r>
              <w:rPr>
                <w:rFonts w:hint="eastAsia"/>
                <w:sz w:val="21"/>
                <w:szCs w:val="21"/>
              </w:rPr>
              <w:t>35.3</w:t>
            </w:r>
          </w:p>
        </w:tc>
        <w:tc>
          <w:tcPr>
            <w:tcW w:w="1466" w:type="dxa"/>
            <w:vAlign w:val="center"/>
          </w:tcPr>
          <w:p>
            <w:pPr>
              <w:jc w:val="center"/>
              <w:rPr>
                <w:rFonts w:eastAsia="仿宋_GB2312"/>
                <w:sz w:val="21"/>
                <w:szCs w:val="21"/>
              </w:rPr>
            </w:pPr>
            <w:r>
              <w:rPr>
                <w:rFonts w:hint="eastAsia"/>
                <w:sz w:val="21"/>
                <w:szCs w:val="21"/>
              </w:rPr>
              <w:t>98.8%</w:t>
            </w:r>
          </w:p>
        </w:tc>
        <w:tc>
          <w:tcPr>
            <w:tcW w:w="2196" w:type="dxa"/>
            <w:gridSpan w:val="3"/>
            <w:vAlign w:val="center"/>
          </w:tcPr>
          <w:p>
            <w:pPr>
              <w:jc w:val="center"/>
              <w:rPr>
                <w:rFonts w:eastAsia="仿宋_GB2312"/>
                <w:sz w:val="21"/>
                <w:szCs w:val="21"/>
              </w:rPr>
            </w:pPr>
            <w:r>
              <w:rPr>
                <w:rFonts w:hint="eastAsia"/>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lang w:val="en-US"/>
              </w:rPr>
            </w:pPr>
            <w:r>
              <w:rPr>
                <w:rFonts w:ascii="宋体" w:hAnsi="宋体" w:eastAsia="宋体"/>
                <w:color w:val="000000"/>
                <w:sz w:val="20"/>
              </w:rPr>
              <w:t>统计的“四上”企业数量</w:t>
            </w:r>
          </w:p>
        </w:tc>
        <w:tc>
          <w:tcPr>
            <w:tcW w:w="1466" w:type="dxa"/>
            <w:vAlign w:val="center"/>
          </w:tcPr>
          <w:p>
            <w:pPr>
              <w:jc w:val="center"/>
              <w:rPr>
                <w:rFonts w:eastAsia="仿宋_GB2312"/>
                <w:sz w:val="21"/>
                <w:szCs w:val="21"/>
              </w:rPr>
            </w:pPr>
            <w:r>
              <w:rPr>
                <w:rFonts w:hint="eastAsia"/>
                <w:sz w:val="21"/>
                <w:szCs w:val="21"/>
              </w:rPr>
              <w:t>241</w:t>
            </w:r>
          </w:p>
        </w:tc>
        <w:tc>
          <w:tcPr>
            <w:tcW w:w="1319" w:type="dxa"/>
            <w:gridSpan w:val="2"/>
            <w:vAlign w:val="center"/>
          </w:tcPr>
          <w:p>
            <w:pPr>
              <w:jc w:val="center"/>
              <w:rPr>
                <w:rFonts w:eastAsia="仿宋_GB2312"/>
                <w:sz w:val="21"/>
                <w:szCs w:val="21"/>
              </w:rPr>
            </w:pPr>
            <w:r>
              <w:rPr>
                <w:rFonts w:hint="eastAsia" w:eastAsia="仿宋_GB2312"/>
                <w:sz w:val="21"/>
                <w:szCs w:val="21"/>
              </w:rPr>
              <w:t>241</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统计信息上报率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统计活动上报及时率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预算内35.74万元</w:t>
            </w:r>
          </w:p>
        </w:tc>
        <w:tc>
          <w:tcPr>
            <w:tcW w:w="1466" w:type="dxa"/>
            <w:vAlign w:val="center"/>
          </w:tcPr>
          <w:p>
            <w:pPr>
              <w:jc w:val="center"/>
              <w:rPr>
                <w:rFonts w:eastAsia="仿宋_GB2312"/>
                <w:sz w:val="21"/>
                <w:szCs w:val="21"/>
              </w:rPr>
            </w:pPr>
            <w:r>
              <w:rPr>
                <w:rFonts w:hint="eastAsia" w:eastAsia="仿宋_GB2312"/>
                <w:sz w:val="21"/>
                <w:szCs w:val="21"/>
              </w:rPr>
              <w:t>35.74</w:t>
            </w:r>
          </w:p>
        </w:tc>
        <w:tc>
          <w:tcPr>
            <w:tcW w:w="1319" w:type="dxa"/>
            <w:gridSpan w:val="2"/>
            <w:vAlign w:val="center"/>
          </w:tcPr>
          <w:p>
            <w:pPr>
              <w:jc w:val="center"/>
              <w:rPr>
                <w:rFonts w:eastAsia="仿宋_GB2312"/>
                <w:sz w:val="21"/>
                <w:szCs w:val="21"/>
              </w:rPr>
            </w:pPr>
            <w:r>
              <w:rPr>
                <w:rFonts w:hint="eastAsia"/>
                <w:sz w:val="21"/>
                <w:szCs w:val="21"/>
              </w:rPr>
              <w:t>35.3</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建设基本单位名录库，达到数据共享，全面优化统计服务</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eastAsia="宋体"/>
                <w:sz w:val="21"/>
                <w:szCs w:val="21"/>
              </w:rPr>
              <w:t>促进辖区经济持续稳定发展</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1、企业发展融资成本依然较高；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2、高新技术企业发展有所不足。</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1、为企业牵线搭桥，降低融资成本；</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2、差异化奖励金额，鼓励高新技术企业发展。</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武昌区中南路街道2021年度社区统计工作经费项目绩效评价报告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社区统计工作经费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28.76</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“社区统计工作经费”绩效评价采用比较法、公众评判法、统计计算法、实地考察等方法进行评价分析，调阅相关凭证、单据进行分析研究。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28.76万元，执行数为28.76万元，完成预算的100 %。按时组织完成基层报表联网直报工作；严格贯彻“先进库、再有数”的原则，凡具有审批或者登记企事业单位的部门，应向区统计局报送有关资料，共同做好基本单位名录库建设。</w:t>
      </w:r>
    </w:p>
    <w:p>
      <w:pPr>
        <w:spacing w:line="360" w:lineRule="auto"/>
        <w:ind w:firstLine="560"/>
        <w:rPr>
          <w:rFonts w:asciiTheme="minorEastAsia" w:hAnsiTheme="minorEastAsia" w:eastAsiaTheme="minorEastAsia"/>
          <w:sz w:val="28"/>
          <w:szCs w:val="28"/>
        </w:rPr>
      </w:pP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23"/>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经综合评价，中南路街道办事处“社区统计信息经费工作经费”绩效评价总得分为90.00分，评价结果为优。具体分项得分如下：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90</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24"/>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项目全年预算数为28.76万元，执行数为28.76万元，完成预算的100 %。主要产出和效果：一是技术准确反映相关统计数据；二是完善单位名录，及时掌握相关信息。</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1、社区统计数量大，信息维护有一定滞后性；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2、相关企业信息变化，名录库未及时更新。</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1、定期与不定期核实相关信息，及时跟进异动情况；</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2、建立信息共联，及时更新名录库。</w:t>
      </w: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r>
        <w:rPr>
          <w:rFonts w:hint="eastAsia" w:ascii="宋体" w:hAnsi="宋体" w:eastAsia="宋体" w:cs="宋体"/>
          <w:sz w:val="32"/>
          <w:szCs w:val="32"/>
        </w:rPr>
        <w:t>2021年度社区统计信息经费项目自评表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640"/>
              <w:jc w:val="left"/>
              <w:rPr>
                <w:kern w:val="0"/>
                <w:sz w:val="21"/>
                <w:szCs w:val="21"/>
              </w:rPr>
            </w:pPr>
            <w:r>
              <w:rPr>
                <w:rFonts w:hint="eastAsia" w:ascii="宋体" w:hAnsi="宋体" w:eastAsia="宋体" w:cs="宋体"/>
                <w:sz w:val="32"/>
                <w:szCs w:val="32"/>
              </w:rPr>
              <w:t>社区统计信息经费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区域发展办公室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28.76</w:t>
            </w:r>
          </w:p>
        </w:tc>
        <w:tc>
          <w:tcPr>
            <w:tcW w:w="1317" w:type="dxa"/>
            <w:gridSpan w:val="2"/>
            <w:vAlign w:val="center"/>
          </w:tcPr>
          <w:p>
            <w:pPr>
              <w:jc w:val="center"/>
              <w:rPr>
                <w:rFonts w:eastAsia="仿宋_GB2312"/>
                <w:sz w:val="21"/>
                <w:szCs w:val="21"/>
              </w:rPr>
            </w:pPr>
            <w:r>
              <w:rPr>
                <w:rFonts w:hint="eastAsia"/>
                <w:sz w:val="21"/>
                <w:szCs w:val="21"/>
              </w:rPr>
              <w:t>28.76</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lang w:val="en-US"/>
              </w:rPr>
            </w:pPr>
            <w:r>
              <w:rPr>
                <w:rFonts w:ascii="宋体" w:hAnsi="宋体" w:eastAsia="宋体"/>
                <w:color w:val="000000"/>
                <w:sz w:val="20"/>
              </w:rPr>
              <w:t>“四上”企业统计人员更换家数量</w:t>
            </w:r>
          </w:p>
        </w:tc>
        <w:tc>
          <w:tcPr>
            <w:tcW w:w="1466" w:type="dxa"/>
            <w:vAlign w:val="center"/>
          </w:tcPr>
          <w:p>
            <w:pPr>
              <w:jc w:val="center"/>
              <w:rPr>
                <w:rFonts w:eastAsia="仿宋_GB2312"/>
                <w:sz w:val="21"/>
                <w:szCs w:val="21"/>
              </w:rPr>
            </w:pPr>
            <w:r>
              <w:rPr>
                <w:rFonts w:hint="eastAsia" w:eastAsia="仿宋_GB2312"/>
                <w:sz w:val="21"/>
                <w:szCs w:val="21"/>
              </w:rPr>
              <w:t>少于8</w:t>
            </w:r>
          </w:p>
        </w:tc>
        <w:tc>
          <w:tcPr>
            <w:tcW w:w="1319" w:type="dxa"/>
            <w:gridSpan w:val="2"/>
            <w:vAlign w:val="center"/>
          </w:tcPr>
          <w:p>
            <w:pPr>
              <w:jc w:val="center"/>
              <w:rPr>
                <w:rFonts w:eastAsia="仿宋_GB2312"/>
                <w:sz w:val="21"/>
                <w:szCs w:val="21"/>
              </w:rPr>
            </w:pPr>
            <w:r>
              <w:rPr>
                <w:rFonts w:hint="eastAsia" w:eastAsia="仿宋_GB2312"/>
                <w:sz w:val="21"/>
                <w:szCs w:val="21"/>
              </w:rPr>
              <w:t>少于8</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统计信息上报率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统计活动上报及时率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预算内28.76万元</w:t>
            </w:r>
          </w:p>
        </w:tc>
        <w:tc>
          <w:tcPr>
            <w:tcW w:w="1466" w:type="dxa"/>
            <w:vAlign w:val="center"/>
          </w:tcPr>
          <w:p>
            <w:pPr>
              <w:jc w:val="center"/>
              <w:rPr>
                <w:rFonts w:eastAsia="仿宋_GB2312"/>
                <w:sz w:val="21"/>
                <w:szCs w:val="21"/>
              </w:rPr>
            </w:pPr>
            <w:r>
              <w:rPr>
                <w:rFonts w:hint="eastAsia" w:eastAsia="仿宋_GB2312"/>
                <w:sz w:val="21"/>
                <w:szCs w:val="21"/>
              </w:rPr>
              <w:t>28.76</w:t>
            </w:r>
          </w:p>
        </w:tc>
        <w:tc>
          <w:tcPr>
            <w:tcW w:w="1319" w:type="dxa"/>
            <w:gridSpan w:val="2"/>
            <w:vAlign w:val="center"/>
          </w:tcPr>
          <w:p>
            <w:pPr>
              <w:jc w:val="center"/>
              <w:rPr>
                <w:rFonts w:eastAsia="仿宋_GB2312"/>
                <w:sz w:val="21"/>
                <w:szCs w:val="21"/>
              </w:rPr>
            </w:pPr>
            <w:r>
              <w:rPr>
                <w:rFonts w:hint="eastAsia"/>
                <w:sz w:val="21"/>
                <w:szCs w:val="21"/>
              </w:rPr>
              <w:t>28.76</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建设基本单位名录库，达到数据共享，全面优化统计服务</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eastAsia="宋体"/>
                <w:sz w:val="21"/>
                <w:szCs w:val="21"/>
              </w:rPr>
              <w:t>促进辖区经济持续稳定发展</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1、社区统计数量大，信息维护有一定滞后性；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2、相关企业信息变化，名录库未及时更新。</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1、定期与不定期核实相关信息，及时跟进异动情况；</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2、建立信息共联，及时更新名录库。</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武昌区中南路街道2021年度餐饮企业春节期间开门营业补贴工作经费项目绩效评价报告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2021年度餐饮企业春节期间开门营业补贴</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77</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Arial Narrow" w:asciiTheme="minorEastAsia" w:hAnsiTheme="minorEastAsia" w:eastAsiaTheme="minorEastAsia"/>
          <w:b/>
          <w:sz w:val="28"/>
          <w:szCs w:val="28"/>
        </w:rPr>
        <w:t>2021年度餐饮企业春节期间开门营业补贴</w:t>
      </w:r>
      <w:r>
        <w:rPr>
          <w:rFonts w:hint="eastAsia" w:cs="仿宋_GB2312" w:asciiTheme="minorEastAsia" w:hAnsiTheme="minorEastAsia" w:eastAsiaTheme="minorEastAsia"/>
          <w:sz w:val="28"/>
          <w:szCs w:val="28"/>
        </w:rPr>
        <w:t>”绩效评价采用比较法、公众评判法、统计计算法、实地考察等方法进行评价分析，调阅相关凭证、单据进行分析研究。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项目全年预算数为77万元，执行数为77万元，完成预算的100 %。</w:t>
      </w:r>
      <w:r>
        <w:rPr>
          <w:rFonts w:hint="eastAsia" w:cs="Arial Narrow" w:asciiTheme="minorEastAsia" w:hAnsiTheme="minorEastAsia" w:eastAsiaTheme="minorEastAsia"/>
          <w:b/>
          <w:sz w:val="28"/>
          <w:szCs w:val="28"/>
        </w:rPr>
        <w:t>2021年度餐饮企业春节期间开门营业补贴</w:t>
      </w:r>
      <w:r>
        <w:rPr>
          <w:rFonts w:hint="eastAsia" w:cs="仿宋_GB2312" w:asciiTheme="minorEastAsia" w:hAnsiTheme="minorEastAsia" w:eastAsiaTheme="minorEastAsia"/>
          <w:sz w:val="28"/>
          <w:szCs w:val="28"/>
        </w:rPr>
        <w:t>主要用于用于支持街道所属餐饮企业生产经营，了解辖区餐饮企业第一手经济资料，为街道经济决策提供相关依据。</w:t>
      </w:r>
    </w:p>
    <w:p>
      <w:pPr>
        <w:spacing w:line="360" w:lineRule="auto"/>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25"/>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经综合评价，中南路街道办事处“经济普查工作经费”绩效评价总得分为92.00分，评价结果为优。具体分项得分如下：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92</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26"/>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项目全年预算数为77万元，执行数为77万元，完成预算的100 %。主要产出和效果：一是对辖区经济状况有了更深入、更细致的了解；二是摸清经济家底，经济发展决策更有针对性。</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1、餐饮企业数据存在一定的滞后性；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2、餐饮企业发展变化较快，难以实时跟踪。</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1、对辖区餐饮企业进行动态跟踪；</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2、利用大数据分析餐饮企业。</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2021年度“四上”企业奖励工作经费项目自评表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“四上”企业奖励经费工作经费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区域发展办公室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35.74</w:t>
            </w:r>
          </w:p>
        </w:tc>
        <w:tc>
          <w:tcPr>
            <w:tcW w:w="1317" w:type="dxa"/>
            <w:gridSpan w:val="2"/>
            <w:vAlign w:val="center"/>
          </w:tcPr>
          <w:p>
            <w:pPr>
              <w:jc w:val="center"/>
              <w:rPr>
                <w:rFonts w:eastAsia="仿宋_GB2312"/>
                <w:sz w:val="21"/>
                <w:szCs w:val="21"/>
              </w:rPr>
            </w:pPr>
            <w:r>
              <w:rPr>
                <w:rFonts w:hint="eastAsia"/>
                <w:sz w:val="21"/>
                <w:szCs w:val="21"/>
              </w:rPr>
              <w:t>35.3</w:t>
            </w:r>
          </w:p>
        </w:tc>
        <w:tc>
          <w:tcPr>
            <w:tcW w:w="1466" w:type="dxa"/>
            <w:vAlign w:val="center"/>
          </w:tcPr>
          <w:p>
            <w:pPr>
              <w:jc w:val="center"/>
              <w:rPr>
                <w:rFonts w:eastAsia="仿宋_GB2312"/>
                <w:sz w:val="21"/>
                <w:szCs w:val="21"/>
              </w:rPr>
            </w:pPr>
            <w:r>
              <w:rPr>
                <w:rFonts w:hint="eastAsia"/>
                <w:sz w:val="21"/>
                <w:szCs w:val="21"/>
              </w:rPr>
              <w:t>98.8%</w:t>
            </w:r>
          </w:p>
        </w:tc>
        <w:tc>
          <w:tcPr>
            <w:tcW w:w="2196" w:type="dxa"/>
            <w:gridSpan w:val="3"/>
            <w:vAlign w:val="center"/>
          </w:tcPr>
          <w:p>
            <w:pPr>
              <w:jc w:val="center"/>
              <w:rPr>
                <w:rFonts w:eastAsia="仿宋_GB2312"/>
                <w:sz w:val="21"/>
                <w:szCs w:val="21"/>
              </w:rPr>
            </w:pPr>
            <w:r>
              <w:rPr>
                <w:rFonts w:hint="eastAsia"/>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lang w:val="en-US"/>
              </w:rPr>
            </w:pPr>
            <w:r>
              <w:rPr>
                <w:rFonts w:ascii="宋体" w:hAnsi="宋体" w:eastAsia="宋体"/>
                <w:color w:val="000000"/>
                <w:sz w:val="20"/>
              </w:rPr>
              <w:t>统计的“四上”企业数量</w:t>
            </w:r>
          </w:p>
        </w:tc>
        <w:tc>
          <w:tcPr>
            <w:tcW w:w="1466" w:type="dxa"/>
            <w:vAlign w:val="center"/>
          </w:tcPr>
          <w:p>
            <w:pPr>
              <w:jc w:val="center"/>
              <w:rPr>
                <w:rFonts w:eastAsia="仿宋_GB2312"/>
                <w:sz w:val="21"/>
                <w:szCs w:val="21"/>
              </w:rPr>
            </w:pPr>
            <w:r>
              <w:rPr>
                <w:rFonts w:hint="eastAsia"/>
                <w:sz w:val="21"/>
                <w:szCs w:val="21"/>
              </w:rPr>
              <w:t>241</w:t>
            </w:r>
          </w:p>
        </w:tc>
        <w:tc>
          <w:tcPr>
            <w:tcW w:w="1319" w:type="dxa"/>
            <w:gridSpan w:val="2"/>
            <w:vAlign w:val="center"/>
          </w:tcPr>
          <w:p>
            <w:pPr>
              <w:jc w:val="center"/>
              <w:rPr>
                <w:rFonts w:eastAsia="仿宋_GB2312"/>
                <w:sz w:val="21"/>
                <w:szCs w:val="21"/>
              </w:rPr>
            </w:pPr>
            <w:r>
              <w:rPr>
                <w:rFonts w:hint="eastAsia" w:eastAsia="仿宋_GB2312"/>
                <w:sz w:val="21"/>
                <w:szCs w:val="21"/>
              </w:rPr>
              <w:t>241</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统计信息上报率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统计活动上报及时率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预算内35.74万元</w:t>
            </w:r>
          </w:p>
        </w:tc>
        <w:tc>
          <w:tcPr>
            <w:tcW w:w="1466" w:type="dxa"/>
            <w:vAlign w:val="center"/>
          </w:tcPr>
          <w:p>
            <w:pPr>
              <w:jc w:val="center"/>
              <w:rPr>
                <w:rFonts w:eastAsia="仿宋_GB2312"/>
                <w:sz w:val="21"/>
                <w:szCs w:val="21"/>
              </w:rPr>
            </w:pPr>
            <w:r>
              <w:rPr>
                <w:rFonts w:hint="eastAsia" w:eastAsia="仿宋_GB2312"/>
                <w:sz w:val="21"/>
                <w:szCs w:val="21"/>
              </w:rPr>
              <w:t>35.74</w:t>
            </w:r>
          </w:p>
        </w:tc>
        <w:tc>
          <w:tcPr>
            <w:tcW w:w="1319" w:type="dxa"/>
            <w:gridSpan w:val="2"/>
            <w:vAlign w:val="center"/>
          </w:tcPr>
          <w:p>
            <w:pPr>
              <w:jc w:val="center"/>
              <w:rPr>
                <w:rFonts w:eastAsia="仿宋_GB2312"/>
                <w:sz w:val="21"/>
                <w:szCs w:val="21"/>
              </w:rPr>
            </w:pPr>
            <w:r>
              <w:rPr>
                <w:rFonts w:hint="eastAsia"/>
                <w:sz w:val="21"/>
                <w:szCs w:val="21"/>
              </w:rPr>
              <w:t>35.3</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建设基本单位名录库，达到数据共享，全面优化统计服务</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eastAsia="宋体"/>
                <w:sz w:val="21"/>
                <w:szCs w:val="21"/>
              </w:rPr>
              <w:t>促进辖区经济持续稳定发展</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1、企业发展融资成本依然较高；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2、高新技术企业发展有所不足。</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1、为企业牵线搭桥，降低融资成本；</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2、差异化奖励金额，鼓励高新技术企业发展。</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武昌区中南路街道2021年度小进限奖励工作经费项目绩效评价报告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小进限奖励工作经费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140</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“小进限奖励工作经费”绩效评价采用比较法、公众评判法、统计计算法、实地考察等方法进行评价分析，调阅相关凭证、单据进行分析研究。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140万元，执行数为140万元，完成预算的100 %。按时组织完成基层报表联网直报工作；严格贯彻“先进库、再有数”的原则，凡具有审批或者登记企事业单位的部门，应向区统计局报送有关资料，共同做好基本单位名录库建设。</w:t>
      </w:r>
    </w:p>
    <w:p>
      <w:pPr>
        <w:spacing w:line="360" w:lineRule="auto"/>
        <w:ind w:firstLine="560"/>
        <w:rPr>
          <w:rFonts w:asciiTheme="minorEastAsia" w:hAnsiTheme="minorEastAsia" w:eastAsiaTheme="minorEastAsia"/>
          <w:sz w:val="28"/>
          <w:szCs w:val="28"/>
        </w:rPr>
      </w:pP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23"/>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经综合评价，中南路街道办事处“小进限奖励工作经费”绩效评价总得分为90.00分，评价结果为优。具体分项得分如下：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90</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24"/>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项目全年预算数为140万元，执行数为140万元，完成预算的100 %。主要产出和效果：一是技术准确反映相关统计数据；二是完善单位名录，及时掌握相关信息。</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1、统计数量大，信息维护有一定滞后性；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2、相关企业信息变化，名录库未及时更新。</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1、定期与不定期核实相关信息，及时跟进异动情况；</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2、建立信息共联，及时更新名录库。</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p>
    <w:p>
      <w:pPr>
        <w:jc w:val="center"/>
        <w:rPr>
          <w:rFonts w:ascii="宋体" w:hAnsi="宋体" w:eastAsia="宋体" w:cs="宋体"/>
          <w:sz w:val="32"/>
          <w:szCs w:val="32"/>
        </w:rPr>
      </w:pPr>
      <w:r>
        <w:rPr>
          <w:rFonts w:hint="eastAsia" w:ascii="宋体" w:hAnsi="宋体" w:eastAsia="宋体" w:cs="宋体"/>
          <w:sz w:val="32"/>
          <w:szCs w:val="32"/>
        </w:rPr>
        <w:t>2021年度小进限奖励工作经费项目自评表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640"/>
              <w:jc w:val="left"/>
              <w:rPr>
                <w:kern w:val="0"/>
                <w:sz w:val="21"/>
                <w:szCs w:val="21"/>
              </w:rPr>
            </w:pPr>
            <w:r>
              <w:rPr>
                <w:rFonts w:hint="eastAsia" w:ascii="宋体" w:hAnsi="宋体" w:eastAsia="宋体" w:cs="宋体"/>
                <w:sz w:val="32"/>
                <w:szCs w:val="32"/>
              </w:rPr>
              <w:t>小进限奖励工作经费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区域发展办公室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140</w:t>
            </w:r>
          </w:p>
        </w:tc>
        <w:tc>
          <w:tcPr>
            <w:tcW w:w="1317" w:type="dxa"/>
            <w:gridSpan w:val="2"/>
            <w:vAlign w:val="center"/>
          </w:tcPr>
          <w:p>
            <w:pPr>
              <w:jc w:val="center"/>
              <w:rPr>
                <w:rFonts w:eastAsia="仿宋_GB2312"/>
                <w:sz w:val="21"/>
                <w:szCs w:val="21"/>
              </w:rPr>
            </w:pPr>
            <w:r>
              <w:rPr>
                <w:rFonts w:hint="eastAsia"/>
                <w:sz w:val="21"/>
                <w:szCs w:val="21"/>
              </w:rPr>
              <w:t>140</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lang w:val="en-US"/>
              </w:rPr>
            </w:pPr>
            <w:r>
              <w:rPr>
                <w:rFonts w:ascii="宋体" w:hAnsi="宋体" w:eastAsia="宋体"/>
                <w:color w:val="000000"/>
                <w:sz w:val="20"/>
              </w:rPr>
              <w:t>统计的“四上”企业数量</w:t>
            </w:r>
          </w:p>
        </w:tc>
        <w:tc>
          <w:tcPr>
            <w:tcW w:w="1466" w:type="dxa"/>
            <w:vAlign w:val="center"/>
          </w:tcPr>
          <w:p>
            <w:pPr>
              <w:jc w:val="center"/>
              <w:rPr>
                <w:rFonts w:eastAsia="仿宋_GB2312"/>
                <w:sz w:val="21"/>
                <w:szCs w:val="21"/>
              </w:rPr>
            </w:pPr>
            <w:r>
              <w:rPr>
                <w:rFonts w:hint="eastAsia"/>
                <w:sz w:val="21"/>
                <w:szCs w:val="21"/>
              </w:rPr>
              <w:t>241</w:t>
            </w:r>
          </w:p>
        </w:tc>
        <w:tc>
          <w:tcPr>
            <w:tcW w:w="1319" w:type="dxa"/>
            <w:gridSpan w:val="2"/>
            <w:vAlign w:val="center"/>
          </w:tcPr>
          <w:p>
            <w:pPr>
              <w:jc w:val="center"/>
              <w:rPr>
                <w:rFonts w:eastAsia="仿宋_GB2312"/>
                <w:sz w:val="21"/>
                <w:szCs w:val="21"/>
              </w:rPr>
            </w:pPr>
            <w:r>
              <w:rPr>
                <w:rFonts w:hint="eastAsia" w:eastAsia="仿宋_GB2312"/>
                <w:sz w:val="21"/>
                <w:szCs w:val="21"/>
              </w:rPr>
              <w:t>241</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统计信息上报率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统计活动上报及时率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预算内140万元</w:t>
            </w:r>
          </w:p>
        </w:tc>
        <w:tc>
          <w:tcPr>
            <w:tcW w:w="1466" w:type="dxa"/>
            <w:vAlign w:val="center"/>
          </w:tcPr>
          <w:p>
            <w:pPr>
              <w:jc w:val="center"/>
              <w:rPr>
                <w:rFonts w:eastAsia="仿宋_GB2312"/>
                <w:sz w:val="21"/>
                <w:szCs w:val="21"/>
              </w:rPr>
            </w:pPr>
            <w:r>
              <w:rPr>
                <w:rFonts w:hint="eastAsia" w:eastAsia="仿宋_GB2312"/>
                <w:sz w:val="21"/>
                <w:szCs w:val="21"/>
              </w:rPr>
              <w:t>140</w:t>
            </w:r>
          </w:p>
        </w:tc>
        <w:tc>
          <w:tcPr>
            <w:tcW w:w="1319" w:type="dxa"/>
            <w:gridSpan w:val="2"/>
            <w:vAlign w:val="center"/>
          </w:tcPr>
          <w:p>
            <w:pPr>
              <w:jc w:val="center"/>
              <w:rPr>
                <w:rFonts w:eastAsia="仿宋_GB2312"/>
                <w:sz w:val="21"/>
                <w:szCs w:val="21"/>
              </w:rPr>
            </w:pPr>
            <w:r>
              <w:rPr>
                <w:rFonts w:hint="eastAsia"/>
                <w:sz w:val="21"/>
                <w:szCs w:val="21"/>
              </w:rPr>
              <w:t>140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建设基本单位名录库，达到数据共享，全面优化统计服务</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eastAsia="宋体"/>
                <w:sz w:val="21"/>
                <w:szCs w:val="21"/>
              </w:rPr>
              <w:t>促进辖区经济持续稳定发展</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1、企业发展融资成本依然较高；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2、高新技术企业发展有所不足。</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1、为企业牵线搭桥，降低融资成本；</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2、差异化奖励金额，鼓励高新技术企业发展。</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武昌区中南路街道2021年度巡察工作经费项目绩效评价报告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巡察工作经费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7.82</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“巡察工作经费”绩效评价采用比较法、公众评判法、统计计算法、实地考察等方法进行评价分析，调阅相关凭证、单据进行分析研究。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项目全年预算数为7.82万元，执行数为7.82万元，完成预算的100 %。促进社区综合治理，加强安防建设，提升安防、人防、技防水平。</w:t>
      </w:r>
    </w:p>
    <w:p>
      <w:pPr>
        <w:spacing w:line="360" w:lineRule="auto"/>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27"/>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经综合评价，中南路街道办事处“巡察工作经费”绩效评价总得分为91.00分，评价结果为优。具体分项得分如下：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91</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28"/>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项目全年预算数为7.82万元，执行数为7.82万元，完成预算的100 %。主要产出和效果：一是街道治安更加安全；二是街道环境更加整洁。</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1、治安隐患仍存隐忧；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2、人口多，管理难度相对较大。</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1、从根本上推进治安管理，用活资金；</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2、加强正能量宣传，提升辖区居民满意度。</w:t>
      </w: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r>
        <w:rPr>
          <w:rFonts w:hint="eastAsia" w:ascii="宋体" w:hAnsi="宋体" w:eastAsia="宋体" w:cs="宋体"/>
          <w:sz w:val="32"/>
          <w:szCs w:val="32"/>
        </w:rPr>
        <w:t>2021年度巡察工作经费项目自评表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640"/>
              <w:jc w:val="left"/>
              <w:rPr>
                <w:kern w:val="0"/>
                <w:sz w:val="21"/>
                <w:szCs w:val="21"/>
              </w:rPr>
            </w:pPr>
            <w:r>
              <w:rPr>
                <w:rFonts w:hint="eastAsia" w:ascii="宋体" w:hAnsi="宋体" w:eastAsia="宋体" w:cs="宋体"/>
                <w:sz w:val="32"/>
                <w:szCs w:val="32"/>
              </w:rPr>
              <w:t>小进限奖励工作经费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党建办公室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140</w:t>
            </w:r>
          </w:p>
        </w:tc>
        <w:tc>
          <w:tcPr>
            <w:tcW w:w="1317" w:type="dxa"/>
            <w:gridSpan w:val="2"/>
            <w:vAlign w:val="center"/>
          </w:tcPr>
          <w:p>
            <w:pPr>
              <w:jc w:val="center"/>
              <w:rPr>
                <w:rFonts w:eastAsia="仿宋_GB2312"/>
                <w:sz w:val="21"/>
                <w:szCs w:val="21"/>
              </w:rPr>
            </w:pPr>
            <w:r>
              <w:rPr>
                <w:rFonts w:hint="eastAsia"/>
                <w:sz w:val="21"/>
                <w:szCs w:val="21"/>
              </w:rPr>
              <w:t>140</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lang w:val="en-US"/>
              </w:rPr>
            </w:pPr>
            <w:r>
              <w:rPr>
                <w:rFonts w:hint="eastAsia" w:ascii="宋体" w:hAnsi="宋体" w:eastAsia="宋体"/>
                <w:color w:val="000000"/>
                <w:sz w:val="20"/>
              </w:rPr>
              <w:t>巡察期限</w:t>
            </w:r>
          </w:p>
        </w:tc>
        <w:tc>
          <w:tcPr>
            <w:tcW w:w="1466" w:type="dxa"/>
            <w:vAlign w:val="center"/>
          </w:tcPr>
          <w:p>
            <w:pPr>
              <w:jc w:val="center"/>
              <w:rPr>
                <w:rFonts w:eastAsia="仿宋_GB2312"/>
                <w:sz w:val="21"/>
                <w:szCs w:val="21"/>
              </w:rPr>
            </w:pPr>
            <w:r>
              <w:rPr>
                <w:rFonts w:hint="eastAsia"/>
                <w:sz w:val="21"/>
                <w:szCs w:val="21"/>
              </w:rPr>
              <w:t>5年</w:t>
            </w:r>
          </w:p>
        </w:tc>
        <w:tc>
          <w:tcPr>
            <w:tcW w:w="1319" w:type="dxa"/>
            <w:gridSpan w:val="2"/>
            <w:vAlign w:val="center"/>
          </w:tcPr>
          <w:p>
            <w:pPr>
              <w:jc w:val="center"/>
              <w:rPr>
                <w:rFonts w:eastAsia="仿宋_GB2312"/>
                <w:sz w:val="21"/>
                <w:szCs w:val="21"/>
              </w:rPr>
            </w:pPr>
            <w:r>
              <w:rPr>
                <w:rFonts w:hint="eastAsia" w:eastAsia="仿宋_GB2312"/>
                <w:sz w:val="21"/>
                <w:szCs w:val="21"/>
              </w:rPr>
              <w:t>5年</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hint="eastAsia" w:ascii="宋体" w:hAnsi="宋体" w:eastAsia="宋体"/>
                <w:color w:val="000000"/>
                <w:sz w:val="20"/>
              </w:rPr>
              <w:t>问题整改长效措施</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hint="eastAsia" w:ascii="宋体" w:hAnsi="宋体" w:eastAsia="宋体"/>
                <w:color w:val="000000"/>
                <w:sz w:val="20"/>
              </w:rPr>
              <w:t>问题整改率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预算内7.82万元</w:t>
            </w:r>
          </w:p>
        </w:tc>
        <w:tc>
          <w:tcPr>
            <w:tcW w:w="1466" w:type="dxa"/>
            <w:vAlign w:val="center"/>
          </w:tcPr>
          <w:p>
            <w:pPr>
              <w:jc w:val="center"/>
              <w:rPr>
                <w:rFonts w:eastAsia="仿宋_GB2312"/>
                <w:sz w:val="21"/>
                <w:szCs w:val="21"/>
              </w:rPr>
            </w:pPr>
            <w:r>
              <w:rPr>
                <w:rFonts w:hint="eastAsia" w:eastAsia="仿宋_GB2312"/>
                <w:sz w:val="21"/>
                <w:szCs w:val="21"/>
              </w:rPr>
              <w:t>7.82</w:t>
            </w:r>
          </w:p>
        </w:tc>
        <w:tc>
          <w:tcPr>
            <w:tcW w:w="1319" w:type="dxa"/>
            <w:gridSpan w:val="2"/>
            <w:vAlign w:val="center"/>
          </w:tcPr>
          <w:p>
            <w:pPr>
              <w:jc w:val="center"/>
              <w:rPr>
                <w:rFonts w:eastAsia="仿宋_GB2312"/>
                <w:sz w:val="21"/>
                <w:szCs w:val="21"/>
              </w:rPr>
            </w:pPr>
            <w:r>
              <w:rPr>
                <w:rFonts w:hint="eastAsia"/>
                <w:sz w:val="21"/>
                <w:szCs w:val="21"/>
              </w:rPr>
              <w:t>7.82</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ascii="宋体" w:hAnsi="宋体" w:eastAsia="宋体"/>
                <w:color w:val="000000"/>
                <w:sz w:val="20"/>
              </w:rPr>
              <w:t>街道工作作风良好</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eastAsia="宋体"/>
                <w:sz w:val="21"/>
                <w:szCs w:val="21"/>
              </w:rPr>
              <w:t>促进街道内控合规</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1、治安隐患仍存隐忧；</w:t>
            </w:r>
          </w:p>
          <w:p>
            <w:pPr>
              <w:ind w:firstLine="560" w:firstLineChars="200"/>
              <w:rPr>
                <w:sz w:val="21"/>
                <w:szCs w:val="21"/>
              </w:rPr>
            </w:pPr>
            <w:r>
              <w:rPr>
                <w:rFonts w:hint="eastAsia" w:asciiTheme="minorEastAsia" w:hAnsiTheme="minorEastAsia" w:eastAsiaTheme="minorEastAsia"/>
                <w:sz w:val="28"/>
                <w:szCs w:val="28"/>
              </w:rPr>
              <w:t>2、人口多，管理难度相对较大。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1、从根本上推进治安管理，用活资金；</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2、加强正能量宣传，提升辖区居民满意度。</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武昌区中南路街道2021年度少数民族资金项目绩效评价报告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少数民族资金</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23.14</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“少数民族资金”绩效评价采用比较法、公众评判法、统计计算法、实地考察等方法进行评价分析，调阅相关凭证、单据进行分析研究。</w:t>
      </w:r>
    </w:p>
    <w:p>
      <w:pPr>
        <w:spacing w:line="360" w:lineRule="auto"/>
        <w:ind w:firstLine="562"/>
        <w:rPr>
          <w:rFonts w:cs="仿宋_GB2312" w:asciiTheme="minorEastAsia" w:hAnsiTheme="minorEastAsia" w:eastAsiaTheme="minorEastAsia"/>
          <w:sz w:val="28"/>
          <w:szCs w:val="28"/>
        </w:rPr>
      </w:pPr>
      <w:r>
        <w:rPr>
          <w:rFonts w:hint="eastAsia" w:cs="Arial Narrow" w:asciiTheme="minorEastAsia" w:hAnsiTheme="minorEastAsia" w:eastAsiaTheme="minorEastAsia"/>
          <w:b/>
          <w:bCs/>
          <w:sz w:val="28"/>
          <w:szCs w:val="28"/>
        </w:rPr>
        <w:t xml:space="preserve">    </w:t>
      </w:r>
      <w:r>
        <w:rPr>
          <w:rFonts w:hint="eastAsia" w:cs="仿宋_GB2312" w:asciiTheme="minorEastAsia" w:hAnsiTheme="minorEastAsia" w:eastAsiaTheme="minorEastAsia"/>
          <w:sz w:val="28"/>
          <w:szCs w:val="28"/>
        </w:rPr>
        <w:t>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项目全年预算数为23.14万元，执行数为23.14万元，完成预算的100 %。少数民族资金主要用于少数民族的相关支出，关心关爱少数民族群众，促进辖区居民团结互助、共享发展成果。</w:t>
      </w:r>
    </w:p>
    <w:p>
      <w:pPr>
        <w:spacing w:line="360" w:lineRule="auto"/>
        <w:ind w:firstLine="562"/>
        <w:rPr>
          <w:rFonts w:asciiTheme="minorEastAsia" w:hAnsiTheme="minorEastAsia" w:eastAsiaTheme="minorEastAsia"/>
          <w:sz w:val="28"/>
          <w:szCs w:val="28"/>
        </w:rPr>
      </w:pPr>
      <w:r>
        <w:rPr>
          <w:rFonts w:hint="eastAsia" w:cs="仿宋_GB2312" w:asciiTheme="minorEastAsia" w:hAnsiTheme="minorEastAsia" w:eastAsiaTheme="minorEastAsia"/>
          <w:b/>
          <w:sz w:val="28"/>
          <w:szCs w:val="28"/>
        </w:rPr>
        <w:t>六. 基</w:t>
      </w:r>
      <w:r>
        <w:rPr>
          <w:rFonts w:hint="eastAsia" w:cs="Arial Narrow" w:asciiTheme="minorEastAsia" w:hAnsiTheme="minorEastAsia" w:eastAsiaTheme="minorEastAsia"/>
          <w:b/>
          <w:bCs/>
          <w:sz w:val="28"/>
          <w:szCs w:val="28"/>
        </w:rPr>
        <w:t>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29"/>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w:t>
      </w:r>
      <w:r>
        <w:rPr>
          <w:rFonts w:hint="eastAsia" w:cs="仿宋_GB2312" w:asciiTheme="minorEastAsia" w:hAnsiTheme="minorEastAsia" w:eastAsiaTheme="minorEastAsia"/>
          <w:sz w:val="28"/>
          <w:szCs w:val="28"/>
        </w:rPr>
        <w:t>少数民族资金</w:t>
      </w:r>
      <w:r>
        <w:rPr>
          <w:rFonts w:hint="eastAsia" w:cs="Arial Narrow" w:asciiTheme="minorEastAsia" w:hAnsiTheme="minorEastAsia" w:eastAsiaTheme="minorEastAsia"/>
          <w:sz w:val="28"/>
          <w:szCs w:val="28"/>
        </w:rPr>
        <w:t>”绩效评价总得分为91.00分，评价结果为优。具体分项得分如下：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91</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30"/>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项目全年预算数为23.14万元，执行数为23.14万元，完成预算的100 %。主要产出和效果：一是民政政策得以进一步贯彻；二是少数民政群众也能享受到发展成果。</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1、少数民族群众需求更多，服务要求高；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2、辖区人员流动较大，人员信息掌握存在一定漏洞。</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1、针对少数民族群众的需求，灵活使用经费；</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2、及时掌握更新流动人员信息情况，弥补相关漏洞。</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2021年度回民补贴工作经费项目自评表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640"/>
              <w:jc w:val="left"/>
              <w:rPr>
                <w:kern w:val="0"/>
                <w:sz w:val="21"/>
                <w:szCs w:val="21"/>
              </w:rPr>
            </w:pPr>
            <w:r>
              <w:rPr>
                <w:rFonts w:hint="eastAsia" w:ascii="宋体" w:hAnsi="宋体" w:eastAsia="宋体" w:cs="宋体"/>
                <w:sz w:val="32"/>
                <w:szCs w:val="32"/>
              </w:rPr>
              <w:t>回民补贴工作经费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党建办公室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23.14</w:t>
            </w:r>
          </w:p>
        </w:tc>
        <w:tc>
          <w:tcPr>
            <w:tcW w:w="1317" w:type="dxa"/>
            <w:gridSpan w:val="2"/>
            <w:vAlign w:val="center"/>
          </w:tcPr>
          <w:p>
            <w:pPr>
              <w:jc w:val="center"/>
              <w:rPr>
                <w:rFonts w:eastAsia="仿宋_GB2312"/>
                <w:sz w:val="21"/>
                <w:szCs w:val="21"/>
              </w:rPr>
            </w:pPr>
            <w:r>
              <w:rPr>
                <w:rFonts w:hint="eastAsia"/>
                <w:sz w:val="21"/>
                <w:szCs w:val="21"/>
              </w:rPr>
              <w:t>23.14</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lang w:val="en-US"/>
              </w:rPr>
            </w:pPr>
            <w:r>
              <w:rPr>
                <w:rFonts w:ascii="宋体" w:hAnsi="宋体" w:eastAsia="宋体"/>
                <w:color w:val="000000"/>
                <w:sz w:val="20"/>
              </w:rPr>
              <w:t>补贴社区数量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补贴资金发放率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预算内23.14万元</w:t>
            </w:r>
          </w:p>
        </w:tc>
        <w:tc>
          <w:tcPr>
            <w:tcW w:w="1466" w:type="dxa"/>
            <w:vAlign w:val="center"/>
          </w:tcPr>
          <w:p>
            <w:pPr>
              <w:jc w:val="center"/>
              <w:rPr>
                <w:rFonts w:eastAsia="仿宋_GB2312"/>
                <w:sz w:val="21"/>
                <w:szCs w:val="21"/>
              </w:rPr>
            </w:pPr>
            <w:r>
              <w:rPr>
                <w:rFonts w:hint="eastAsia" w:eastAsia="仿宋_GB2312"/>
                <w:sz w:val="21"/>
                <w:szCs w:val="21"/>
              </w:rPr>
              <w:t>23.14</w:t>
            </w:r>
          </w:p>
        </w:tc>
        <w:tc>
          <w:tcPr>
            <w:tcW w:w="1319" w:type="dxa"/>
            <w:gridSpan w:val="2"/>
            <w:vAlign w:val="center"/>
          </w:tcPr>
          <w:p>
            <w:pPr>
              <w:jc w:val="center"/>
              <w:rPr>
                <w:rFonts w:eastAsia="仿宋_GB2312"/>
                <w:sz w:val="21"/>
                <w:szCs w:val="21"/>
              </w:rPr>
            </w:pPr>
            <w:r>
              <w:rPr>
                <w:rFonts w:hint="eastAsia"/>
                <w:sz w:val="21"/>
                <w:szCs w:val="21"/>
              </w:rPr>
              <w:t>23.14</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协调各民</w:t>
            </w:r>
            <w:r>
              <w:rPr>
                <w:rFonts w:hint="eastAsia" w:ascii="宋体" w:hAnsi="宋体" w:eastAsia="宋体"/>
                <w:color w:val="000000"/>
                <w:sz w:val="20"/>
                <w:lang w:eastAsia="zh-CN"/>
              </w:rPr>
              <w:t>主</w:t>
            </w:r>
            <w:r>
              <w:rPr>
                <w:rFonts w:ascii="宋体" w:hAnsi="宋体" w:eastAsia="宋体"/>
                <w:color w:val="000000"/>
                <w:sz w:val="20"/>
              </w:rPr>
              <w:t>党派关系</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ascii="宋体" w:hAnsi="宋体" w:eastAsia="宋体"/>
                <w:color w:val="000000"/>
                <w:sz w:val="20"/>
              </w:rPr>
              <w:t>项目实施对各民</w:t>
            </w:r>
            <w:r>
              <w:rPr>
                <w:rFonts w:hint="eastAsia" w:ascii="宋体" w:hAnsi="宋体" w:eastAsia="宋体"/>
                <w:color w:val="000000"/>
                <w:sz w:val="20"/>
                <w:lang w:eastAsia="zh-CN"/>
              </w:rPr>
              <w:t>主</w:t>
            </w:r>
            <w:bookmarkStart w:id="109" w:name="_GoBack"/>
            <w:bookmarkEnd w:id="109"/>
            <w:r>
              <w:rPr>
                <w:rFonts w:ascii="宋体" w:hAnsi="宋体" w:eastAsia="宋体"/>
                <w:color w:val="000000"/>
                <w:sz w:val="20"/>
              </w:rPr>
              <w:t>党派的可持续影响</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1、少数民族群众需求更多，服务要求高；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2、辖区人员流动较大，人员信息掌握存在一定漏洞。</w:t>
            </w:r>
          </w:p>
          <w:p>
            <w:pPr>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1、针对少数民族群众的需求，灵活使用经费；</w:t>
            </w:r>
          </w:p>
          <w:p>
            <w:pPr>
              <w:spacing w:line="360" w:lineRule="auto"/>
              <w:ind w:firstLine="700" w:firstLineChars="250"/>
              <w:outlineLvl w:val="0"/>
              <w:rPr>
                <w:sz w:val="21"/>
                <w:szCs w:val="21"/>
              </w:rPr>
            </w:pPr>
            <w:r>
              <w:rPr>
                <w:rFonts w:hint="eastAsia" w:asciiTheme="minorEastAsia" w:hAnsiTheme="minorEastAsia" w:eastAsiaTheme="minorEastAsia"/>
                <w:sz w:val="28"/>
                <w:szCs w:val="28"/>
              </w:rPr>
              <w:t>2、及时掌握更新流动人员信息情况，弥补相关漏洞。</w:t>
            </w: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武昌区中南路街道2021年度社区工会经费项目绩效评价报告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社区工会经费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2.4</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“社区工会经费”绩效评价采用比较法、公众评判法、统计计算法、实地考察等方法进行评价分析，调阅相关凭证、单据进行分析研究。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项目全年预算数为2.4万元，执行数为2.4万元，完成预算的100 %。</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社区工会经费用于社区各项工会活动等相关支出，彰显组织关爱，提升居民幸福感。</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31"/>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经综合评价，中南路街道办事处“社区工会工作经费”绩效评价总得分为92.00分，评价结果为优。具体分项得分如下：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92</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32"/>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项目全年预算数为2.4万元，执行数为2.4万元，完成预算的100 %。主要产出和效果：一是组织工会活动，提升居民幸福感；二是拉近了与社区居民的距离。</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1、社区工会经费组织活动形式单一；</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2、社区工会成本控制压力较大。</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1、优化社区工会活动，形式多样、丰富；</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2、进一步控制工会成本，节约支出。</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2021年度社区工会经费项目自评表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640"/>
              <w:jc w:val="left"/>
              <w:rPr>
                <w:kern w:val="0"/>
                <w:sz w:val="21"/>
                <w:szCs w:val="21"/>
              </w:rPr>
            </w:pPr>
            <w:r>
              <w:rPr>
                <w:rFonts w:hint="eastAsia" w:ascii="宋体" w:hAnsi="宋体" w:eastAsia="宋体" w:cs="宋体"/>
                <w:sz w:val="32"/>
                <w:szCs w:val="32"/>
              </w:rPr>
              <w:t>社区工会经费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公共服务办公室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2.4</w:t>
            </w:r>
          </w:p>
        </w:tc>
        <w:tc>
          <w:tcPr>
            <w:tcW w:w="1317" w:type="dxa"/>
            <w:gridSpan w:val="2"/>
            <w:vAlign w:val="center"/>
          </w:tcPr>
          <w:p>
            <w:pPr>
              <w:jc w:val="center"/>
              <w:rPr>
                <w:rFonts w:eastAsia="仿宋_GB2312"/>
                <w:sz w:val="21"/>
                <w:szCs w:val="21"/>
              </w:rPr>
            </w:pPr>
            <w:r>
              <w:rPr>
                <w:rFonts w:hint="eastAsia"/>
                <w:sz w:val="21"/>
                <w:szCs w:val="21"/>
              </w:rPr>
              <w:t>2.4</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预算内2.4万元</w:t>
            </w:r>
          </w:p>
        </w:tc>
        <w:tc>
          <w:tcPr>
            <w:tcW w:w="1466" w:type="dxa"/>
            <w:vAlign w:val="center"/>
          </w:tcPr>
          <w:p>
            <w:pPr>
              <w:jc w:val="center"/>
              <w:rPr>
                <w:rFonts w:eastAsia="仿宋_GB2312"/>
                <w:sz w:val="21"/>
                <w:szCs w:val="21"/>
              </w:rPr>
            </w:pPr>
            <w:r>
              <w:rPr>
                <w:rFonts w:hint="eastAsia" w:eastAsia="仿宋_GB2312"/>
                <w:sz w:val="21"/>
                <w:szCs w:val="21"/>
              </w:rPr>
              <w:t>2.4</w:t>
            </w:r>
          </w:p>
        </w:tc>
        <w:tc>
          <w:tcPr>
            <w:tcW w:w="1319" w:type="dxa"/>
            <w:gridSpan w:val="2"/>
            <w:vAlign w:val="center"/>
          </w:tcPr>
          <w:p>
            <w:pPr>
              <w:jc w:val="center"/>
              <w:rPr>
                <w:rFonts w:eastAsia="仿宋_GB2312"/>
                <w:sz w:val="21"/>
                <w:szCs w:val="21"/>
              </w:rPr>
            </w:pPr>
            <w:r>
              <w:rPr>
                <w:rFonts w:hint="eastAsia"/>
                <w:sz w:val="21"/>
                <w:szCs w:val="21"/>
              </w:rPr>
              <w:t>2.4</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维护社区群众合法权益</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ascii="宋体" w:hAnsi="宋体" w:eastAsia="宋体"/>
                <w:color w:val="000000"/>
                <w:sz w:val="20"/>
              </w:rPr>
              <w:t>维护社区群众合法权益</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1、社区工会经费组织活动形式单一；</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2、社区工会成本控制压力较大。</w:t>
            </w:r>
          </w:p>
          <w:p>
            <w:pPr>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1、优化社区工会活动，形式多样、丰富；</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2、进一步控制工会成本，节约支出。</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both"/>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武昌区中南路街道2021年度人大换届工作经费项目绩效评价报告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人大换届工作经费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93.25</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“人大换届工作经费”绩效评价采用比较法、公众评判法、统计计算法、实地考察等方法进行评价分析，调阅相关凭证、单据进行分析研究。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93.25万元，执行数为93.25万元，完成预算的100 %。全面梳理辖区人大工作中存在的差距和不足，找准人大工作各领域存在的重点难点问题、人大工作实践中遇到的新情况新问题，促进街道人大工作全面提升。</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33"/>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经综合评价，中南路街道办事处“人大换届工作经费”绩效评价总得分为91.00分，评价结果为优。具体分项得分如下：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91</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34"/>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项目全年预算数为93.25万元，执行数为93.25万元，完成预算的100 %。主要产出和效果：一是补足街道统战工作短板，重点问题得以解决；二是针对新情况、新问题都得以妥善解决。</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1、资金监控存有不足；</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2、资金使用效益有待提高。</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1、完善事前、事中、事后监控；</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2、高效率使用工作经费。</w:t>
      </w: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r>
        <w:rPr>
          <w:rFonts w:hint="eastAsia" w:ascii="宋体" w:hAnsi="宋体" w:eastAsia="宋体" w:cs="宋体"/>
          <w:sz w:val="32"/>
          <w:szCs w:val="32"/>
        </w:rPr>
        <w:t>2021年度人大换届工作经费项目自评表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640"/>
              <w:jc w:val="left"/>
              <w:rPr>
                <w:kern w:val="0"/>
                <w:sz w:val="21"/>
                <w:szCs w:val="21"/>
              </w:rPr>
            </w:pPr>
            <w:r>
              <w:rPr>
                <w:rFonts w:hint="eastAsia" w:ascii="宋体" w:hAnsi="宋体" w:eastAsia="宋体" w:cs="宋体"/>
                <w:sz w:val="32"/>
                <w:szCs w:val="32"/>
              </w:rPr>
              <w:t>人大换届工作经费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党政综合办公室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93.25</w:t>
            </w:r>
          </w:p>
        </w:tc>
        <w:tc>
          <w:tcPr>
            <w:tcW w:w="1317" w:type="dxa"/>
            <w:gridSpan w:val="2"/>
            <w:vAlign w:val="center"/>
          </w:tcPr>
          <w:p>
            <w:pPr>
              <w:jc w:val="center"/>
              <w:rPr>
                <w:rFonts w:eastAsia="仿宋_GB2312"/>
                <w:sz w:val="21"/>
                <w:szCs w:val="21"/>
              </w:rPr>
            </w:pPr>
            <w:r>
              <w:rPr>
                <w:rFonts w:hint="eastAsia"/>
                <w:sz w:val="21"/>
                <w:szCs w:val="21"/>
              </w:rPr>
              <w:t>93.25</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预算内93.25万元</w:t>
            </w:r>
          </w:p>
        </w:tc>
        <w:tc>
          <w:tcPr>
            <w:tcW w:w="1466" w:type="dxa"/>
            <w:vAlign w:val="center"/>
          </w:tcPr>
          <w:p>
            <w:pPr>
              <w:jc w:val="center"/>
              <w:rPr>
                <w:rFonts w:eastAsia="仿宋_GB2312"/>
                <w:sz w:val="21"/>
                <w:szCs w:val="21"/>
              </w:rPr>
            </w:pPr>
            <w:r>
              <w:rPr>
                <w:rFonts w:hint="eastAsia" w:eastAsia="仿宋_GB2312"/>
                <w:sz w:val="21"/>
                <w:szCs w:val="21"/>
              </w:rPr>
              <w:t>93.25</w:t>
            </w:r>
          </w:p>
        </w:tc>
        <w:tc>
          <w:tcPr>
            <w:tcW w:w="1319" w:type="dxa"/>
            <w:gridSpan w:val="2"/>
            <w:vAlign w:val="center"/>
          </w:tcPr>
          <w:p>
            <w:pPr>
              <w:jc w:val="center"/>
              <w:rPr>
                <w:rFonts w:eastAsia="仿宋_GB2312"/>
                <w:sz w:val="21"/>
                <w:szCs w:val="21"/>
              </w:rPr>
            </w:pPr>
            <w:r>
              <w:rPr>
                <w:rFonts w:hint="eastAsia"/>
                <w:sz w:val="21"/>
                <w:szCs w:val="21"/>
              </w:rPr>
              <w:t>93.25</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维护社区群众合法权益</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ascii="宋体" w:hAnsi="宋体" w:eastAsia="宋体"/>
                <w:color w:val="000000"/>
                <w:sz w:val="20"/>
              </w:rPr>
              <w:t>维护社区群众合法权益</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1、资金监控存有不足；</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2、资金使用效益有待提高。</w:t>
            </w:r>
          </w:p>
          <w:p>
            <w:pPr>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1、完善事前、事中、事后监控；</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2、高效率使用工作经费。</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pStyle w:val="2"/>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武昌区中南路街道2021年度重大节日慰问经费项目绩效评价报告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重大节日慰问经费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2.8</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“重大节日慰问经费”绩效评价采用比较法、公众评判法、统计计算法、实地考察等方法进行评价分析，调阅相关凭证、单据进行分析研究。</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bCs/>
          <w:sz w:val="28"/>
          <w:szCs w:val="28"/>
        </w:rPr>
        <w:t xml:space="preserve">    </w:t>
      </w:r>
      <w:r>
        <w:rPr>
          <w:rFonts w:hint="eastAsia" w:cs="Arial Narrow" w:asciiTheme="minorEastAsia" w:hAnsiTheme="minorEastAsia" w:eastAsiaTheme="minorEastAsia"/>
          <w:b/>
          <w:sz w:val="28"/>
          <w:szCs w:val="28"/>
        </w:rPr>
        <w:t>五、项目基本情况</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项目全年预算数为2.8万元，执行数为2.8万元，完成预算的100 %。关爱、关心干部员工、居民等，烘托节日气氛，体现组织关爱。</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35"/>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经综合评价，中南路街道办事处“重大节日慰问经费工作经费”绩效评价总得分为90.00分，评价结果为优。具体分项得分如下：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90</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36"/>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项目全年预算数为2.8万元，执行数为2.8万元，完成预算的100 %。主要产出和效果：一是干部员工关爱得以彰显；二是凝聚力、向心力得以加强</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1、关爱不及时；</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2、慰问手续监管有隐忧。</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1、提前做好节日慰问谋划，及时关爱；</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2、严格执行慰问手续，确保手续合规、完整。</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2021年度重大节日慰问工作经费项目自评表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640"/>
              <w:jc w:val="left"/>
              <w:rPr>
                <w:kern w:val="0"/>
                <w:sz w:val="21"/>
                <w:szCs w:val="21"/>
              </w:rPr>
            </w:pPr>
            <w:r>
              <w:rPr>
                <w:rFonts w:hint="eastAsia" w:ascii="宋体" w:hAnsi="宋体" w:eastAsia="宋体" w:cs="宋体"/>
                <w:sz w:val="32"/>
                <w:szCs w:val="32"/>
              </w:rPr>
              <w:t>重大节日慰问工作经费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党建办公室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2.8</w:t>
            </w:r>
          </w:p>
        </w:tc>
        <w:tc>
          <w:tcPr>
            <w:tcW w:w="1317" w:type="dxa"/>
            <w:gridSpan w:val="2"/>
            <w:vAlign w:val="center"/>
          </w:tcPr>
          <w:p>
            <w:pPr>
              <w:jc w:val="center"/>
              <w:rPr>
                <w:rFonts w:eastAsia="仿宋_GB2312"/>
                <w:sz w:val="21"/>
                <w:szCs w:val="21"/>
              </w:rPr>
            </w:pPr>
            <w:r>
              <w:rPr>
                <w:rFonts w:hint="eastAsia"/>
                <w:sz w:val="21"/>
                <w:szCs w:val="21"/>
              </w:rPr>
              <w:t>2.8</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预算内2.8万元</w:t>
            </w:r>
          </w:p>
        </w:tc>
        <w:tc>
          <w:tcPr>
            <w:tcW w:w="1466" w:type="dxa"/>
            <w:vAlign w:val="center"/>
          </w:tcPr>
          <w:p>
            <w:pPr>
              <w:jc w:val="center"/>
              <w:rPr>
                <w:rFonts w:eastAsia="仿宋_GB2312"/>
                <w:sz w:val="21"/>
                <w:szCs w:val="21"/>
              </w:rPr>
            </w:pPr>
            <w:r>
              <w:rPr>
                <w:rFonts w:hint="eastAsia" w:eastAsia="仿宋_GB2312"/>
                <w:sz w:val="21"/>
                <w:szCs w:val="21"/>
              </w:rPr>
              <w:t>2.8</w:t>
            </w:r>
          </w:p>
        </w:tc>
        <w:tc>
          <w:tcPr>
            <w:tcW w:w="1319" w:type="dxa"/>
            <w:gridSpan w:val="2"/>
            <w:vAlign w:val="center"/>
          </w:tcPr>
          <w:p>
            <w:pPr>
              <w:jc w:val="center"/>
              <w:rPr>
                <w:rFonts w:eastAsia="仿宋_GB2312"/>
                <w:sz w:val="21"/>
                <w:szCs w:val="21"/>
              </w:rPr>
            </w:pPr>
            <w:r>
              <w:rPr>
                <w:rFonts w:hint="eastAsia"/>
                <w:sz w:val="21"/>
                <w:szCs w:val="21"/>
              </w:rPr>
              <w:t>2.8</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维护社区群众合法权益</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ascii="宋体" w:hAnsi="宋体" w:eastAsia="宋体"/>
                <w:color w:val="000000"/>
                <w:sz w:val="20"/>
              </w:rPr>
              <w:t>维护社区群众合法权益</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1、关爱不及时；</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2、慰问手续监管有隐忧。</w:t>
            </w:r>
          </w:p>
          <w:p>
            <w:pPr>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1、提前做好节日慰问谋划，及时关爱；</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2、严格执行慰问手续，确保手续合规、完整。</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36"/>
          <w:szCs w:val="36"/>
        </w:rPr>
        <w:t>武昌区中南路街道2021年度平安建设（综治工作）激励性转移支付资金项目绩效评价报告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kern w:val="0"/>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kern w:val="0"/>
          <w:sz w:val="28"/>
          <w:szCs w:val="28"/>
        </w:rPr>
        <w:t>平安建设（综治工作）激励性转移支付资金</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“平安建设（综治工作）激励性转移支付资金”绩效评价采用比较法、公众评判法、统计计算法、实地考察等方法进行评价分析，调阅相关凭证、单据进行分析研究。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项目全年预算数为2万元，执行数为2万元，完成预算的100 %。</w:t>
      </w:r>
    </w:p>
    <w:p>
      <w:pPr>
        <w:spacing w:line="360" w:lineRule="auto"/>
        <w:ind w:firstLine="420" w:firstLineChars="1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促进辖区综合治理，加强安防建设，提升安防、人防、技防水平。</w:t>
      </w:r>
    </w:p>
    <w:p>
      <w:pPr>
        <w:spacing w:line="360" w:lineRule="auto"/>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27"/>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w:t>
      </w:r>
      <w:r>
        <w:rPr>
          <w:rFonts w:hint="eastAsia" w:cs="仿宋_GB2312" w:asciiTheme="minorEastAsia" w:hAnsiTheme="minorEastAsia" w:eastAsiaTheme="minorEastAsia"/>
          <w:sz w:val="28"/>
          <w:szCs w:val="28"/>
        </w:rPr>
        <w:t>平安建设（综治工作）激励性转移支付资金</w:t>
      </w:r>
      <w:r>
        <w:rPr>
          <w:rFonts w:hint="eastAsia" w:cs="Arial Narrow" w:asciiTheme="minorEastAsia" w:hAnsiTheme="minorEastAsia" w:eastAsiaTheme="minorEastAsia"/>
          <w:sz w:val="28"/>
          <w:szCs w:val="28"/>
        </w:rPr>
        <w:t>”绩效评价总得分为91.00分，评价结果为优。具体分项得分如下：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91</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28"/>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项目全年预算数为2万元，执行数为2万元，完成预算的100 %。主要产出和效果：一是街道治安更加安全；二是街道环境更加整洁。</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1、治安隐患仍存隐忧；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2、人口多，管理难度相对较大。</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1、从根本上推进治安管理，用活资金；</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2、加强正能量宣传，提升辖区居民满意度。</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2021年度平安建设（综治工作）激励性转移支付资金项目自评表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仿宋_GB2312" w:asciiTheme="minorEastAsia" w:hAnsiTheme="minorEastAsia" w:eastAsiaTheme="minorEastAsia"/>
                <w:sz w:val="28"/>
                <w:szCs w:val="28"/>
              </w:rPr>
              <w:t>平安建设（综治工作）激励性转移支付资金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公共安全办公室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2</w:t>
            </w:r>
          </w:p>
        </w:tc>
        <w:tc>
          <w:tcPr>
            <w:tcW w:w="1317" w:type="dxa"/>
            <w:gridSpan w:val="2"/>
            <w:vAlign w:val="center"/>
          </w:tcPr>
          <w:p>
            <w:pPr>
              <w:jc w:val="center"/>
              <w:rPr>
                <w:rFonts w:eastAsia="仿宋_GB2312"/>
                <w:sz w:val="21"/>
                <w:szCs w:val="21"/>
              </w:rPr>
            </w:pPr>
            <w:r>
              <w:rPr>
                <w:rFonts w:hint="eastAsia"/>
                <w:sz w:val="21"/>
                <w:szCs w:val="21"/>
              </w:rPr>
              <w:t>2</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预算内2万元</w:t>
            </w:r>
          </w:p>
        </w:tc>
        <w:tc>
          <w:tcPr>
            <w:tcW w:w="1466" w:type="dxa"/>
            <w:vAlign w:val="center"/>
          </w:tcPr>
          <w:p>
            <w:pPr>
              <w:jc w:val="center"/>
              <w:rPr>
                <w:rFonts w:eastAsia="仿宋_GB2312"/>
                <w:sz w:val="21"/>
                <w:szCs w:val="21"/>
              </w:rPr>
            </w:pPr>
            <w:r>
              <w:rPr>
                <w:rFonts w:hint="eastAsia" w:eastAsia="仿宋_GB2312"/>
                <w:sz w:val="21"/>
                <w:szCs w:val="21"/>
              </w:rPr>
              <w:t>2</w:t>
            </w:r>
          </w:p>
        </w:tc>
        <w:tc>
          <w:tcPr>
            <w:tcW w:w="1319" w:type="dxa"/>
            <w:gridSpan w:val="2"/>
            <w:vAlign w:val="center"/>
          </w:tcPr>
          <w:p>
            <w:pPr>
              <w:jc w:val="center"/>
              <w:rPr>
                <w:rFonts w:eastAsia="仿宋_GB2312"/>
                <w:sz w:val="21"/>
                <w:szCs w:val="21"/>
              </w:rPr>
            </w:pPr>
            <w:r>
              <w:rPr>
                <w:rFonts w:hint="eastAsia"/>
                <w:sz w:val="21"/>
                <w:szCs w:val="21"/>
              </w:rPr>
              <w:t>2</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维护社区群众合法权益</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ascii="宋体" w:hAnsi="宋体" w:eastAsia="宋体"/>
                <w:color w:val="000000"/>
                <w:sz w:val="20"/>
              </w:rPr>
              <w:t>维护社区群众合法权益</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1、治安隐患仍存隐忧；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2、人口多，管理难度相对较大。</w:t>
            </w:r>
          </w:p>
          <w:p>
            <w:pPr>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1、从根本上推进治安管理，用活资金；</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2、加强正能量宣传，提升辖区居民满意度。</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pP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ind w:firstLine="560"/>
        <w:rPr>
          <w:rFonts w:cs="Arial Narrow" w:asciiTheme="minorEastAsia" w:hAnsiTheme="minorEastAsia" w:eastAsiaTheme="minorEastAsia"/>
          <w:sz w:val="28"/>
          <w:szCs w:val="28"/>
        </w:rPr>
      </w:pPr>
    </w:p>
    <w:p>
      <w:pPr>
        <w:spacing w:line="360" w:lineRule="auto"/>
        <w:jc w:val="both"/>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武昌区中南路街道2021年度科普活动工作经费项目绩效评价报告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科普活动工作经费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10</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“科普活动工作经费”绩效评价采用比较法、公众评判法、统计计算法、实地考察等方法进行评价分析，调阅相关凭证、单据进行分析研究。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项目全年预算数为10万元，执行数为10万元，完成预算的100 %。</w:t>
      </w:r>
    </w:p>
    <w:p>
      <w:pPr>
        <w:spacing w:line="360" w:lineRule="auto"/>
        <w:rPr>
          <w:rFonts w:asciiTheme="minorEastAsia" w:hAnsiTheme="minorEastAsia" w:eastAsiaTheme="minorEastAsia"/>
          <w:sz w:val="28"/>
          <w:szCs w:val="28"/>
        </w:rPr>
      </w:pPr>
      <w:r>
        <w:rPr>
          <w:rFonts w:hint="eastAsia" w:cs="Arial" w:asciiTheme="minorEastAsia" w:hAnsiTheme="minorEastAsia" w:eastAsiaTheme="minorEastAsia"/>
          <w:sz w:val="28"/>
          <w:szCs w:val="28"/>
          <w:shd w:val="clear" w:color="auto" w:fill="FFFFFF"/>
        </w:rPr>
        <w:t>科普活动经费用于</w:t>
      </w:r>
      <w:r>
        <w:rPr>
          <w:rFonts w:hint="eastAsia" w:asciiTheme="minorEastAsia" w:hAnsiTheme="minorEastAsia" w:eastAsiaTheme="minorEastAsia"/>
          <w:sz w:val="28"/>
          <w:szCs w:val="28"/>
        </w:rPr>
        <w:t>科普知识</w:t>
      </w:r>
      <w:r>
        <w:rPr>
          <w:rFonts w:cs="Arial" w:asciiTheme="minorEastAsia" w:hAnsiTheme="minorEastAsia" w:eastAsiaTheme="minorEastAsia"/>
          <w:sz w:val="28"/>
          <w:szCs w:val="28"/>
          <w:shd w:val="clear" w:color="auto" w:fill="FFFFFF"/>
        </w:rPr>
        <w:t>宣传资料分发、免费咨询、</w:t>
      </w:r>
      <w:r>
        <w:rPr>
          <w:rFonts w:hint="eastAsia" w:cs="Arial" w:asciiTheme="minorEastAsia" w:hAnsiTheme="minorEastAsia" w:eastAsiaTheme="minorEastAsia"/>
          <w:sz w:val="28"/>
          <w:szCs w:val="28"/>
          <w:shd w:val="clear" w:color="auto" w:fill="FFFFFF"/>
        </w:rPr>
        <w:t>科普文化长廊</w:t>
      </w:r>
      <w:r>
        <w:rPr>
          <w:rFonts w:cs="Arial" w:asciiTheme="minorEastAsia" w:hAnsiTheme="minorEastAsia" w:eastAsiaTheme="minorEastAsia"/>
          <w:sz w:val="28"/>
          <w:szCs w:val="28"/>
          <w:shd w:val="clear" w:color="auto" w:fill="FFFFFF"/>
        </w:rPr>
        <w:t>和科普</w:t>
      </w:r>
      <w:r>
        <w:rPr>
          <w:rFonts w:hint="eastAsia" w:cs="Arial" w:asciiTheme="minorEastAsia" w:hAnsiTheme="minorEastAsia" w:eastAsiaTheme="minorEastAsia"/>
          <w:sz w:val="28"/>
          <w:szCs w:val="28"/>
          <w:shd w:val="clear" w:color="auto" w:fill="FFFFFF"/>
        </w:rPr>
        <w:t>活动等相关支出，普及科学知识，贯彻科教兴国战略</w:t>
      </w:r>
      <w:r>
        <w:rPr>
          <w:rFonts w:cs="Arial" w:asciiTheme="minorEastAsia" w:hAnsiTheme="minorEastAsia" w:eastAsiaTheme="minorEastAsia"/>
          <w:sz w:val="28"/>
          <w:szCs w:val="28"/>
          <w:shd w:val="clear" w:color="auto" w:fill="FFFFFF"/>
        </w:rPr>
        <w:t>。</w:t>
      </w:r>
    </w:p>
    <w:p>
      <w:pPr>
        <w:spacing w:line="360" w:lineRule="auto"/>
        <w:ind w:firstLine="560"/>
        <w:rPr>
          <w:rFonts w:asciiTheme="minorEastAsia" w:hAnsiTheme="minorEastAsia" w:eastAsiaTheme="minorEastAsia"/>
          <w:sz w:val="28"/>
          <w:szCs w:val="28"/>
        </w:rPr>
      </w:pP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17</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37"/>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34</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经综合评价，中南路街道办事处“科普活动工作经费”绩效评价总得分为91.00分，评价结果为优。具体分项得分如下：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17</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34</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92</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38"/>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项目全年预算数为10万元，执行数为10万元，完成预算的100 %。主要产出和效果：一是开展多项科普活动，科学知识得到进一步普及；二是发放科普宣传资料，将科学知识传播到居民家中。</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1、居民对科普宣传认识度不够；</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2、科普活动形式不丰富。</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1、加大科普知识宣传力度，丰富宣传方式；</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2、丰富科普活动形式，通过讲座、体验式参与等让居民更好的吸收科普知识。</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2021年度科普活动工作经费项目自评表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仿宋_GB2312" w:asciiTheme="minorEastAsia" w:hAnsiTheme="minorEastAsia" w:eastAsiaTheme="minorEastAsia"/>
                <w:sz w:val="28"/>
                <w:szCs w:val="28"/>
              </w:rPr>
              <w:t>科普活动工作经费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党建办公室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10</w:t>
            </w:r>
          </w:p>
        </w:tc>
        <w:tc>
          <w:tcPr>
            <w:tcW w:w="1317" w:type="dxa"/>
            <w:gridSpan w:val="2"/>
            <w:vAlign w:val="center"/>
          </w:tcPr>
          <w:p>
            <w:pPr>
              <w:jc w:val="center"/>
              <w:rPr>
                <w:rFonts w:eastAsia="仿宋_GB2312"/>
                <w:sz w:val="21"/>
                <w:szCs w:val="21"/>
              </w:rPr>
            </w:pPr>
            <w:r>
              <w:rPr>
                <w:rFonts w:hint="eastAsia"/>
                <w:sz w:val="21"/>
                <w:szCs w:val="21"/>
              </w:rPr>
              <w:t>10</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预算内10万元</w:t>
            </w:r>
          </w:p>
        </w:tc>
        <w:tc>
          <w:tcPr>
            <w:tcW w:w="1466" w:type="dxa"/>
            <w:vAlign w:val="center"/>
          </w:tcPr>
          <w:p>
            <w:pPr>
              <w:jc w:val="center"/>
              <w:rPr>
                <w:rFonts w:eastAsia="仿宋_GB2312"/>
                <w:sz w:val="21"/>
                <w:szCs w:val="21"/>
              </w:rPr>
            </w:pPr>
            <w:r>
              <w:rPr>
                <w:rFonts w:hint="eastAsia" w:eastAsia="仿宋_GB2312"/>
                <w:sz w:val="21"/>
                <w:szCs w:val="21"/>
              </w:rPr>
              <w:t>10</w:t>
            </w:r>
          </w:p>
        </w:tc>
        <w:tc>
          <w:tcPr>
            <w:tcW w:w="1319" w:type="dxa"/>
            <w:gridSpan w:val="2"/>
            <w:vAlign w:val="center"/>
          </w:tcPr>
          <w:p>
            <w:pPr>
              <w:jc w:val="center"/>
              <w:rPr>
                <w:rFonts w:eastAsia="仿宋_GB2312"/>
                <w:sz w:val="21"/>
                <w:szCs w:val="21"/>
              </w:rPr>
            </w:pPr>
            <w:r>
              <w:rPr>
                <w:rFonts w:hint="eastAsia"/>
                <w:sz w:val="21"/>
                <w:szCs w:val="21"/>
              </w:rPr>
              <w:t>10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维护社区群众合法权益</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olor w:val="000000"/>
                <w:sz w:val="20"/>
              </w:rPr>
              <w:t>普及科学知识</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1、居民对科普宣传认识度不够；</w:t>
            </w:r>
          </w:p>
          <w:p>
            <w:pPr>
              <w:ind w:firstLine="560" w:firstLineChars="200"/>
              <w:rPr>
                <w:sz w:val="21"/>
                <w:szCs w:val="21"/>
              </w:rPr>
            </w:pPr>
            <w:r>
              <w:rPr>
                <w:rFonts w:hint="eastAsia" w:asciiTheme="minorEastAsia" w:hAnsiTheme="minorEastAsia" w:eastAsiaTheme="minorEastAsia"/>
                <w:sz w:val="28"/>
                <w:szCs w:val="28"/>
              </w:rPr>
              <w:t>2、科普活动形式不丰富。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1、加大科普知识宣传力度，丰富宣传方式；</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2、丰富科普活动形式，通过讲座、体验式参与等让居民更好的吸收科普知识。</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武昌区中南路街道2021年度戒毒中心建设项目工作经费项目绩效评价报告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戒毒中心建设项目工作经费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72.65</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pStyle w:val="10"/>
        <w:ind w:firstLine="560"/>
        <w:jc w:val="left"/>
        <w:rPr>
          <w:rFonts w:cs="Arial Narrow" w:asciiTheme="minorEastAsia" w:hAnsiTheme="minorEastAsia" w:eastAsiaTheme="minorEastAsia"/>
          <w:b/>
          <w:sz w:val="28"/>
          <w:szCs w:val="28"/>
        </w:rPr>
      </w:pPr>
      <w:r>
        <w:rPr>
          <w:rFonts w:hint="eastAsia" w:cs="仿宋_GB2312" w:asciiTheme="minorEastAsia" w:hAnsiTheme="minorEastAsia" w:eastAsiaTheme="minorEastAsia"/>
          <w:sz w:val="28"/>
          <w:szCs w:val="28"/>
        </w:rPr>
        <w:t>“</w:t>
      </w:r>
      <w:r>
        <w:rPr>
          <w:rFonts w:hint="eastAsia" w:cs="Arial Narrow" w:asciiTheme="minorEastAsia" w:hAnsiTheme="minorEastAsia" w:eastAsiaTheme="minorEastAsia"/>
          <w:sz w:val="28"/>
          <w:szCs w:val="28"/>
        </w:rPr>
        <w:t>戒赌中心建设项目工作经费</w:t>
      </w:r>
      <w:r>
        <w:rPr>
          <w:rFonts w:hint="eastAsia" w:cs="仿宋_GB2312" w:asciiTheme="minorEastAsia" w:hAnsiTheme="minorEastAsia" w:eastAsiaTheme="minorEastAsia"/>
          <w:sz w:val="28"/>
          <w:szCs w:val="28"/>
        </w:rPr>
        <w:t>”绩效评价采用比较法、公众评判法、统计计算法、实地考察等方法进行评价分析，调阅相关凭证、单据进行分析研究。</w:t>
      </w:r>
    </w:p>
    <w:p>
      <w:pPr>
        <w:spacing w:line="360" w:lineRule="auto"/>
        <w:outlineLvl w:val="0"/>
        <w:rPr>
          <w:rFonts w:cs="仿宋_GB2312" w:asciiTheme="minorEastAsia" w:hAnsiTheme="minorEastAsia" w:eastAsiaTheme="minorEastAsia"/>
          <w:b/>
          <w:sz w:val="28"/>
          <w:szCs w:val="28"/>
        </w:rPr>
      </w:pPr>
      <w:r>
        <w:rPr>
          <w:rFonts w:hint="eastAsia" w:cs="Arial Narrow" w:asciiTheme="minorEastAsia" w:hAnsiTheme="minorEastAsia" w:eastAsiaTheme="minorEastAsia"/>
          <w:b/>
          <w:bCs/>
          <w:sz w:val="28"/>
          <w:szCs w:val="28"/>
        </w:rPr>
        <w:t xml:space="preserve">    </w:t>
      </w:r>
      <w:r>
        <w:rPr>
          <w:rFonts w:hint="eastAsia" w:cs="仿宋_GB2312" w:asciiTheme="minorEastAsia" w:hAnsiTheme="minorEastAsia" w:eastAsiaTheme="minorEastAsia"/>
          <w:b/>
          <w:sz w:val="28"/>
          <w:szCs w:val="28"/>
        </w:rPr>
        <w:t>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项目全年预算数为72.65万元，执行数为72.65万元，完成预算的100 %，着力解决公共事务难题，化解社会矛盾。</w:t>
      </w:r>
    </w:p>
    <w:p>
      <w:pPr>
        <w:spacing w:line="360" w:lineRule="auto"/>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39"/>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pStyle w:val="10"/>
        <w:ind w:firstLine="56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sz w:val="28"/>
          <w:szCs w:val="28"/>
        </w:rPr>
        <w:t>经综合评价，中南路街道办事处“戒毒中心建设项目工作经费”绩效评价总得分为91.00分，评价结果为优。具体分项得分如下：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90</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40"/>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项目全年预算数为72.65万元，执行数为72.65万元，完成预算的100 %。主要产出和效果：一是社会矛盾问题进一步得到妥善解决；二是社会公共难题逐步得到解决。</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1、社会矛盾得到化解，但复杂性问题依然存在；</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2、戒毒成本较往年有所上升。</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1、继续优化戒毒工作，组织辖区内公安、社区等部门，帮助吸毒人员戒毒；</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2、鼓励戒毒人员从事社会工作。</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2021年度戒毒中心建设工作经费项目自评表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仿宋_GB2312" w:asciiTheme="minorEastAsia" w:hAnsiTheme="minorEastAsia" w:eastAsiaTheme="minorEastAsia"/>
                <w:sz w:val="28"/>
                <w:szCs w:val="28"/>
              </w:rPr>
              <w:t>戒毒中心建设工作经费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公共安全办公室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72.65</w:t>
            </w:r>
          </w:p>
        </w:tc>
        <w:tc>
          <w:tcPr>
            <w:tcW w:w="1317" w:type="dxa"/>
            <w:gridSpan w:val="2"/>
            <w:vAlign w:val="center"/>
          </w:tcPr>
          <w:p>
            <w:pPr>
              <w:jc w:val="center"/>
              <w:rPr>
                <w:rFonts w:eastAsia="仿宋_GB2312"/>
                <w:sz w:val="21"/>
                <w:szCs w:val="21"/>
              </w:rPr>
            </w:pPr>
            <w:r>
              <w:rPr>
                <w:rFonts w:hint="eastAsia"/>
                <w:sz w:val="21"/>
                <w:szCs w:val="21"/>
              </w:rPr>
              <w:t>72.65</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预算内72.65万元</w:t>
            </w:r>
          </w:p>
        </w:tc>
        <w:tc>
          <w:tcPr>
            <w:tcW w:w="1466" w:type="dxa"/>
            <w:vAlign w:val="center"/>
          </w:tcPr>
          <w:p>
            <w:pPr>
              <w:jc w:val="center"/>
              <w:rPr>
                <w:rFonts w:eastAsia="仿宋_GB2312"/>
                <w:sz w:val="21"/>
                <w:szCs w:val="21"/>
              </w:rPr>
            </w:pPr>
            <w:r>
              <w:rPr>
                <w:rFonts w:hint="eastAsia" w:eastAsia="仿宋_GB2312"/>
                <w:sz w:val="21"/>
                <w:szCs w:val="21"/>
              </w:rPr>
              <w:t>72.65</w:t>
            </w:r>
          </w:p>
        </w:tc>
        <w:tc>
          <w:tcPr>
            <w:tcW w:w="1319" w:type="dxa"/>
            <w:gridSpan w:val="2"/>
            <w:vAlign w:val="center"/>
          </w:tcPr>
          <w:p>
            <w:pPr>
              <w:jc w:val="center"/>
              <w:rPr>
                <w:rFonts w:eastAsia="仿宋_GB2312"/>
                <w:sz w:val="21"/>
                <w:szCs w:val="21"/>
              </w:rPr>
            </w:pPr>
            <w:r>
              <w:rPr>
                <w:rFonts w:hint="eastAsia"/>
                <w:sz w:val="21"/>
                <w:szCs w:val="21"/>
              </w:rPr>
              <w:t>72.65</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维护社区群众合法权益</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olor w:val="000000"/>
                <w:sz w:val="20"/>
              </w:rPr>
              <w:t>戒毒工作立足长效</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1、社会矛盾得到化解，但复杂性问题依然存在；</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2、戒毒成本较往年有所上升。</w:t>
            </w:r>
          </w:p>
          <w:p>
            <w:pPr>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1、继续优化戒毒工作，组织辖区内公安、社区等部门，帮助吸毒人员戒毒；</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2、鼓励戒毒人员从事社会工作。</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p>
    <w:p>
      <w:pPr>
        <w:spacing w:line="360" w:lineRule="auto"/>
        <w:jc w:val="both"/>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武昌区中南路街道2021年度社区工作经费项目绩效评价报告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社区工作经费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215.85</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“社区工作经费”绩效评价采用比较法、公众评判法、统计计算法、实地考察等方法进行评价分析，调阅相关凭证、单据进行分析研究。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项目全年预算数为215.85万元，执行数为215.85万元，完成预算的100 %，保障社区日常办公必须的各种开支，促进社区更好</w:t>
      </w:r>
      <w:r>
        <w:rPr>
          <w:rFonts w:hint="eastAsia" w:asciiTheme="minorEastAsia" w:hAnsiTheme="minorEastAsia" w:eastAsiaTheme="minorEastAsia"/>
          <w:sz w:val="28"/>
          <w:szCs w:val="28"/>
          <w:lang w:eastAsia="zh-CN"/>
        </w:rPr>
        <w:t>地</w:t>
      </w:r>
      <w:r>
        <w:rPr>
          <w:rFonts w:hint="eastAsia" w:asciiTheme="minorEastAsia" w:hAnsiTheme="minorEastAsia" w:eastAsiaTheme="minorEastAsia"/>
          <w:sz w:val="28"/>
          <w:szCs w:val="28"/>
        </w:rPr>
        <w:t>为居民服务。</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41"/>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经综合评价，中南路街道办事处“社区工作经费”绩效评价总得分为91.00分，评价结果为优。具体分项得分如下：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91</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42"/>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215.85万元，执行数为215.85万元，完成预算的100 %。主要产出和效果：一是满足了社区日常工作的各项开支，为社区正常工作开展提供了充足的资金支持；二是促进社区进一步为居民服务，提升服务质量，满足居民需求。</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1、社区居民的服务要求越来越高，对经费的需求量加大；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2、各社区间经费使用存有差距，部分社区经费使用效益较低。</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1、做优、做细对居民的服务，更有效率的使用有限资金；</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2、做好调研，促进各社区更加高效使用资金。</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2021年度社区工作经费项目自评表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仿宋_GB2312" w:asciiTheme="minorEastAsia" w:hAnsiTheme="minorEastAsia" w:eastAsiaTheme="minorEastAsia"/>
                <w:sz w:val="28"/>
                <w:szCs w:val="28"/>
              </w:rPr>
              <w:t>社区工作经费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公共服务办公室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215.85</w:t>
            </w:r>
          </w:p>
        </w:tc>
        <w:tc>
          <w:tcPr>
            <w:tcW w:w="1317" w:type="dxa"/>
            <w:gridSpan w:val="2"/>
            <w:vAlign w:val="center"/>
          </w:tcPr>
          <w:p>
            <w:pPr>
              <w:jc w:val="center"/>
              <w:rPr>
                <w:rFonts w:eastAsia="仿宋_GB2312"/>
                <w:sz w:val="21"/>
                <w:szCs w:val="21"/>
              </w:rPr>
            </w:pPr>
            <w:r>
              <w:rPr>
                <w:rFonts w:hint="eastAsia"/>
                <w:sz w:val="21"/>
                <w:szCs w:val="21"/>
              </w:rPr>
              <w:t>215.85</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预算内215.85万元</w:t>
            </w:r>
          </w:p>
        </w:tc>
        <w:tc>
          <w:tcPr>
            <w:tcW w:w="1466" w:type="dxa"/>
            <w:vAlign w:val="center"/>
          </w:tcPr>
          <w:p>
            <w:pPr>
              <w:jc w:val="center"/>
              <w:rPr>
                <w:rFonts w:eastAsia="仿宋_GB2312"/>
                <w:sz w:val="21"/>
                <w:szCs w:val="21"/>
              </w:rPr>
            </w:pPr>
            <w:r>
              <w:rPr>
                <w:rFonts w:hint="eastAsia" w:eastAsia="仿宋_GB2312"/>
                <w:sz w:val="21"/>
                <w:szCs w:val="21"/>
              </w:rPr>
              <w:t>215.85</w:t>
            </w:r>
          </w:p>
        </w:tc>
        <w:tc>
          <w:tcPr>
            <w:tcW w:w="1319" w:type="dxa"/>
            <w:gridSpan w:val="2"/>
            <w:vAlign w:val="center"/>
          </w:tcPr>
          <w:p>
            <w:pPr>
              <w:jc w:val="center"/>
              <w:rPr>
                <w:rFonts w:eastAsia="仿宋_GB2312"/>
                <w:sz w:val="21"/>
                <w:szCs w:val="21"/>
              </w:rPr>
            </w:pPr>
            <w:r>
              <w:rPr>
                <w:rFonts w:hint="eastAsia"/>
                <w:sz w:val="21"/>
                <w:szCs w:val="21"/>
              </w:rPr>
              <w:t>215.85</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维护社区群众合法权益</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olor w:val="000000"/>
                <w:sz w:val="20"/>
              </w:rPr>
              <w:t>满足社区办公需求</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1、社区居民的服务要求越来越高，对经费的需求量加大；</w:t>
            </w:r>
          </w:p>
          <w:p>
            <w:pPr>
              <w:ind w:firstLine="560" w:firstLineChars="200"/>
              <w:rPr>
                <w:sz w:val="21"/>
                <w:szCs w:val="21"/>
              </w:rPr>
            </w:pPr>
            <w:r>
              <w:rPr>
                <w:rFonts w:hint="eastAsia" w:asciiTheme="minorEastAsia" w:hAnsiTheme="minorEastAsia" w:eastAsiaTheme="minorEastAsia"/>
                <w:sz w:val="28"/>
                <w:szCs w:val="28"/>
              </w:rPr>
              <w:t>2、各社区间经费使用存有差距，部分社区经费使用效益较低。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1、做优、做细对居民的服务，更有效率的使用有限资金；</w:t>
            </w:r>
          </w:p>
          <w:p>
            <w:pPr>
              <w:spacing w:line="360" w:lineRule="auto"/>
              <w:ind w:firstLine="700" w:firstLineChars="250"/>
              <w:outlineLvl w:val="0"/>
              <w:rPr>
                <w:sz w:val="21"/>
                <w:szCs w:val="21"/>
              </w:rPr>
            </w:pPr>
            <w:r>
              <w:rPr>
                <w:rFonts w:hint="eastAsia" w:asciiTheme="minorEastAsia" w:hAnsiTheme="minorEastAsia" w:eastAsiaTheme="minorEastAsia"/>
                <w:sz w:val="28"/>
                <w:szCs w:val="28"/>
              </w:rPr>
              <w:t>2、做好调研，促进各社区更加高效使用资金。</w:t>
            </w: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武昌区中南路街道2021年度惠民资金项目工作经费项目绩效评价报告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惠民资金项目工作经费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 xml:space="preserve"> 384</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“惠民资金项目工作经费”绩效评价采用比较法、公众评判法、统计计算法、实地考察等方法进行评价分析，调阅相关凭证、单据进行分析研究。</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（一）比较法。根据调阅的“惠民资金项目工作经费项目”资料和实地观察，了解项目实际实施情况，与项目申报时确定的绩效目标进行对比，评价绩效目标的实现程度。</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（二）公众评判法。通过访谈、调查问卷了解社区居民对惠民项目的满意程度。</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（三）统计计算法。根据收集到的数据，加以计算分析项目的绩效目标实现程度。</w:t>
      </w:r>
    </w:p>
    <w:p>
      <w:pPr>
        <w:spacing w:line="360" w:lineRule="auto"/>
        <w:ind w:firstLine="560"/>
        <w:rPr>
          <w:rFonts w:cs="Arial Narrow" w:asciiTheme="minorEastAsia" w:hAnsiTheme="minorEastAsia" w:eastAsiaTheme="minorEastAsia"/>
          <w:b/>
          <w:sz w:val="28"/>
          <w:szCs w:val="28"/>
        </w:rPr>
      </w:pPr>
      <w:r>
        <w:rPr>
          <w:rFonts w:hint="eastAsia" w:cs="仿宋_GB2312" w:asciiTheme="minorEastAsia" w:hAnsiTheme="minorEastAsia" w:eastAsiaTheme="minorEastAsia"/>
          <w:sz w:val="28"/>
          <w:szCs w:val="28"/>
        </w:rPr>
        <w:t>（四）实地考察。是指前往项目具体实施地进行考察，了解项目的实施情况，</w:t>
      </w:r>
    </w:p>
    <w:p>
      <w:pPr>
        <w:spacing w:line="360" w:lineRule="auto"/>
        <w:ind w:firstLine="562"/>
        <w:rPr>
          <w:rFonts w:cs="仿宋_GB2312" w:asciiTheme="minorEastAsia" w:hAnsiTheme="minorEastAsia" w:eastAsiaTheme="minorEastAsia"/>
          <w:sz w:val="28"/>
          <w:szCs w:val="28"/>
        </w:rPr>
      </w:pPr>
      <w:r>
        <w:rPr>
          <w:rFonts w:hint="eastAsia" w:cs="Arial Narrow" w:asciiTheme="minorEastAsia" w:hAnsiTheme="minorEastAsia" w:eastAsiaTheme="minorEastAsia"/>
          <w:b/>
          <w:sz w:val="28"/>
          <w:szCs w:val="28"/>
        </w:rPr>
        <w:t>五、</w:t>
      </w:r>
      <w:r>
        <w:rPr>
          <w:rFonts w:cs="Arial Narrow" w:asciiTheme="minorEastAsia" w:hAnsiTheme="minorEastAsia" w:eastAsiaTheme="minorEastAsia"/>
          <w:b/>
          <w:bCs/>
          <w:sz w:val="28"/>
          <w:szCs w:val="28"/>
        </w:rPr>
        <w:t>开展绩效评价的背景</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六、项目基本情况</w:t>
      </w:r>
    </w:p>
    <w:p>
      <w:pPr>
        <w:spacing w:line="360" w:lineRule="auto"/>
        <w:ind w:firstLine="562"/>
        <w:outlineLvl w:val="1"/>
        <w:rPr>
          <w:rFonts w:cs="Arial Narrow" w:asciiTheme="minorEastAsia" w:hAnsiTheme="minorEastAsia" w:eastAsiaTheme="minorEastAsia"/>
          <w:b/>
          <w:bCs/>
          <w:sz w:val="28"/>
          <w:szCs w:val="28"/>
        </w:rPr>
      </w:pPr>
      <w:bookmarkStart w:id="84" w:name="_Toc818"/>
      <w:r>
        <w:rPr>
          <w:rFonts w:hint="eastAsia" w:cs="Arial Narrow" w:asciiTheme="minorEastAsia" w:hAnsiTheme="minorEastAsia" w:eastAsiaTheme="minorEastAsia"/>
          <w:b/>
          <w:bCs/>
          <w:sz w:val="28"/>
          <w:szCs w:val="28"/>
        </w:rPr>
        <w:t>（一）项目概况</w:t>
      </w:r>
      <w:bookmarkEnd w:id="84"/>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1. 项目立项</w:t>
      </w:r>
      <w:r>
        <w:rPr>
          <w:rFonts w:cs="Arial Narrow" w:asciiTheme="minorEastAsia" w:hAnsiTheme="minorEastAsia" w:eastAsiaTheme="minorEastAsia"/>
          <w:b/>
          <w:bCs/>
          <w:sz w:val="28"/>
          <w:szCs w:val="28"/>
        </w:rPr>
        <w:t>背景</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中南路街道办事处</w:t>
      </w:r>
      <w:r>
        <w:rPr>
          <w:rFonts w:cs="Arial Narrow" w:asciiTheme="minorEastAsia" w:hAnsiTheme="minorEastAsia" w:eastAsiaTheme="minorEastAsia"/>
          <w:sz w:val="28"/>
          <w:szCs w:val="28"/>
        </w:rPr>
        <w:t>惠民资金项目是应武昌区全面推进创建</w:t>
      </w:r>
      <w:r>
        <w:rPr>
          <w:rFonts w:hint="eastAsia" w:cs="Arial Narrow" w:asciiTheme="minorEastAsia" w:hAnsiTheme="minorEastAsia" w:eastAsiaTheme="minorEastAsia"/>
          <w:sz w:val="28"/>
          <w:szCs w:val="28"/>
        </w:rPr>
        <w:t>幸福</w:t>
      </w:r>
      <w:r>
        <w:rPr>
          <w:rFonts w:cs="Arial Narrow" w:asciiTheme="minorEastAsia" w:hAnsiTheme="minorEastAsia" w:eastAsiaTheme="minorEastAsia"/>
          <w:sz w:val="28"/>
          <w:szCs w:val="28"/>
        </w:rPr>
        <w:t>社区的需要提出的</w:t>
      </w:r>
      <w:r>
        <w:rPr>
          <w:rFonts w:hint="eastAsia" w:cs="Arial Narrow" w:asciiTheme="minorEastAsia" w:hAnsiTheme="minorEastAsia" w:eastAsiaTheme="minorEastAsia"/>
          <w:sz w:val="28"/>
          <w:szCs w:val="28"/>
        </w:rPr>
        <w:t>。</w:t>
      </w:r>
      <w:r>
        <w:rPr>
          <w:rFonts w:cs="Arial Narrow" w:asciiTheme="minorEastAsia" w:hAnsiTheme="minorEastAsia" w:eastAsiaTheme="minorEastAsia"/>
          <w:sz w:val="28"/>
          <w:szCs w:val="28"/>
        </w:rPr>
        <w:t>武昌区</w:t>
      </w:r>
      <w:r>
        <w:rPr>
          <w:rFonts w:hint="eastAsia" w:cs="Arial Narrow" w:asciiTheme="minorEastAsia" w:hAnsiTheme="minorEastAsia" w:eastAsiaTheme="minorEastAsia"/>
          <w:sz w:val="28"/>
          <w:szCs w:val="28"/>
        </w:rPr>
        <w:t>中南路街道办事处具体活动就是</w:t>
      </w:r>
      <w:r>
        <w:rPr>
          <w:rFonts w:cs="Arial Narrow" w:asciiTheme="minorEastAsia" w:hAnsiTheme="minorEastAsia" w:eastAsiaTheme="minorEastAsia"/>
          <w:sz w:val="28"/>
          <w:szCs w:val="28"/>
        </w:rPr>
        <w:t>对</w:t>
      </w:r>
      <w:r>
        <w:rPr>
          <w:rFonts w:hint="eastAsia" w:cs="Arial Narrow" w:asciiTheme="minorEastAsia" w:hAnsiTheme="minorEastAsia" w:eastAsiaTheme="minorEastAsia"/>
          <w:sz w:val="28"/>
          <w:szCs w:val="28"/>
        </w:rPr>
        <w:t>24个社区的社区服务、社区活动、社区环境和社区管理等项目进行建设。目标是在2021年度完成各项目，解决社区居民最关心、最直接、最现实的利益问题，建立健全打通服务群众“最后一公里”常态化机制。</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2.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2.1 评价基准日：2021年12月31日  </w:t>
      </w:r>
    </w:p>
    <w:p>
      <w:pPr>
        <w:spacing w:line="360" w:lineRule="auto"/>
        <w:ind w:firstLine="56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2.2 本次评价从2022年10月12日——2021年10月19日，历时8天</w:t>
      </w:r>
    </w:p>
    <w:p>
      <w:pPr>
        <w:spacing w:line="360" w:lineRule="auto"/>
        <w:ind w:firstLine="562"/>
        <w:rPr>
          <w:rFonts w:cs="Arial Narrow" w:asciiTheme="minorEastAsia" w:hAnsiTheme="minorEastAsia" w:eastAsiaTheme="minorEastAsia"/>
          <w:sz w:val="28"/>
          <w:szCs w:val="28"/>
        </w:rPr>
      </w:pPr>
      <w:r>
        <w:rPr>
          <w:rFonts w:hint="eastAsia" w:cs="Arial Narrow" w:asciiTheme="minorEastAsia" w:hAnsiTheme="minorEastAsia" w:eastAsiaTheme="minorEastAsia"/>
          <w:b/>
          <w:sz w:val="28"/>
          <w:szCs w:val="28"/>
        </w:rPr>
        <w:t>3．</w:t>
      </w:r>
      <w:r>
        <w:rPr>
          <w:rFonts w:hint="eastAsia" w:cs="Arial Narrow" w:asciiTheme="minorEastAsia" w:hAnsiTheme="minorEastAsia" w:eastAsiaTheme="minorEastAsia"/>
          <w:sz w:val="28"/>
          <w:szCs w:val="28"/>
        </w:rPr>
        <w:t>项目实施周期与地点</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2021年1月3</w:t>
      </w: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日至2021年12月3</w:t>
      </w: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日；武昌区人民政府中南路街道办事处所辖24个社区</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4.项目完成概况：截止到绩效评价日，中南路街道24社区已完成惠民项目300余项。</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（二）项目经费来源和使用情况</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1.项目资金来源概况</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项目资金来源概况：</w:t>
      </w:r>
      <w:r>
        <w:rPr>
          <w:rFonts w:cs="Arial Narrow" w:asciiTheme="minorEastAsia" w:hAnsiTheme="minorEastAsia" w:eastAsiaTheme="minorEastAsia"/>
          <w:sz w:val="28"/>
          <w:szCs w:val="28"/>
        </w:rPr>
        <w:t>根据《</w:t>
      </w:r>
      <w:r>
        <w:rPr>
          <w:rFonts w:hint="eastAsia" w:cs="Arial Narrow" w:asciiTheme="minorEastAsia" w:hAnsiTheme="minorEastAsia" w:eastAsiaTheme="minorEastAsia"/>
          <w:sz w:val="28"/>
          <w:szCs w:val="28"/>
        </w:rPr>
        <w:t>关于进一步规范社区惠民项目资金使用管理的通知</w:t>
      </w:r>
      <w:r>
        <w:rPr>
          <w:rFonts w:cs="Arial Narrow" w:asciiTheme="minorEastAsia" w:hAnsiTheme="minorEastAsia" w:eastAsiaTheme="minorEastAsia"/>
          <w:sz w:val="28"/>
          <w:szCs w:val="28"/>
        </w:rPr>
        <w:t>》，社区</w:t>
      </w:r>
      <w:r>
        <w:rPr>
          <w:rFonts w:hint="eastAsia" w:cs="Arial Narrow" w:asciiTheme="minorEastAsia" w:hAnsiTheme="minorEastAsia" w:eastAsiaTheme="minorEastAsia"/>
          <w:sz w:val="28"/>
          <w:szCs w:val="28"/>
        </w:rPr>
        <w:t>惠民</w:t>
      </w:r>
      <w:r>
        <w:rPr>
          <w:rFonts w:cs="Arial Narrow" w:asciiTheme="minorEastAsia" w:hAnsiTheme="minorEastAsia" w:eastAsiaTheme="minorEastAsia"/>
          <w:sz w:val="28"/>
          <w:szCs w:val="28"/>
        </w:rPr>
        <w:t>资金项目经费为</w:t>
      </w:r>
      <w:r>
        <w:rPr>
          <w:rFonts w:hint="eastAsia" w:cs="Arial Narrow" w:asciiTheme="minorEastAsia" w:hAnsiTheme="minorEastAsia" w:eastAsiaTheme="minorEastAsia"/>
          <w:sz w:val="28"/>
          <w:szCs w:val="28"/>
        </w:rPr>
        <w:t>384</w:t>
      </w:r>
      <w:r>
        <w:rPr>
          <w:rFonts w:cs="Arial Narrow" w:asciiTheme="minorEastAsia" w:hAnsiTheme="minorEastAsia" w:eastAsiaTheme="minorEastAsia"/>
          <w:sz w:val="28"/>
          <w:szCs w:val="28"/>
        </w:rPr>
        <w:t>万元，</w:t>
      </w:r>
      <w:r>
        <w:rPr>
          <w:rFonts w:hint="eastAsia" w:cs="Arial Narrow" w:asciiTheme="minorEastAsia" w:hAnsiTheme="minorEastAsia" w:eastAsiaTheme="minorEastAsia"/>
          <w:sz w:val="28"/>
          <w:szCs w:val="28"/>
        </w:rPr>
        <w:t>项目资金均为区级财政资金。</w:t>
      </w:r>
    </w:p>
    <w:p>
      <w:pPr>
        <w:spacing w:line="360" w:lineRule="auto"/>
        <w:ind w:left="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2.项目资金使用概况</w:t>
      </w:r>
      <w:bookmarkStart w:id="85" w:name="_Toc361304169"/>
      <w:bookmarkStart w:id="86" w:name="_Toc361303718"/>
      <w:bookmarkStart w:id="87" w:name="_Toc361304427"/>
      <w:bookmarkStart w:id="88" w:name="_Toc361302024"/>
      <w:bookmarkStart w:id="89" w:name="_Toc361304679"/>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在社区推行“四民”工作法，合理利用惠民资金，在24个社区实施惠民项目共计300余项。二社区居民生活质量提高，楼道粉刷、防盗门制安、楼道灯安装、破损道路维修、楼栋雨水管的更换、电动车棚的制作，社区宣传展板的制作、休闲桌椅的安装等工程项目， 购买社会组织服务，社区在各类传统节假日举行的活动及各项惠民演出活动的开展，为社区居民带来了更多的便利。</w:t>
      </w:r>
    </w:p>
    <w:bookmarkEnd w:id="85"/>
    <w:bookmarkEnd w:id="86"/>
    <w:bookmarkEnd w:id="87"/>
    <w:bookmarkEnd w:id="88"/>
    <w:bookmarkEnd w:id="89"/>
    <w:p>
      <w:pPr>
        <w:spacing w:line="360" w:lineRule="auto"/>
        <w:ind w:firstLine="562"/>
        <w:outlineLvl w:val="1"/>
        <w:rPr>
          <w:rFonts w:cs="Arial Narrow" w:asciiTheme="minorEastAsia" w:hAnsiTheme="minorEastAsia" w:eastAsiaTheme="minorEastAsia"/>
          <w:b/>
          <w:bCs/>
          <w:sz w:val="28"/>
          <w:szCs w:val="28"/>
        </w:rPr>
      </w:pPr>
      <w:bookmarkStart w:id="90" w:name="_Toc21318"/>
      <w:bookmarkStart w:id="91" w:name="_Toc361304680"/>
      <w:bookmarkStart w:id="92" w:name="_Toc406668030"/>
      <w:bookmarkStart w:id="93" w:name="_Toc16351"/>
      <w:bookmarkStart w:id="94" w:name="_Toc406666356"/>
      <w:r>
        <w:rPr>
          <w:rFonts w:hint="eastAsia" w:cs="Arial Narrow" w:asciiTheme="minorEastAsia" w:hAnsiTheme="minorEastAsia" w:eastAsiaTheme="minorEastAsia"/>
          <w:b/>
          <w:bCs/>
          <w:sz w:val="28"/>
          <w:szCs w:val="28"/>
        </w:rPr>
        <w:t>（三）项目绩效目标</w:t>
      </w:r>
      <w:bookmarkEnd w:id="90"/>
    </w:p>
    <w:bookmarkEnd w:id="91"/>
    <w:bookmarkEnd w:id="92"/>
    <w:bookmarkEnd w:id="93"/>
    <w:bookmarkEnd w:id="94"/>
    <w:p>
      <w:pPr>
        <w:spacing w:line="360" w:lineRule="auto"/>
        <w:ind w:firstLine="560"/>
        <w:rPr>
          <w:rFonts w:cs="Arial Narrow" w:asciiTheme="minorEastAsia" w:hAnsiTheme="minorEastAsia" w:eastAsiaTheme="minorEastAsia"/>
          <w:sz w:val="28"/>
          <w:szCs w:val="28"/>
        </w:rPr>
      </w:pPr>
      <w:bookmarkStart w:id="95" w:name="_Toc3631"/>
      <w:bookmarkStart w:id="96" w:name="_Toc361304681"/>
      <w:bookmarkStart w:id="97" w:name="_Toc387957806"/>
      <w:r>
        <w:rPr>
          <w:rFonts w:hint="eastAsia" w:cs="Arial Narrow" w:asciiTheme="minorEastAsia" w:hAnsiTheme="minorEastAsia" w:eastAsiaTheme="minorEastAsia"/>
          <w:sz w:val="28"/>
          <w:szCs w:val="28"/>
        </w:rPr>
        <w:t>惠民资金项目的绩效目标使社区居民拥有良好的生活环境和丰富多彩的社区服务，解决社区居民切身实际的利益问题，不断提高社区居民的幸福感、安全感，提高社区居民生活质量，组织和联系社区居民，建设和谐发展的城市家园。</w:t>
      </w:r>
    </w:p>
    <w:bookmarkEnd w:id="95"/>
    <w:p>
      <w:pPr>
        <w:spacing w:line="360" w:lineRule="auto"/>
        <w:ind w:firstLine="562"/>
        <w:outlineLvl w:val="0"/>
        <w:rPr>
          <w:rFonts w:cs="Arial Narrow" w:asciiTheme="minorEastAsia" w:hAnsiTheme="minorEastAsia" w:eastAsiaTheme="minorEastAsia"/>
          <w:b/>
          <w:bCs/>
          <w:sz w:val="28"/>
          <w:szCs w:val="28"/>
        </w:rPr>
      </w:pPr>
      <w:bookmarkStart w:id="98" w:name="_Toc406666357"/>
      <w:bookmarkStart w:id="99" w:name="_Toc406668031"/>
      <w:bookmarkStart w:id="100" w:name="_Toc14372"/>
      <w:bookmarkStart w:id="101" w:name="_Toc2883"/>
      <w:r>
        <w:rPr>
          <w:rFonts w:hint="eastAsia" w:cs="Arial Narrow" w:asciiTheme="minorEastAsia" w:hAnsiTheme="minorEastAsia" w:eastAsiaTheme="minorEastAsia"/>
          <w:b/>
          <w:bCs/>
          <w:sz w:val="28"/>
          <w:szCs w:val="28"/>
        </w:rPr>
        <w:t>七、绩效评价工作情况</w:t>
      </w:r>
      <w:bookmarkEnd w:id="96"/>
      <w:bookmarkEnd w:id="97"/>
      <w:bookmarkEnd w:id="98"/>
      <w:bookmarkEnd w:id="99"/>
      <w:bookmarkEnd w:id="100"/>
      <w:bookmarkEnd w:id="101"/>
      <w:bookmarkStart w:id="102" w:name="_Toc361304682"/>
    </w:p>
    <w:bookmarkEnd w:id="102"/>
    <w:p>
      <w:pPr>
        <w:spacing w:line="360" w:lineRule="auto"/>
        <w:ind w:firstLine="562"/>
        <w:outlineLvl w:val="1"/>
        <w:rPr>
          <w:rFonts w:cs="Arial Narrow" w:asciiTheme="minorEastAsia" w:hAnsiTheme="minorEastAsia" w:eastAsiaTheme="minorEastAsia"/>
          <w:b/>
          <w:bCs/>
          <w:sz w:val="28"/>
          <w:szCs w:val="28"/>
        </w:rPr>
      </w:pPr>
      <w:bookmarkStart w:id="103" w:name="_Toc25167"/>
      <w:r>
        <w:rPr>
          <w:rFonts w:hint="eastAsia" w:cs="Arial Narrow" w:asciiTheme="minorEastAsia" w:hAnsiTheme="minorEastAsia" w:eastAsiaTheme="minorEastAsia"/>
          <w:b/>
          <w:bCs/>
          <w:sz w:val="28"/>
          <w:szCs w:val="28"/>
        </w:rPr>
        <w:t>（一）绩效评价目的</w:t>
      </w:r>
      <w:bookmarkEnd w:id="103"/>
    </w:p>
    <w:p>
      <w:pPr>
        <w:widowControl w:val="0"/>
        <w:numPr>
          <w:ilvl w:val="0"/>
          <w:numId w:val="43"/>
        </w:numPr>
        <w:adjustRightInd/>
        <w:spacing w:after="0" w:line="360" w:lineRule="auto"/>
        <w:ind w:firstLine="560" w:firstLineChars="200"/>
        <w:jc w:val="both"/>
        <w:rPr>
          <w:rFonts w:cs="Arial Narrow" w:asciiTheme="minorEastAsia" w:hAnsiTheme="minorEastAsia" w:eastAsiaTheme="minorEastAsia"/>
          <w:sz w:val="28"/>
          <w:szCs w:val="28"/>
        </w:rPr>
      </w:pPr>
      <w:bookmarkStart w:id="104" w:name="_Toc32197"/>
      <w:bookmarkStart w:id="105" w:name="_Toc14614"/>
      <w:r>
        <w:rPr>
          <w:rFonts w:cs="Arial Narrow" w:asciiTheme="minorEastAsia" w:hAnsiTheme="minorEastAsia" w:eastAsiaTheme="minorEastAsia"/>
          <w:sz w:val="28"/>
          <w:szCs w:val="28"/>
        </w:rPr>
        <w:t>对“</w:t>
      </w:r>
      <w:r>
        <w:rPr>
          <w:rFonts w:cs="Arial Narrow" w:asciiTheme="minorEastAsia" w:hAnsiTheme="minorEastAsia" w:eastAsiaTheme="minorEastAsia"/>
          <w:bCs/>
          <w:sz w:val="28"/>
          <w:szCs w:val="28"/>
        </w:rPr>
        <w:t>社区</w:t>
      </w:r>
      <w:r>
        <w:rPr>
          <w:rFonts w:hint="eastAsia" w:cs="Arial Narrow" w:asciiTheme="minorEastAsia" w:hAnsiTheme="minorEastAsia" w:eastAsiaTheme="minorEastAsia"/>
          <w:bCs/>
          <w:sz w:val="28"/>
          <w:szCs w:val="28"/>
        </w:rPr>
        <w:t>惠民</w:t>
      </w:r>
      <w:r>
        <w:rPr>
          <w:rFonts w:cs="Arial Narrow" w:asciiTheme="minorEastAsia" w:hAnsiTheme="minorEastAsia" w:eastAsiaTheme="minorEastAsia"/>
          <w:bCs/>
          <w:sz w:val="28"/>
          <w:szCs w:val="28"/>
        </w:rPr>
        <w:t>资金项目</w:t>
      </w:r>
      <w:r>
        <w:rPr>
          <w:rFonts w:cs="Arial Narrow" w:asciiTheme="minorEastAsia" w:hAnsiTheme="minorEastAsia" w:eastAsiaTheme="minorEastAsia"/>
          <w:sz w:val="28"/>
          <w:szCs w:val="28"/>
        </w:rPr>
        <w:t>”从项目决策到项目绩效的全过程进行科学、客观、公正的评价，为合理分配资金、优化支出提供依据。</w:t>
      </w:r>
    </w:p>
    <w:p>
      <w:pPr>
        <w:widowControl w:val="0"/>
        <w:numPr>
          <w:ilvl w:val="0"/>
          <w:numId w:val="43"/>
        </w:numPr>
        <w:adjustRightInd/>
        <w:spacing w:after="0" w:line="360" w:lineRule="auto"/>
        <w:ind w:firstLine="480"/>
        <w:jc w:val="both"/>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通过绩效评价为合理分配资金、优化支出提供依据。</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3、通过绩效评价总结前一年度项目实施的经验教训。</w:t>
      </w:r>
      <w:bookmarkEnd w:id="104"/>
      <w:bookmarkEnd w:id="105"/>
      <w:bookmarkStart w:id="106" w:name="_Toc22061"/>
    </w:p>
    <w:p>
      <w:pPr>
        <w:spacing w:line="360" w:lineRule="auto"/>
        <w:ind w:firstLine="562"/>
        <w:rPr>
          <w:rFonts w:cs="Arial Narrow" w:asciiTheme="minorEastAsia" w:hAnsiTheme="minorEastAsia" w:eastAsiaTheme="minorEastAsia"/>
          <w:b/>
          <w:sz w:val="28"/>
          <w:szCs w:val="28"/>
        </w:rPr>
      </w:pPr>
      <w:r>
        <w:rPr>
          <w:rFonts w:hint="eastAsia" w:cs="仿宋_GB2312" w:asciiTheme="minorEastAsia" w:hAnsiTheme="minorEastAsia" w:eastAsiaTheme="minorEastAsia"/>
          <w:b/>
          <w:sz w:val="28"/>
          <w:szCs w:val="28"/>
        </w:rPr>
        <w:t>（二）绩效评价框架</w:t>
      </w:r>
      <w:bookmarkEnd w:id="106"/>
    </w:p>
    <w:p>
      <w:pPr>
        <w:spacing w:line="360" w:lineRule="auto"/>
        <w:ind w:firstLine="562"/>
        <w:rPr>
          <w:rFonts w:cs="Arial Narrow" w:asciiTheme="minorEastAsia" w:hAnsiTheme="minorEastAsia" w:eastAsiaTheme="minorEastAsia"/>
          <w:sz w:val="28"/>
          <w:szCs w:val="28"/>
        </w:rPr>
      </w:pPr>
      <w:r>
        <w:rPr>
          <w:rFonts w:hint="eastAsia" w:cs="Arial Narrow" w:asciiTheme="minorEastAsia" w:hAnsiTheme="minorEastAsia" w:eastAsiaTheme="minorEastAsia"/>
          <w:b/>
          <w:bCs/>
          <w:sz w:val="28"/>
          <w:szCs w:val="28"/>
        </w:rPr>
        <w:t>1、评价原则</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科学规范原则、公正公开原则、分级分类原则、绩效相关原则。</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2、评价依据</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（1）项目行为依据</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1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①</w:t>
      </w:r>
      <w:r>
        <w:rPr>
          <w:rFonts w:cs="Arial Narrow" w:asciiTheme="minorEastAsia" w:hAnsiTheme="minorEastAsia" w:eastAsiaTheme="minorEastAsia"/>
          <w:sz w:val="28"/>
          <w:szCs w:val="28"/>
        </w:rPr>
        <w:fldChar w:fldCharType="end"/>
      </w:r>
      <w:r>
        <w:rPr>
          <w:rFonts w:hint="eastAsia" w:cs="Arial Narrow" w:asciiTheme="minorEastAsia" w:hAnsiTheme="minorEastAsia" w:eastAsiaTheme="minorEastAsia"/>
          <w:sz w:val="28"/>
          <w:szCs w:val="28"/>
        </w:rPr>
        <w:t>中南路街道社区惠民资金项目资金计划表</w:t>
      </w:r>
    </w:p>
    <w:p>
      <w:pPr>
        <w:spacing w:line="360" w:lineRule="auto"/>
        <w:ind w:firstLine="48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2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②</w:t>
      </w:r>
      <w:r>
        <w:rPr>
          <w:rFonts w:cs="Arial Narrow" w:asciiTheme="minorEastAsia" w:hAnsiTheme="minorEastAsia" w:eastAsiaTheme="minorEastAsia"/>
          <w:sz w:val="28"/>
          <w:szCs w:val="28"/>
        </w:rPr>
        <w:fldChar w:fldCharType="end"/>
      </w:r>
      <w:r>
        <w:rPr>
          <w:rFonts w:hint="eastAsia" w:cs="Arial Narrow" w:asciiTheme="minorEastAsia" w:hAnsiTheme="minorEastAsia" w:eastAsiaTheme="minorEastAsia"/>
          <w:sz w:val="28"/>
          <w:szCs w:val="28"/>
        </w:rPr>
        <w:t>《关于进一步规范社区惠民项目资金使用管理的通知》</w:t>
      </w:r>
    </w:p>
    <w:p>
      <w:pPr>
        <w:widowControl w:val="0"/>
        <w:numPr>
          <w:ilvl w:val="0"/>
          <w:numId w:val="44"/>
        </w:numPr>
        <w:adjustRightInd/>
        <w:spacing w:after="0" w:line="360" w:lineRule="auto"/>
        <w:ind w:firstLine="560" w:firstLineChars="2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法律、法规依据</w:t>
      </w:r>
    </w:p>
    <w:p>
      <w:pPr>
        <w:spacing w:line="360" w:lineRule="auto"/>
        <w:ind w:firstLine="48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1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①</w:t>
      </w:r>
      <w:r>
        <w:rPr>
          <w:rFonts w:cs="Arial Narrow" w:asciiTheme="minorEastAsia" w:hAnsiTheme="minorEastAsia" w:eastAsiaTheme="minorEastAsia"/>
          <w:sz w:val="28"/>
          <w:szCs w:val="28"/>
        </w:rPr>
        <w:fldChar w:fldCharType="end"/>
      </w:r>
      <w:r>
        <w:rPr>
          <w:rFonts w:cs="Arial Narrow" w:asciiTheme="minorEastAsia" w:hAnsiTheme="minorEastAsia" w:eastAsiaTheme="minorEastAsia"/>
          <w:sz w:val="28"/>
          <w:szCs w:val="28"/>
        </w:rPr>
        <w:t>《中华人民共和国预算法》；</w:t>
      </w:r>
    </w:p>
    <w:p>
      <w:pPr>
        <w:spacing w:line="360" w:lineRule="auto"/>
        <w:ind w:firstLine="48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2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②</w:t>
      </w:r>
      <w:r>
        <w:rPr>
          <w:rFonts w:cs="Arial Narrow" w:asciiTheme="minorEastAsia" w:hAnsiTheme="minorEastAsia" w:eastAsiaTheme="minorEastAsia"/>
          <w:sz w:val="28"/>
          <w:szCs w:val="28"/>
        </w:rPr>
        <w:fldChar w:fldCharType="end"/>
      </w:r>
      <w:r>
        <w:rPr>
          <w:rFonts w:cs="Arial Narrow" w:asciiTheme="minorEastAsia" w:hAnsiTheme="minorEastAsia" w:eastAsiaTheme="minorEastAsia"/>
          <w:sz w:val="28"/>
          <w:szCs w:val="28"/>
        </w:rPr>
        <w:t>财政部《财政支出绩效评价管理暂行办法》（财预</w:t>
      </w:r>
      <w:r>
        <w:rPr>
          <w:rFonts w:hint="eastAsia" w:cs="Arial Narrow" w:asciiTheme="minorEastAsia" w:hAnsiTheme="minorEastAsia" w:eastAsiaTheme="minorEastAsia"/>
          <w:sz w:val="28"/>
          <w:szCs w:val="28"/>
        </w:rPr>
        <w:t>[</w:t>
      </w:r>
      <w:r>
        <w:rPr>
          <w:rFonts w:cs="Arial Narrow" w:asciiTheme="minorEastAsia" w:hAnsiTheme="minorEastAsia" w:eastAsiaTheme="minorEastAsia"/>
          <w:sz w:val="28"/>
          <w:szCs w:val="28"/>
        </w:rPr>
        <w:t>2011</w:t>
      </w:r>
      <w:r>
        <w:rPr>
          <w:rFonts w:hint="eastAsia" w:cs="Arial Narrow" w:asciiTheme="minorEastAsia" w:hAnsiTheme="minorEastAsia" w:eastAsiaTheme="minorEastAsia"/>
          <w:sz w:val="28"/>
          <w:szCs w:val="28"/>
        </w:rPr>
        <w:t>]</w:t>
      </w:r>
      <w:r>
        <w:rPr>
          <w:rFonts w:cs="Arial Narrow" w:asciiTheme="minorEastAsia" w:hAnsiTheme="minorEastAsia" w:eastAsiaTheme="minorEastAsia"/>
          <w:sz w:val="28"/>
          <w:szCs w:val="28"/>
        </w:rPr>
        <w:t>285号）；</w:t>
      </w:r>
    </w:p>
    <w:p>
      <w:pPr>
        <w:spacing w:line="360" w:lineRule="auto"/>
        <w:ind w:firstLine="48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3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③</w:t>
      </w:r>
      <w:r>
        <w:rPr>
          <w:rFonts w:cs="Arial Narrow" w:asciiTheme="minorEastAsia" w:hAnsiTheme="minorEastAsia" w:eastAsiaTheme="minorEastAsia"/>
          <w:sz w:val="28"/>
          <w:szCs w:val="28"/>
        </w:rPr>
        <w:fldChar w:fldCharType="end"/>
      </w:r>
      <w:r>
        <w:rPr>
          <w:rFonts w:cs="Arial Narrow" w:asciiTheme="minorEastAsia" w:hAnsiTheme="minorEastAsia" w:eastAsiaTheme="minorEastAsia"/>
          <w:sz w:val="28"/>
          <w:szCs w:val="28"/>
        </w:rPr>
        <w:t xml:space="preserve">《武昌区财政支出绩效评价管理暂行办法》 </w:t>
      </w:r>
    </w:p>
    <w:p>
      <w:pPr>
        <w:widowControl w:val="0"/>
        <w:numPr>
          <w:ilvl w:val="0"/>
          <w:numId w:val="44"/>
        </w:numPr>
        <w:adjustRightInd/>
        <w:spacing w:after="0" w:line="360" w:lineRule="auto"/>
        <w:ind w:firstLine="560" w:firstLineChars="2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项目财务资料依据</w:t>
      </w:r>
    </w:p>
    <w:p>
      <w:pPr>
        <w:spacing w:line="360" w:lineRule="auto"/>
        <w:ind w:firstLine="48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1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①</w:t>
      </w:r>
      <w:r>
        <w:rPr>
          <w:rFonts w:cs="Arial Narrow" w:asciiTheme="minorEastAsia" w:hAnsiTheme="minorEastAsia" w:eastAsiaTheme="minorEastAsia"/>
          <w:sz w:val="28"/>
          <w:szCs w:val="28"/>
        </w:rPr>
        <w:fldChar w:fldCharType="end"/>
      </w:r>
      <w:r>
        <w:rPr>
          <w:rFonts w:hint="eastAsia" w:cs="Arial Narrow" w:asciiTheme="minorEastAsia" w:hAnsiTheme="minorEastAsia" w:eastAsiaTheme="minorEastAsia"/>
          <w:sz w:val="28"/>
          <w:szCs w:val="28"/>
        </w:rPr>
        <w:t>项目</w:t>
      </w:r>
      <w:r>
        <w:rPr>
          <w:rFonts w:cs="Arial Narrow" w:asciiTheme="minorEastAsia" w:hAnsiTheme="minorEastAsia" w:eastAsiaTheme="minorEastAsia"/>
          <w:sz w:val="28"/>
          <w:szCs w:val="28"/>
        </w:rPr>
        <w:t>支出明细账</w:t>
      </w:r>
    </w:p>
    <w:p>
      <w:pPr>
        <w:spacing w:line="360" w:lineRule="auto"/>
        <w:ind w:firstLine="48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fldChar w:fldCharType="begin"/>
      </w:r>
      <w:r>
        <w:rPr>
          <w:rFonts w:cs="Arial Narrow" w:asciiTheme="minorEastAsia" w:hAnsiTheme="minorEastAsia" w:eastAsiaTheme="minorEastAsia"/>
          <w:sz w:val="28"/>
          <w:szCs w:val="28"/>
        </w:rPr>
        <w:instrText xml:space="preserve"> </w:instrText>
      </w:r>
      <w:r>
        <w:rPr>
          <w:rFonts w:hint="eastAsia" w:cs="Arial Narrow" w:asciiTheme="minorEastAsia" w:hAnsiTheme="minorEastAsia" w:eastAsiaTheme="minorEastAsia"/>
          <w:sz w:val="28"/>
          <w:szCs w:val="28"/>
        </w:rPr>
        <w:instrText xml:space="preserve">= 2 \* GB3</w:instrText>
      </w:r>
      <w:r>
        <w:rPr>
          <w:rFonts w:cs="Arial Narrow" w:asciiTheme="minorEastAsia" w:hAnsiTheme="minorEastAsia" w:eastAsiaTheme="minorEastAsia"/>
          <w:sz w:val="28"/>
          <w:szCs w:val="28"/>
        </w:rPr>
        <w:instrText xml:space="preserve"> </w:instrText>
      </w:r>
      <w:r>
        <w:rPr>
          <w:rFonts w:cs="Arial Narrow" w:asciiTheme="minorEastAsia" w:hAnsiTheme="minorEastAsia" w:eastAsiaTheme="minorEastAsia"/>
          <w:sz w:val="28"/>
          <w:szCs w:val="28"/>
        </w:rPr>
        <w:fldChar w:fldCharType="separate"/>
      </w:r>
      <w:r>
        <w:rPr>
          <w:rFonts w:hint="eastAsia" w:cs="Arial Narrow" w:asciiTheme="minorEastAsia" w:hAnsiTheme="minorEastAsia" w:eastAsiaTheme="minorEastAsia"/>
          <w:sz w:val="28"/>
          <w:szCs w:val="28"/>
        </w:rPr>
        <w:t>②</w:t>
      </w:r>
      <w:r>
        <w:rPr>
          <w:rFonts w:cs="Arial Narrow" w:asciiTheme="minorEastAsia" w:hAnsiTheme="minorEastAsia" w:eastAsiaTheme="minorEastAsia"/>
          <w:sz w:val="28"/>
          <w:szCs w:val="28"/>
        </w:rPr>
        <w:fldChar w:fldCharType="end"/>
      </w:r>
      <w:r>
        <w:rPr>
          <w:rFonts w:cs="Arial Narrow" w:asciiTheme="minorEastAsia" w:hAnsiTheme="minorEastAsia" w:eastAsiaTheme="minorEastAsia"/>
          <w:sz w:val="28"/>
          <w:szCs w:val="28"/>
        </w:rPr>
        <w:t>记账凭证及有关附件</w:t>
      </w:r>
    </w:p>
    <w:p>
      <w:pPr>
        <w:spacing w:line="360" w:lineRule="auto"/>
        <w:ind w:firstLine="478" w:firstLineChars="171"/>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③武昌区社区惠民项目资金使用管理办法征求意见稿</w:t>
      </w:r>
    </w:p>
    <w:p>
      <w:pPr>
        <w:spacing w:line="360" w:lineRule="auto"/>
        <w:ind w:firstLine="478" w:firstLineChars="171"/>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④《2014年武昌区社区惠民项目资金使用管理办法补充说明》</w:t>
      </w:r>
    </w:p>
    <w:p>
      <w:pPr>
        <w:widowControl w:val="0"/>
        <w:numPr>
          <w:ilvl w:val="0"/>
          <w:numId w:val="45"/>
        </w:numPr>
        <w:adjustRightInd/>
        <w:spacing w:after="0" w:line="360" w:lineRule="auto"/>
        <w:ind w:firstLine="562" w:firstLineChars="20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1"/>
        <w:rPr>
          <w:rFonts w:cs="Arial Narrow" w:asciiTheme="minorEastAsia" w:hAnsiTheme="minorEastAsia" w:eastAsiaTheme="minorEastAsia"/>
          <w:b/>
          <w:sz w:val="28"/>
          <w:szCs w:val="28"/>
        </w:rPr>
      </w:pPr>
      <w:bookmarkStart w:id="107" w:name="_Toc15120"/>
      <w:r>
        <w:rPr>
          <w:rFonts w:hint="eastAsia" w:cs="Arial Narrow" w:asciiTheme="minorEastAsia" w:hAnsiTheme="minorEastAsia" w:eastAsiaTheme="minorEastAsia"/>
          <w:b/>
          <w:sz w:val="28"/>
          <w:szCs w:val="28"/>
        </w:rPr>
        <w:t>（三）证据收集方式</w:t>
      </w:r>
      <w:bookmarkEnd w:id="107"/>
    </w:p>
    <w:p>
      <w:pPr>
        <w:spacing w:line="360" w:lineRule="auto"/>
        <w:ind w:firstLine="560"/>
        <w:rPr>
          <w:rFonts w:cs="Arial Narrow" w:asciiTheme="minorEastAsia" w:hAnsiTheme="minorEastAsia" w:eastAsiaTheme="minorEastAsia"/>
          <w:bCs/>
          <w:sz w:val="28"/>
          <w:szCs w:val="28"/>
        </w:rPr>
      </w:pPr>
      <w:bookmarkStart w:id="108" w:name="_Toc13985"/>
      <w:r>
        <w:rPr>
          <w:rFonts w:hint="eastAsia" w:cs="Arial Narrow" w:asciiTheme="minorEastAsia" w:hAnsiTheme="minorEastAsia" w:eastAsiaTheme="minorEastAsia"/>
          <w:sz w:val="28"/>
          <w:szCs w:val="28"/>
        </w:rPr>
        <w:t>“</w:t>
      </w:r>
      <w:r>
        <w:rPr>
          <w:rFonts w:cs="Arial Narrow" w:asciiTheme="minorEastAsia" w:hAnsiTheme="minorEastAsia" w:eastAsiaTheme="minorEastAsia"/>
          <w:sz w:val="28"/>
          <w:szCs w:val="28"/>
        </w:rPr>
        <w:t>社区</w:t>
      </w:r>
      <w:r>
        <w:rPr>
          <w:rFonts w:hint="eastAsia" w:cs="Arial Narrow" w:asciiTheme="minorEastAsia" w:hAnsiTheme="minorEastAsia" w:eastAsiaTheme="minorEastAsia"/>
          <w:sz w:val="28"/>
          <w:szCs w:val="28"/>
        </w:rPr>
        <w:t>惠民</w:t>
      </w:r>
      <w:r>
        <w:rPr>
          <w:rFonts w:cs="Arial Narrow" w:asciiTheme="minorEastAsia" w:hAnsiTheme="minorEastAsia" w:eastAsiaTheme="minorEastAsia"/>
          <w:sz w:val="28"/>
          <w:szCs w:val="28"/>
        </w:rPr>
        <w:t>资金项目</w:t>
      </w:r>
      <w:r>
        <w:rPr>
          <w:rFonts w:hint="eastAsia" w:cs="Arial Narrow" w:asciiTheme="minorEastAsia" w:hAnsiTheme="minorEastAsia" w:eastAsiaTheme="minorEastAsia"/>
          <w:sz w:val="28"/>
          <w:szCs w:val="28"/>
        </w:rPr>
        <w:t>”</w:t>
      </w:r>
      <w:r>
        <w:rPr>
          <w:rFonts w:cs="Arial Narrow" w:asciiTheme="minorEastAsia" w:hAnsiTheme="minorEastAsia" w:eastAsiaTheme="minorEastAsia"/>
          <w:sz w:val="28"/>
          <w:szCs w:val="28"/>
        </w:rPr>
        <w:t>绩效评价</w:t>
      </w:r>
      <w:r>
        <w:rPr>
          <w:rFonts w:hint="eastAsia" w:cs="Arial Narrow" w:asciiTheme="minorEastAsia" w:hAnsiTheme="minorEastAsia" w:eastAsiaTheme="minorEastAsia"/>
          <w:bCs/>
          <w:sz w:val="28"/>
          <w:szCs w:val="28"/>
        </w:rPr>
        <w:t>计划采取深入项目单位实地察看、面访、座谈、查阅相关资料、核查财务凭证等证据收集方法，获取大量高质量和准确可靠的数据信息，同时对项目实施相关机构进行访谈，随机选取社区居民进行座谈，收集绩效评价所需的基础性资料。</w:t>
      </w:r>
      <w:bookmarkEnd w:id="108"/>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1分，评价结果为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项目立项规范、绩效目标合理，符合客观实际。资金到位及时，但资金投入方向并未100%投向惠民项目，因此资金投入扣1分。</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过程指标主要从业务管理、财务管理两个方面来具体评价</w:t>
      </w:r>
      <w:r>
        <w:rPr>
          <w:rFonts w:hint="eastAsia" w:cs="Arial Narrow" w:asciiTheme="minorEastAsia" w:hAnsiTheme="minorEastAsia" w:eastAsiaTheme="minorEastAsia"/>
          <w:sz w:val="28"/>
          <w:szCs w:val="28"/>
        </w:rPr>
        <w:t>。</w:t>
      </w:r>
      <w:r>
        <w:rPr>
          <w:rFonts w:hint="eastAsia" w:cs="Arial Narrow" w:asciiTheme="minorEastAsia" w:hAnsiTheme="minorEastAsia" w:eastAsiaTheme="minorEastAsia"/>
          <w:bCs/>
          <w:sz w:val="28"/>
          <w:szCs w:val="28"/>
        </w:rPr>
        <w:t>在</w:t>
      </w:r>
      <w:r>
        <w:rPr>
          <w:rFonts w:cs="Arial Narrow" w:asciiTheme="minorEastAsia" w:hAnsiTheme="minorEastAsia" w:eastAsiaTheme="minorEastAsia"/>
          <w:bCs/>
          <w:sz w:val="28"/>
          <w:szCs w:val="28"/>
        </w:rPr>
        <w:t>业务管理</w:t>
      </w:r>
      <w:r>
        <w:rPr>
          <w:rFonts w:hint="eastAsia" w:cs="Arial Narrow" w:asciiTheme="minorEastAsia" w:hAnsiTheme="minorEastAsia" w:eastAsiaTheme="minorEastAsia"/>
          <w:bCs/>
          <w:sz w:val="28"/>
          <w:szCs w:val="28"/>
        </w:rPr>
        <w:t>方面，</w:t>
      </w:r>
      <w:r>
        <w:rPr>
          <w:rFonts w:hint="eastAsia" w:cs="Arial Narrow" w:asciiTheme="minorEastAsia" w:hAnsiTheme="minorEastAsia" w:eastAsiaTheme="minorEastAsia"/>
          <w:sz w:val="28"/>
          <w:szCs w:val="28"/>
        </w:rPr>
        <w:t>中南路街道办事处未细化项目完成情况检查与回访制度，根据评分标准，扣1分。项目实施单位在项目完成后对项目质量进行了检查、验收评估，但评估方法单一，扣1分。财务管理上</w:t>
      </w:r>
      <w:r>
        <w:rPr>
          <w:rFonts w:cs="Arial Narrow" w:asciiTheme="minorEastAsia" w:hAnsiTheme="minorEastAsia" w:eastAsiaTheme="minorEastAsia"/>
          <w:sz w:val="28"/>
          <w:szCs w:val="28"/>
        </w:rPr>
        <w:t>财务制度健全</w:t>
      </w:r>
      <w:r>
        <w:rPr>
          <w:rFonts w:hint="eastAsia" w:cs="Arial Narrow" w:asciiTheme="minorEastAsia" w:hAnsiTheme="minorEastAsia" w:eastAsiaTheme="minorEastAsia"/>
          <w:sz w:val="28"/>
          <w:szCs w:val="28"/>
        </w:rPr>
        <w:t>、</w:t>
      </w:r>
      <w:r>
        <w:rPr>
          <w:rFonts w:cs="Arial Narrow" w:asciiTheme="minorEastAsia" w:hAnsiTheme="minorEastAsia" w:eastAsiaTheme="minorEastAsia"/>
          <w:sz w:val="28"/>
          <w:szCs w:val="28"/>
        </w:rPr>
        <w:t>资金使用合规性</w:t>
      </w:r>
      <w:r>
        <w:rPr>
          <w:rFonts w:hint="eastAsia" w:cs="Arial Narrow" w:asciiTheme="minorEastAsia" w:hAnsiTheme="minorEastAsia" w:eastAsiaTheme="minorEastAsia"/>
          <w:sz w:val="28"/>
          <w:szCs w:val="28"/>
        </w:rPr>
        <w:t>、</w:t>
      </w:r>
      <w:r>
        <w:rPr>
          <w:rFonts w:cs="Arial Narrow" w:asciiTheme="minorEastAsia" w:hAnsiTheme="minorEastAsia" w:eastAsiaTheme="minorEastAsia"/>
          <w:sz w:val="28"/>
          <w:szCs w:val="28"/>
        </w:rPr>
        <w:t>财务监控有效</w:t>
      </w:r>
      <w:r>
        <w:rPr>
          <w:rFonts w:hint="eastAsia"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通过查看《中南路街道2018年社区惠民项目资金完成情况统计表》了解到，该项目2018年计划推进四大类300个项目，目前部分项目未跟上进度，扣2分。</w:t>
      </w:r>
    </w:p>
    <w:p>
      <w:pPr>
        <w:widowControl w:val="0"/>
        <w:numPr>
          <w:ilvl w:val="0"/>
          <w:numId w:val="46"/>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33</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查阅相关资料，社区惠民项目开展顺利，满足居民生活需求，但未安排专人负责后期回访、跟踪维护事项，未见后期相关跟进痕迹，扣2分。从社区随机访谈30名社区居民，其中27人表示满意，2人表示比较满意，1人表示不太满意，经统计得出，服务对象满意度为90.00%，扣1分。</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经综合评价，中南路街道办事处“惠民资金项目工作经费”绩效评价总得分为92.00分，评价结果为优。具体分项得分如下：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1分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33</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92</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（一）主要经验及做法</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bCs/>
          <w:sz w:val="28"/>
          <w:szCs w:val="28"/>
        </w:rPr>
        <w:t>惠民项目丰富且贴合居民的需求。在社区服务中，对社区活动室进行改造；在社区活动中，社区举办活动庆祝儿童节、重阳节、端午节等，开展艺术节等活动；在社区环境改造中，</w:t>
      </w:r>
      <w:r>
        <w:rPr>
          <w:rFonts w:hint="eastAsia" w:cs="Arial Narrow" w:asciiTheme="minorEastAsia" w:hAnsiTheme="minorEastAsia" w:eastAsiaTheme="minorEastAsia"/>
          <w:sz w:val="28"/>
          <w:szCs w:val="28"/>
        </w:rPr>
        <w:t>楼道粉刷、防盗门制安、楼道灯安装、破损道路维修、楼栋雨水管的更换、电动车棚的制作，社区宣传展板的制作、休闲桌椅的安装</w:t>
      </w:r>
      <w:r>
        <w:rPr>
          <w:rFonts w:hint="eastAsia" w:cs="Arial Narrow" w:asciiTheme="minorEastAsia" w:hAnsiTheme="minorEastAsia" w:eastAsiaTheme="minorEastAsia"/>
          <w:bCs/>
          <w:sz w:val="28"/>
          <w:szCs w:val="28"/>
        </w:rPr>
        <w:t>，考虑到居民实实在在的生活；在社区日常管理中，建立社区安防视频监控系统、加装小区防盗门及对讲系统、配制灭火器、灭火箱等。</w:t>
      </w:r>
    </w:p>
    <w:p>
      <w:pPr>
        <w:widowControl w:val="0"/>
        <w:numPr>
          <w:ilvl w:val="0"/>
          <w:numId w:val="47"/>
        </w:numPr>
        <w:adjustRightInd/>
        <w:spacing w:after="0" w:line="360" w:lineRule="auto"/>
        <w:ind w:firstLine="562" w:firstLineChars="200"/>
        <w:jc w:val="both"/>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存在的问题</w:t>
      </w:r>
    </w:p>
    <w:p>
      <w:pPr>
        <w:spacing w:line="360" w:lineRule="auto"/>
        <w:ind w:firstLine="480"/>
        <w:rPr>
          <w:rFonts w:cs="仿宋_GB2312" w:asciiTheme="minorEastAsia" w:hAnsiTheme="minorEastAsia" w:eastAsiaTheme="minorEastAsia"/>
          <w:sz w:val="28"/>
          <w:szCs w:val="28"/>
        </w:rPr>
      </w:pPr>
      <w:r>
        <w:rPr>
          <w:rFonts w:hint="eastAsia" w:asciiTheme="minorEastAsia" w:hAnsiTheme="minorEastAsia" w:eastAsiaTheme="minorEastAsia"/>
          <w:sz w:val="28"/>
          <w:szCs w:val="28"/>
        </w:rPr>
        <w:t>1.惠民项目进展缓慢。惠民工程推进慢于计划，工程实施相对滞后，存在惠民项目尚未实施的情况。</w:t>
      </w:r>
      <w:r>
        <w:rPr>
          <w:rFonts w:hint="eastAsia" w:cs="仿宋_GB2312" w:asciiTheme="minorEastAsia" w:hAnsiTheme="minorEastAsia" w:eastAsiaTheme="minorEastAsia"/>
          <w:sz w:val="28"/>
          <w:szCs w:val="28"/>
        </w:rPr>
        <w:t>部分社区服务类、活动类项目的完成率低于年初计划安排。</w:t>
      </w:r>
    </w:p>
    <w:p>
      <w:pPr>
        <w:pStyle w:val="11"/>
        <w:snapToGrid w:val="0"/>
        <w:ind w:left="420" w:firstLine="0" w:firstLineChars="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2.惠民项目后期维护跟进不力。中南路街道道制定了惠民项目规</w:t>
      </w:r>
    </w:p>
    <w:p>
      <w:pPr>
        <w:pStyle w:val="11"/>
        <w:snapToGrid w:val="0"/>
        <w:ind w:firstLine="0" w:firstLineChars="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范运作、工作实施步骤流程、内部控制制度规范等文件，但贯彻执行不彻底，后期监督不够，惠民项目维护跟进不力，缺少相应督察回访工作。</w:t>
      </w:r>
    </w:p>
    <w:p>
      <w:pPr>
        <w:spacing w:line="360" w:lineRule="auto"/>
        <w:ind w:firstLine="48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3.惠民项目总结提炼不够。中南路街道道对过去一年的惠民项目，总结提炼不够，缺乏完整、系统的总结文件。</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560"/>
        <w:outlineLvl w:val="1"/>
        <w:rPr>
          <w:rFonts w:cs="Arial Narrow" w:asciiTheme="minorEastAsia" w:hAnsiTheme="minorEastAsia" w:eastAsiaTheme="minorEastAsia"/>
          <w:b/>
          <w:bCs/>
          <w:sz w:val="28"/>
          <w:szCs w:val="28"/>
        </w:rPr>
      </w:pPr>
      <w:r>
        <w:rPr>
          <w:rFonts w:hint="eastAsia" w:cs="仿宋_GB2312" w:asciiTheme="minorEastAsia" w:hAnsiTheme="minorEastAsia" w:eastAsiaTheme="minorEastAsia"/>
          <w:sz w:val="28"/>
          <w:szCs w:val="28"/>
        </w:rPr>
        <w:t>1.</w:t>
      </w:r>
      <w:r>
        <w:rPr>
          <w:rFonts w:hint="eastAsia" w:asciiTheme="minorEastAsia" w:hAnsiTheme="minorEastAsia" w:eastAsiaTheme="minorEastAsia"/>
          <w:sz w:val="28"/>
          <w:szCs w:val="28"/>
        </w:rPr>
        <w:t>加强惠民项目监督管理。组织专门人员，成立惠民项目监督管理小组，配备相应办公设备，</w:t>
      </w:r>
      <w:r>
        <w:rPr>
          <w:rFonts w:hint="eastAsia" w:cs="仿宋_GB2312" w:asciiTheme="minorEastAsia" w:hAnsiTheme="minorEastAsia" w:eastAsiaTheme="minorEastAsia"/>
          <w:sz w:val="28"/>
          <w:szCs w:val="28"/>
        </w:rPr>
        <w:t>成立纪检监督小组，</w:t>
      </w:r>
      <w:r>
        <w:rPr>
          <w:rFonts w:hint="eastAsia" w:asciiTheme="minorEastAsia" w:hAnsiTheme="minorEastAsia" w:eastAsiaTheme="minorEastAsia"/>
          <w:sz w:val="28"/>
          <w:szCs w:val="28"/>
        </w:rPr>
        <w:t>对社区惠民项目进行定期与不定期的跟踪管理，确保跟上进度，做好后期项目维护，</w:t>
      </w:r>
      <w:r>
        <w:rPr>
          <w:rFonts w:hint="eastAsia" w:cs="仿宋_GB2312" w:asciiTheme="minorEastAsia" w:hAnsiTheme="minorEastAsia" w:eastAsiaTheme="minorEastAsia"/>
          <w:sz w:val="28"/>
          <w:szCs w:val="28"/>
        </w:rPr>
        <w:t>将该任务制度化规范化，并做好相关留痕工作。</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积极总结惠民项目工作经验，提高尽职履责能力。由多个部门联动进行惠民项目汇总，依据社区惠民资金的分配办法，将惠民资金应用于解决社区居民最关心、最直接、最现实的利益问题，形成完整、系统的惠民总结文件，并做好存档查询。</w:t>
      </w:r>
    </w:p>
    <w:p>
      <w:pPr>
        <w:spacing w:line="360" w:lineRule="auto"/>
        <w:ind w:firstLine="703" w:firstLineChars="250"/>
        <w:outlineLvl w:val="0"/>
        <w:rPr>
          <w:rFonts w:cs="Arial Narrow" w:asciiTheme="minorEastAsia" w:hAnsiTheme="minorEastAsia" w:eastAsiaTheme="minorEastAsia"/>
          <w:b/>
          <w:sz w:val="28"/>
          <w:szCs w:val="28"/>
        </w:rPr>
      </w:pPr>
      <w:r>
        <w:rPr>
          <w:rFonts w:hint="eastAsia" w:cs="仿宋_GB2312" w:asciiTheme="minorEastAsia" w:hAnsiTheme="minorEastAsia" w:eastAsiaTheme="minorEastAsia"/>
          <w:b/>
          <w:sz w:val="28"/>
          <w:szCs w:val="28"/>
        </w:rPr>
        <w:t>十一</w:t>
      </w:r>
      <w:r>
        <w:rPr>
          <w:rFonts w:hint="eastAsia" w:cs="仿宋_GB2312" w:asciiTheme="minorEastAsia" w:hAnsiTheme="minorEastAsia" w:eastAsiaTheme="minorEastAsia"/>
          <w:sz w:val="28"/>
          <w:szCs w:val="28"/>
        </w:rPr>
        <w:t>、</w:t>
      </w:r>
      <w:r>
        <w:rPr>
          <w:rFonts w:cs="Arial Narrow" w:asciiTheme="minorEastAsia" w:hAnsiTheme="minorEastAsia" w:eastAsiaTheme="minorEastAsia"/>
          <w:b/>
          <w:sz w:val="28"/>
          <w:szCs w:val="28"/>
        </w:rPr>
        <w:t>其他需说明的问题</w:t>
      </w:r>
    </w:p>
    <w:p>
      <w:pPr>
        <w:spacing w:line="360" w:lineRule="auto"/>
        <w:ind w:firstLine="560"/>
        <w:rPr>
          <w:rFonts w:cs="仿宋" w:asciiTheme="minorEastAsia" w:hAnsiTheme="minorEastAsia" w:eastAsiaTheme="minorEastAsia"/>
          <w:sz w:val="28"/>
          <w:szCs w:val="28"/>
        </w:rPr>
      </w:pPr>
      <w:r>
        <w:rPr>
          <w:rFonts w:hint="eastAsia" w:cs="Arial Narrow" w:asciiTheme="minorEastAsia" w:hAnsiTheme="minorEastAsia" w:eastAsiaTheme="minorEastAsia"/>
          <w:sz w:val="28"/>
          <w:szCs w:val="28"/>
        </w:rPr>
        <w:t>（一）、</w:t>
      </w:r>
      <w:r>
        <w:rPr>
          <w:rFonts w:hint="eastAsia" w:cs="仿宋" w:asciiTheme="minorEastAsia" w:hAnsiTheme="minorEastAsia" w:eastAsiaTheme="minorEastAsia"/>
          <w:sz w:val="28"/>
          <w:szCs w:val="28"/>
        </w:rPr>
        <w:t>本次绩效评价的数据统计和实施效果分析资料的收集，主要采取了抽样调查方式，评价结论是基于对抽样样本的分析评价得出。</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（二）、社会</w:t>
      </w:r>
      <w:r>
        <w:rPr>
          <w:rFonts w:cs="Arial Narrow" w:asciiTheme="minorEastAsia" w:hAnsiTheme="minorEastAsia" w:eastAsiaTheme="minorEastAsia"/>
          <w:sz w:val="28"/>
          <w:szCs w:val="28"/>
        </w:rPr>
        <w:t>公众满意度我们主要采取对</w:t>
      </w:r>
      <w:r>
        <w:rPr>
          <w:rFonts w:hint="eastAsia" w:cs="Arial Narrow" w:asciiTheme="minorEastAsia" w:hAnsiTheme="minorEastAsia" w:eastAsiaTheme="minorEastAsia"/>
          <w:sz w:val="28"/>
          <w:szCs w:val="28"/>
        </w:rPr>
        <w:t>社区居民随机访谈</w:t>
      </w:r>
      <w:r>
        <w:rPr>
          <w:rFonts w:cs="Arial Narrow" w:asciiTheme="minorEastAsia" w:hAnsiTheme="minorEastAsia" w:eastAsiaTheme="minorEastAsia"/>
          <w:sz w:val="28"/>
          <w:szCs w:val="28"/>
        </w:rPr>
        <w:t>的方式进行的，可能会导致统计性偏差，对评价结果产生一定的影响。</w:t>
      </w:r>
    </w:p>
    <w:p>
      <w:pPr>
        <w:spacing w:line="360" w:lineRule="auto"/>
        <w:ind w:firstLine="560"/>
        <w:rPr>
          <w:rFonts w:cs="Arial Narrow"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p>
    <w:p>
      <w:pPr>
        <w:jc w:val="center"/>
        <w:rPr>
          <w:rFonts w:ascii="宋体" w:hAnsi="宋体" w:eastAsia="宋体" w:cs="宋体"/>
          <w:sz w:val="32"/>
          <w:szCs w:val="32"/>
        </w:rPr>
      </w:pPr>
    </w:p>
    <w:p>
      <w:pPr>
        <w:jc w:val="center"/>
        <w:rPr>
          <w:rFonts w:ascii="宋体" w:hAnsi="宋体" w:eastAsia="宋体" w:cs="宋体"/>
          <w:sz w:val="32"/>
          <w:szCs w:val="32"/>
        </w:rPr>
      </w:pPr>
      <w:r>
        <w:rPr>
          <w:rFonts w:hint="eastAsia" w:ascii="宋体" w:hAnsi="宋体" w:eastAsia="宋体" w:cs="宋体"/>
          <w:sz w:val="32"/>
          <w:szCs w:val="32"/>
        </w:rPr>
        <w:t>2021年度社区惠民资金工作经费项目自评表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仿宋_GB2312" w:asciiTheme="minorEastAsia" w:hAnsiTheme="minorEastAsia" w:eastAsiaTheme="minorEastAsia"/>
                <w:sz w:val="28"/>
                <w:szCs w:val="28"/>
              </w:rPr>
              <w:t>社区惠民资金工作经费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公共服务办公室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384</w:t>
            </w:r>
          </w:p>
        </w:tc>
        <w:tc>
          <w:tcPr>
            <w:tcW w:w="1317" w:type="dxa"/>
            <w:gridSpan w:val="2"/>
            <w:vAlign w:val="center"/>
          </w:tcPr>
          <w:p>
            <w:pPr>
              <w:jc w:val="center"/>
              <w:rPr>
                <w:rFonts w:eastAsia="仿宋_GB2312"/>
                <w:sz w:val="21"/>
                <w:szCs w:val="21"/>
              </w:rPr>
            </w:pPr>
            <w:r>
              <w:rPr>
                <w:rFonts w:hint="eastAsia"/>
                <w:sz w:val="21"/>
                <w:szCs w:val="21"/>
              </w:rPr>
              <w:t>384</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预算内384万元</w:t>
            </w:r>
          </w:p>
        </w:tc>
        <w:tc>
          <w:tcPr>
            <w:tcW w:w="1466" w:type="dxa"/>
            <w:vAlign w:val="center"/>
          </w:tcPr>
          <w:p>
            <w:pPr>
              <w:jc w:val="center"/>
              <w:rPr>
                <w:rFonts w:eastAsia="仿宋_GB2312"/>
                <w:sz w:val="21"/>
                <w:szCs w:val="21"/>
              </w:rPr>
            </w:pPr>
            <w:r>
              <w:rPr>
                <w:rFonts w:hint="eastAsia" w:eastAsia="仿宋_GB2312"/>
                <w:sz w:val="21"/>
                <w:szCs w:val="21"/>
              </w:rPr>
              <w:t>384</w:t>
            </w:r>
          </w:p>
        </w:tc>
        <w:tc>
          <w:tcPr>
            <w:tcW w:w="1319" w:type="dxa"/>
            <w:gridSpan w:val="2"/>
            <w:vAlign w:val="center"/>
          </w:tcPr>
          <w:p>
            <w:pPr>
              <w:jc w:val="center"/>
              <w:rPr>
                <w:rFonts w:eastAsia="仿宋_GB2312"/>
                <w:sz w:val="21"/>
                <w:szCs w:val="21"/>
              </w:rPr>
            </w:pPr>
            <w:r>
              <w:rPr>
                <w:rFonts w:hint="eastAsia"/>
                <w:sz w:val="21"/>
                <w:szCs w:val="21"/>
              </w:rPr>
              <w:t>384</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维护社区群众合法权益</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olor w:val="000000"/>
                <w:sz w:val="20"/>
              </w:rPr>
              <w:t>满足社区居民日常生活需求</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480"/>
              <w:rPr>
                <w:rFonts w:cs="仿宋_GB2312" w:asciiTheme="minorEastAsia" w:hAnsiTheme="minorEastAsia" w:eastAsiaTheme="minorEastAsia"/>
                <w:sz w:val="28"/>
                <w:szCs w:val="28"/>
              </w:rPr>
            </w:pPr>
            <w:r>
              <w:rPr>
                <w:rFonts w:hint="eastAsia" w:asciiTheme="minorEastAsia" w:hAnsiTheme="minorEastAsia" w:eastAsiaTheme="minorEastAsia"/>
                <w:sz w:val="28"/>
                <w:szCs w:val="28"/>
              </w:rPr>
              <w:t>1.惠民项目进展缓慢。</w:t>
            </w:r>
          </w:p>
          <w:p>
            <w:pPr>
              <w:pStyle w:val="11"/>
              <w:snapToGrid w:val="0"/>
              <w:ind w:firstLine="56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2.惠民项目后期维护跟进不力。</w:t>
            </w:r>
          </w:p>
          <w:p>
            <w:pPr>
              <w:spacing w:line="360" w:lineRule="auto"/>
              <w:ind w:firstLine="48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3.惠民项目总结提炼不够。</w:t>
            </w:r>
          </w:p>
          <w:p>
            <w:pPr>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560"/>
              <w:outlineLvl w:val="1"/>
              <w:rPr>
                <w:rFonts w:cs="Arial Narrow" w:asciiTheme="minorEastAsia" w:hAnsiTheme="minorEastAsia" w:eastAsiaTheme="minorEastAsia"/>
                <w:b/>
                <w:bCs/>
                <w:sz w:val="28"/>
                <w:szCs w:val="28"/>
              </w:rPr>
            </w:pPr>
            <w:r>
              <w:rPr>
                <w:rFonts w:hint="eastAsia" w:cs="仿宋_GB2312" w:asciiTheme="minorEastAsia" w:hAnsiTheme="minorEastAsia" w:eastAsiaTheme="minorEastAsia"/>
                <w:sz w:val="28"/>
                <w:szCs w:val="28"/>
              </w:rPr>
              <w:t>1.</w:t>
            </w:r>
            <w:r>
              <w:rPr>
                <w:rFonts w:hint="eastAsia" w:asciiTheme="minorEastAsia" w:hAnsiTheme="minorEastAsia" w:eastAsiaTheme="minorEastAsia"/>
                <w:sz w:val="28"/>
                <w:szCs w:val="28"/>
              </w:rPr>
              <w:t>加强惠民项目监督管理。</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2.积极总结惠民项目工作经验，提高尽职履责能力。</w:t>
            </w:r>
          </w:p>
          <w:p>
            <w:pPr>
              <w:spacing w:line="360" w:lineRule="auto"/>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r>
        <w:rPr>
          <w:rFonts w:hint="eastAsia" w:cs="Arial Narrow" w:asciiTheme="minorEastAsia" w:hAnsiTheme="minorEastAsia" w:eastAsiaTheme="minorEastAsia"/>
          <w:sz w:val="28"/>
          <w:szCs w:val="28"/>
        </w:rPr>
        <w:t xml:space="preserve">                                 </w:t>
      </w: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武昌区中南路街道2021年度社区工作者薪酬及社保工作经费项目绩效评价报告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ascii="宋体" w:hAnsi="宋体" w:eastAsia="宋体" w:cs="Arial Narrow"/>
          <w:b/>
          <w:sz w:val="28"/>
          <w:szCs w:val="28"/>
        </w:rPr>
      </w:pPr>
      <w:r>
        <w:rPr>
          <w:rFonts w:hint="eastAsia" w:ascii="宋体" w:hAnsi="宋体" w:eastAsia="宋体" w:cs="Arial Narrow"/>
          <w:b/>
          <w:sz w:val="28"/>
          <w:szCs w:val="28"/>
        </w:rPr>
        <w:t>一、</w:t>
      </w:r>
      <w:r>
        <w:rPr>
          <w:rFonts w:ascii="宋体" w:hAnsi="宋体" w:eastAsia="宋体" w:cs="Arial Narrow"/>
          <w:b/>
          <w:sz w:val="28"/>
          <w:szCs w:val="28"/>
        </w:rPr>
        <w:t>项目名称：</w:t>
      </w:r>
      <w:r>
        <w:rPr>
          <w:rFonts w:hint="eastAsia" w:ascii="宋体" w:hAnsi="宋体" w:eastAsia="宋体" w:cs="Arial Narrow"/>
          <w:b/>
          <w:sz w:val="28"/>
          <w:szCs w:val="28"/>
        </w:rPr>
        <w:t>社区工作者薪酬及社保工作经费</w:t>
      </w:r>
    </w:p>
    <w:p>
      <w:pPr>
        <w:pStyle w:val="10"/>
        <w:ind w:left="510" w:firstLine="0" w:firstLineChars="0"/>
        <w:jc w:val="left"/>
        <w:rPr>
          <w:rFonts w:ascii="宋体" w:hAnsi="宋体" w:eastAsia="宋体" w:cs="Arial Narrow"/>
          <w:b/>
          <w:sz w:val="28"/>
          <w:szCs w:val="28"/>
        </w:rPr>
      </w:pPr>
      <w:r>
        <w:rPr>
          <w:rFonts w:hint="eastAsia" w:ascii="宋体" w:hAnsi="宋体" w:eastAsia="宋体" w:cs="Arial Narrow"/>
          <w:b/>
          <w:sz w:val="28"/>
          <w:szCs w:val="28"/>
        </w:rPr>
        <w:t>二、</w:t>
      </w:r>
      <w:r>
        <w:rPr>
          <w:rFonts w:ascii="宋体" w:hAnsi="宋体" w:eastAsia="宋体" w:cs="Arial Narrow"/>
          <w:b/>
          <w:sz w:val="28"/>
          <w:szCs w:val="28"/>
        </w:rPr>
        <w:t>项目金额：</w:t>
      </w:r>
      <w:r>
        <w:rPr>
          <w:rFonts w:hint="eastAsia" w:ascii="宋体" w:hAnsi="宋体" w:eastAsia="宋体" w:cs="Arial Narrow"/>
          <w:b/>
          <w:sz w:val="28"/>
          <w:szCs w:val="28"/>
        </w:rPr>
        <w:t>2561.95</w:t>
      </w:r>
      <w:r>
        <w:rPr>
          <w:rFonts w:ascii="宋体" w:hAnsi="宋体" w:eastAsia="宋体" w:cs="Arial Narrow"/>
          <w:b/>
          <w:sz w:val="28"/>
          <w:szCs w:val="28"/>
        </w:rPr>
        <w:t>万元</w:t>
      </w:r>
    </w:p>
    <w:p>
      <w:pPr>
        <w:spacing w:line="360" w:lineRule="auto"/>
        <w:ind w:firstLine="562"/>
        <w:rPr>
          <w:rFonts w:ascii="宋体" w:hAnsi="宋体" w:eastAsia="宋体" w:cs="Arial Narrow"/>
          <w:b/>
          <w:sz w:val="28"/>
          <w:szCs w:val="28"/>
        </w:rPr>
      </w:pPr>
      <w:r>
        <w:rPr>
          <w:rFonts w:hint="eastAsia" w:ascii="宋体" w:hAnsi="宋体" w:eastAsia="宋体" w:cs="Arial Narrow"/>
          <w:b/>
          <w:sz w:val="28"/>
          <w:szCs w:val="28"/>
        </w:rPr>
        <w:t>三</w:t>
      </w:r>
      <w:r>
        <w:rPr>
          <w:rFonts w:ascii="宋体" w:hAnsi="宋体" w:eastAsia="宋体" w:cs="Arial Narrow"/>
          <w:b/>
          <w:sz w:val="28"/>
          <w:szCs w:val="28"/>
        </w:rPr>
        <w:t>、评价工作组组成名单</w:t>
      </w:r>
      <w:r>
        <w:rPr>
          <w:rFonts w:ascii="宋体" w:hAnsi="宋体" w:eastAsia="宋体" w:cs="Arial Narrow"/>
          <w:sz w:val="28"/>
          <w:szCs w:val="28"/>
        </w:rPr>
        <w:t>：</w:t>
      </w:r>
      <w:r>
        <w:rPr>
          <w:rFonts w:hint="eastAsia" w:ascii="宋体" w:hAnsi="宋体" w:eastAsia="宋体" w:cs="Arial Narrow"/>
          <w:sz w:val="28"/>
          <w:szCs w:val="28"/>
        </w:rPr>
        <w:t>杨志红、李继彬、杜珊</w:t>
      </w:r>
    </w:p>
    <w:p>
      <w:pPr>
        <w:spacing w:line="360" w:lineRule="auto"/>
        <w:ind w:firstLine="562"/>
        <w:rPr>
          <w:rFonts w:ascii="宋体" w:hAnsi="宋体" w:eastAsia="宋体" w:cs="Arial Narrow"/>
          <w:b/>
          <w:sz w:val="28"/>
          <w:szCs w:val="28"/>
        </w:rPr>
      </w:pPr>
      <w:r>
        <w:rPr>
          <w:rFonts w:hint="eastAsia" w:ascii="宋体" w:hAnsi="宋体" w:eastAsia="宋体" w:cs="Arial Narrow"/>
          <w:b/>
          <w:sz w:val="28"/>
          <w:szCs w:val="28"/>
        </w:rPr>
        <w:t>四</w:t>
      </w:r>
      <w:r>
        <w:rPr>
          <w:rFonts w:ascii="宋体" w:hAnsi="宋体" w:eastAsia="宋体" w:cs="Arial Narrow"/>
          <w:b/>
          <w:sz w:val="28"/>
          <w:szCs w:val="28"/>
        </w:rPr>
        <w:t>、主要评价方法概述</w:t>
      </w:r>
    </w:p>
    <w:p>
      <w:pPr>
        <w:spacing w:line="360" w:lineRule="auto"/>
        <w:ind w:firstLine="560"/>
        <w:rPr>
          <w:rFonts w:ascii="宋体" w:hAnsi="宋体" w:eastAsia="宋体" w:cs="仿宋_GB2312"/>
          <w:sz w:val="28"/>
          <w:szCs w:val="28"/>
        </w:rPr>
      </w:pPr>
      <w:r>
        <w:rPr>
          <w:rFonts w:hint="eastAsia" w:ascii="宋体" w:hAnsi="宋体" w:eastAsia="宋体" w:cs="仿宋_GB2312"/>
          <w:sz w:val="28"/>
          <w:szCs w:val="28"/>
        </w:rPr>
        <w:t>“</w:t>
      </w:r>
      <w:r>
        <w:rPr>
          <w:rFonts w:hint="eastAsia" w:ascii="宋体" w:hAnsi="宋体" w:eastAsia="宋体" w:cs="Arial Narrow"/>
          <w:sz w:val="28"/>
          <w:szCs w:val="28"/>
        </w:rPr>
        <w:t>社区工作者薪酬及社保工作经费</w:t>
      </w:r>
      <w:r>
        <w:rPr>
          <w:rFonts w:hint="eastAsia" w:ascii="宋体" w:hAnsi="宋体" w:eastAsia="宋体" w:cs="仿宋_GB2312"/>
          <w:sz w:val="28"/>
          <w:szCs w:val="28"/>
        </w:rPr>
        <w:t>”绩效评价采用比较法、公众评判法、统计计算法、实地考察等方法进行评价分析，调阅相关凭证、单据进行分析研究。</w:t>
      </w:r>
    </w:p>
    <w:p>
      <w:pPr>
        <w:spacing w:line="360" w:lineRule="auto"/>
        <w:outlineLvl w:val="0"/>
        <w:rPr>
          <w:rFonts w:ascii="宋体" w:hAnsi="宋体" w:eastAsia="宋体" w:cs="Arial Narrow"/>
          <w:b/>
          <w:bCs/>
          <w:sz w:val="28"/>
          <w:szCs w:val="28"/>
        </w:rPr>
      </w:pPr>
      <w:r>
        <w:rPr>
          <w:rFonts w:hint="eastAsia" w:ascii="宋体" w:hAnsi="宋体" w:eastAsia="宋体" w:cs="Arial Narrow"/>
          <w:b/>
          <w:bCs/>
          <w:sz w:val="28"/>
          <w:szCs w:val="28"/>
        </w:rPr>
        <w:t xml:space="preserve">    五、项目基本情况</w:t>
      </w:r>
    </w:p>
    <w:p>
      <w:pPr>
        <w:spacing w:line="360" w:lineRule="auto"/>
        <w:ind w:firstLine="560"/>
        <w:rPr>
          <w:rFonts w:ascii="宋体" w:hAnsi="宋体" w:eastAsia="宋体"/>
          <w:sz w:val="28"/>
          <w:szCs w:val="28"/>
        </w:rPr>
      </w:pPr>
      <w:r>
        <w:rPr>
          <w:rFonts w:hint="eastAsia" w:ascii="宋体" w:hAnsi="宋体" w:eastAsia="宋体"/>
          <w:sz w:val="28"/>
          <w:szCs w:val="28"/>
        </w:rPr>
        <w:t>项目全年预算数为2561.95万元，执行数为2561.95万元，完成预算的100 %。按照市、区有关社区工作者薪酬及社保改革文件精神，以中南路街道领导对社区工作者薪酬及社保工作要求为指导，为辖区内的社区工作者提供薪酬及社保服务。</w:t>
      </w:r>
    </w:p>
    <w:p>
      <w:pPr>
        <w:spacing w:line="360" w:lineRule="auto"/>
        <w:ind w:firstLine="562"/>
        <w:rPr>
          <w:rFonts w:ascii="宋体" w:hAnsi="宋体" w:eastAsia="宋体" w:cs="Arial Narrow"/>
          <w:b/>
          <w:bCs/>
          <w:sz w:val="28"/>
          <w:szCs w:val="28"/>
        </w:rPr>
      </w:pPr>
      <w:r>
        <w:rPr>
          <w:rFonts w:hint="eastAsia" w:ascii="宋体" w:hAnsi="宋体" w:eastAsia="宋体" w:cs="Arial Narrow"/>
          <w:b/>
          <w:bCs/>
          <w:sz w:val="28"/>
          <w:szCs w:val="28"/>
        </w:rPr>
        <w:t>六. 基准日及评价历时</w:t>
      </w:r>
    </w:p>
    <w:p>
      <w:pPr>
        <w:spacing w:line="360" w:lineRule="auto"/>
        <w:ind w:firstLine="560"/>
        <w:rPr>
          <w:rFonts w:ascii="宋体" w:hAnsi="宋体" w:eastAsia="宋体" w:cs="Arial Narrow"/>
          <w:sz w:val="28"/>
          <w:szCs w:val="28"/>
        </w:rPr>
      </w:pPr>
      <w:r>
        <w:rPr>
          <w:rFonts w:hint="eastAsia" w:ascii="宋体" w:hAnsi="宋体" w:eastAsia="宋体" w:cs="Arial Narrow"/>
          <w:sz w:val="28"/>
          <w:szCs w:val="28"/>
        </w:rPr>
        <w:t xml:space="preserve">（一）评价基准日：2021年12月31日  </w:t>
      </w:r>
    </w:p>
    <w:p>
      <w:pPr>
        <w:spacing w:line="360" w:lineRule="auto"/>
        <w:ind w:firstLine="480"/>
        <w:rPr>
          <w:rFonts w:ascii="宋体" w:hAnsi="宋体" w:eastAsia="宋体" w:cs="Arial Narrow"/>
          <w:sz w:val="28"/>
          <w:szCs w:val="28"/>
          <w:highlight w:val="darkGreen"/>
        </w:rPr>
      </w:pPr>
      <w:r>
        <w:rPr>
          <w:rFonts w:hint="eastAsia" w:ascii="宋体" w:hAnsi="宋体" w:eastAsia="宋体" w:cs="Arial Narrow"/>
          <w:sz w:val="28"/>
          <w:szCs w:val="28"/>
        </w:rPr>
        <w:t>（二）本次评价从2022年10月12日——2021年10月19日，历时8天</w:t>
      </w:r>
    </w:p>
    <w:p>
      <w:pPr>
        <w:spacing w:line="360" w:lineRule="auto"/>
        <w:ind w:firstLine="562"/>
        <w:rPr>
          <w:rFonts w:ascii="宋体" w:hAnsi="宋体" w:eastAsia="宋体" w:cs="Arial Narrow"/>
          <w:b/>
          <w:sz w:val="28"/>
          <w:szCs w:val="28"/>
        </w:rPr>
      </w:pPr>
      <w:r>
        <w:rPr>
          <w:rFonts w:hint="eastAsia" w:ascii="宋体" w:hAnsi="宋体" w:eastAsia="宋体" w:cs="Arial Narrow"/>
          <w:b/>
          <w:sz w:val="28"/>
          <w:szCs w:val="28"/>
        </w:rPr>
        <w:t xml:space="preserve">七、评价指标体系    </w:t>
      </w: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INCLUDEPICTURE \d "C:\\Users\\lenovo\\AppData\\Roaming\\Tencent\\Users\\529780129\\QQ\\WinTemp\\RichOle\\0C``F527MNV0A8_T3Z}78`N.png" \* MERGEFORMATINET </w:instrText>
      </w:r>
      <w:r>
        <w:rPr>
          <w:rFonts w:ascii="宋体" w:hAnsi="宋体" w:eastAsia="宋体" w:cs="宋体"/>
          <w:sz w:val="28"/>
          <w:szCs w:val="28"/>
        </w:rPr>
        <w:fldChar w:fldCharType="end"/>
      </w:r>
    </w:p>
    <w:p>
      <w:pPr>
        <w:spacing w:line="360" w:lineRule="auto"/>
        <w:ind w:firstLine="560"/>
        <w:rPr>
          <w:rFonts w:ascii="宋体" w:hAnsi="宋体" w:eastAsia="宋体" w:cs="Arial Narrow"/>
          <w:sz w:val="28"/>
          <w:szCs w:val="28"/>
        </w:rPr>
      </w:pPr>
      <w:r>
        <w:rPr>
          <w:rFonts w:hint="eastAsia" w:ascii="宋体" w:hAnsi="宋体" w:eastAsia="宋体" w:cs="Arial Narrow"/>
          <w:sz w:val="28"/>
          <w:szCs w:val="28"/>
        </w:rPr>
        <w:t>绩效评价指标体系包括投入、过程、产出、效果四个方面。其中“投入”权重12分，“过程”权重20分，“产出”权重32分， “效果”36分。</w:t>
      </w:r>
    </w:p>
    <w:p>
      <w:pPr>
        <w:spacing w:line="360" w:lineRule="auto"/>
        <w:ind w:firstLine="562"/>
        <w:outlineLvl w:val="0"/>
        <w:rPr>
          <w:rFonts w:ascii="宋体" w:hAnsi="宋体" w:eastAsia="宋体" w:cs="Arial Narrow"/>
          <w:b/>
          <w:sz w:val="28"/>
          <w:szCs w:val="28"/>
        </w:rPr>
      </w:pPr>
      <w:r>
        <w:rPr>
          <w:rFonts w:hint="eastAsia" w:ascii="宋体" w:hAnsi="宋体" w:eastAsia="宋体" w:cs="Arial Narrow"/>
          <w:b/>
          <w:sz w:val="28"/>
          <w:szCs w:val="28"/>
        </w:rPr>
        <w:t>八</w:t>
      </w:r>
      <w:r>
        <w:rPr>
          <w:rFonts w:ascii="宋体" w:hAnsi="宋体" w:eastAsia="宋体" w:cs="Arial Narrow"/>
          <w:b/>
          <w:sz w:val="28"/>
          <w:szCs w:val="28"/>
        </w:rPr>
        <w:t>、绩效分析</w:t>
      </w:r>
    </w:p>
    <w:p>
      <w:pPr>
        <w:spacing w:line="360" w:lineRule="auto"/>
        <w:ind w:firstLine="562"/>
        <w:outlineLvl w:val="1"/>
        <w:rPr>
          <w:rFonts w:ascii="宋体" w:hAnsi="宋体" w:eastAsia="宋体" w:cs="Arial Narrow"/>
          <w:b/>
          <w:sz w:val="28"/>
          <w:szCs w:val="28"/>
        </w:rPr>
      </w:pPr>
      <w:r>
        <w:rPr>
          <w:rFonts w:ascii="宋体" w:hAnsi="宋体" w:eastAsia="宋体" w:cs="Arial Narrow"/>
          <w:b/>
          <w:sz w:val="28"/>
          <w:szCs w:val="28"/>
        </w:rPr>
        <w:t>（一）项目投入（1</w:t>
      </w:r>
      <w:r>
        <w:rPr>
          <w:rFonts w:hint="eastAsia" w:ascii="宋体" w:hAnsi="宋体" w:eastAsia="宋体" w:cs="Arial Narrow"/>
          <w:b/>
          <w:sz w:val="28"/>
          <w:szCs w:val="28"/>
        </w:rPr>
        <w:t>2</w:t>
      </w:r>
      <w:r>
        <w:rPr>
          <w:rFonts w:ascii="宋体" w:hAnsi="宋体" w:eastAsia="宋体" w:cs="Arial Narrow"/>
          <w:b/>
          <w:sz w:val="28"/>
          <w:szCs w:val="28"/>
        </w:rPr>
        <w:t>分）</w:t>
      </w:r>
    </w:p>
    <w:p>
      <w:pPr>
        <w:spacing w:line="360" w:lineRule="auto"/>
        <w:ind w:firstLine="560"/>
        <w:rPr>
          <w:rFonts w:ascii="宋体" w:hAnsi="宋体" w:eastAsia="宋体" w:cs="Arial Narrow"/>
          <w:sz w:val="28"/>
          <w:szCs w:val="28"/>
        </w:rPr>
      </w:pPr>
      <w:r>
        <w:rPr>
          <w:rFonts w:ascii="宋体" w:hAnsi="宋体" w:eastAsia="宋体" w:cs="Arial Narrow"/>
          <w:sz w:val="28"/>
          <w:szCs w:val="28"/>
        </w:rPr>
        <w:t>根据评价原则，项目投入评价得分为1</w:t>
      </w:r>
      <w:r>
        <w:rPr>
          <w:rFonts w:hint="eastAsia" w:ascii="宋体" w:hAnsi="宋体" w:eastAsia="宋体" w:cs="Arial Narrow"/>
          <w:sz w:val="28"/>
          <w:szCs w:val="28"/>
        </w:rPr>
        <w:t>2</w:t>
      </w:r>
      <w:r>
        <w:rPr>
          <w:rFonts w:ascii="宋体" w:hAnsi="宋体" w:eastAsia="宋体" w:cs="Arial Narrow"/>
          <w:sz w:val="28"/>
          <w:szCs w:val="28"/>
        </w:rPr>
        <w:t>分，评价结果为</w:t>
      </w:r>
      <w:r>
        <w:rPr>
          <w:rFonts w:hint="eastAsia" w:ascii="宋体" w:hAnsi="宋体" w:eastAsia="宋体" w:cs="Arial Narrow"/>
          <w:sz w:val="28"/>
          <w:szCs w:val="28"/>
        </w:rPr>
        <w:t>优</w:t>
      </w:r>
      <w:r>
        <w:rPr>
          <w:rFonts w:ascii="宋体" w:hAnsi="宋体" w:eastAsia="宋体" w:cs="Arial Narrow"/>
          <w:sz w:val="28"/>
          <w:szCs w:val="28"/>
        </w:rPr>
        <w:t>。</w:t>
      </w:r>
    </w:p>
    <w:p>
      <w:pPr>
        <w:spacing w:line="360" w:lineRule="auto"/>
        <w:ind w:firstLine="562"/>
        <w:outlineLvl w:val="1"/>
        <w:rPr>
          <w:rFonts w:ascii="宋体" w:hAnsi="宋体" w:eastAsia="宋体" w:cs="Arial Narrow"/>
          <w:b/>
          <w:sz w:val="28"/>
          <w:szCs w:val="28"/>
        </w:rPr>
      </w:pPr>
      <w:r>
        <w:rPr>
          <w:rFonts w:ascii="宋体" w:hAnsi="宋体" w:eastAsia="宋体" w:cs="Arial Narrow"/>
          <w:b/>
          <w:sz w:val="28"/>
          <w:szCs w:val="28"/>
        </w:rPr>
        <w:t>（二）项目过程（20分）</w:t>
      </w:r>
    </w:p>
    <w:p>
      <w:pPr>
        <w:spacing w:line="360" w:lineRule="auto"/>
        <w:ind w:firstLine="560"/>
        <w:rPr>
          <w:rFonts w:ascii="宋体" w:hAnsi="宋体" w:eastAsia="宋体" w:cs="Arial Narrow"/>
          <w:sz w:val="28"/>
          <w:szCs w:val="28"/>
        </w:rPr>
      </w:pPr>
      <w:r>
        <w:rPr>
          <w:rFonts w:ascii="宋体" w:hAnsi="宋体" w:eastAsia="宋体" w:cs="Arial Narrow"/>
          <w:sz w:val="28"/>
          <w:szCs w:val="28"/>
        </w:rPr>
        <w:t>根据评价原则，项目过程得分为</w:t>
      </w:r>
      <w:r>
        <w:rPr>
          <w:rFonts w:hint="eastAsia" w:ascii="宋体" w:hAnsi="宋体" w:eastAsia="宋体" w:cs="Arial Narrow"/>
          <w:sz w:val="28"/>
          <w:szCs w:val="28"/>
        </w:rPr>
        <w:t>19</w:t>
      </w:r>
      <w:r>
        <w:rPr>
          <w:rFonts w:ascii="宋体" w:hAnsi="宋体" w:eastAsia="宋体" w:cs="Arial Narrow"/>
          <w:sz w:val="28"/>
          <w:szCs w:val="28"/>
        </w:rPr>
        <w:t>分，评价结果为</w:t>
      </w:r>
      <w:r>
        <w:rPr>
          <w:rFonts w:hint="eastAsia" w:ascii="宋体" w:hAnsi="宋体" w:eastAsia="宋体" w:cs="Arial Narrow"/>
          <w:sz w:val="28"/>
          <w:szCs w:val="28"/>
        </w:rPr>
        <w:t>优</w:t>
      </w:r>
      <w:r>
        <w:rPr>
          <w:rFonts w:ascii="宋体" w:hAnsi="宋体" w:eastAsia="宋体" w:cs="Arial Narrow"/>
          <w:sz w:val="28"/>
          <w:szCs w:val="28"/>
        </w:rPr>
        <w:t>。</w:t>
      </w:r>
    </w:p>
    <w:p>
      <w:pPr>
        <w:spacing w:line="360" w:lineRule="auto"/>
        <w:ind w:firstLine="562"/>
        <w:outlineLvl w:val="1"/>
        <w:rPr>
          <w:rFonts w:ascii="宋体" w:hAnsi="宋体" w:eastAsia="宋体" w:cs="Arial Narrow"/>
          <w:b/>
          <w:sz w:val="28"/>
          <w:szCs w:val="28"/>
        </w:rPr>
      </w:pPr>
      <w:r>
        <w:rPr>
          <w:rFonts w:ascii="宋体" w:hAnsi="宋体" w:eastAsia="宋体" w:cs="Arial Narrow"/>
          <w:b/>
          <w:sz w:val="28"/>
          <w:szCs w:val="28"/>
        </w:rPr>
        <w:t>（三）项目产出（3</w:t>
      </w:r>
      <w:r>
        <w:rPr>
          <w:rFonts w:hint="eastAsia" w:ascii="宋体" w:hAnsi="宋体" w:eastAsia="宋体" w:cs="Arial Narrow"/>
          <w:b/>
          <w:sz w:val="28"/>
          <w:szCs w:val="28"/>
        </w:rPr>
        <w:t>2</w:t>
      </w:r>
      <w:r>
        <w:rPr>
          <w:rFonts w:ascii="宋体" w:hAnsi="宋体" w:eastAsia="宋体" w:cs="Arial Narrow"/>
          <w:b/>
          <w:sz w:val="28"/>
          <w:szCs w:val="28"/>
        </w:rPr>
        <w:t>分）</w:t>
      </w:r>
    </w:p>
    <w:p>
      <w:pPr>
        <w:spacing w:line="360" w:lineRule="auto"/>
        <w:ind w:firstLine="560"/>
        <w:rPr>
          <w:rFonts w:ascii="宋体" w:hAnsi="宋体" w:eastAsia="宋体" w:cs="Arial Narrow"/>
          <w:sz w:val="28"/>
          <w:szCs w:val="28"/>
        </w:rPr>
      </w:pPr>
      <w:r>
        <w:rPr>
          <w:rFonts w:ascii="宋体" w:hAnsi="宋体" w:eastAsia="宋体" w:cs="Arial Narrow"/>
          <w:sz w:val="28"/>
          <w:szCs w:val="28"/>
        </w:rPr>
        <w:t>根据评价原则，项目产出评价得分为</w:t>
      </w:r>
      <w:r>
        <w:rPr>
          <w:rFonts w:hint="eastAsia" w:ascii="宋体" w:hAnsi="宋体" w:eastAsia="宋体" w:cs="Arial Narrow"/>
          <w:sz w:val="28"/>
          <w:szCs w:val="28"/>
        </w:rPr>
        <w:t>31</w:t>
      </w:r>
      <w:r>
        <w:rPr>
          <w:rFonts w:ascii="宋体" w:hAnsi="宋体" w:eastAsia="宋体" w:cs="Arial Narrow"/>
          <w:sz w:val="28"/>
          <w:szCs w:val="28"/>
        </w:rPr>
        <w:t>分，评价结果为</w:t>
      </w:r>
      <w:r>
        <w:rPr>
          <w:rFonts w:hint="eastAsia" w:ascii="宋体" w:hAnsi="宋体" w:eastAsia="宋体" w:cs="Arial Narrow"/>
          <w:sz w:val="28"/>
          <w:szCs w:val="28"/>
        </w:rPr>
        <w:t>优</w:t>
      </w:r>
      <w:r>
        <w:rPr>
          <w:rFonts w:ascii="宋体" w:hAnsi="宋体" w:eastAsia="宋体" w:cs="Arial Narrow"/>
          <w:sz w:val="28"/>
          <w:szCs w:val="28"/>
        </w:rPr>
        <w:t>。</w:t>
      </w:r>
    </w:p>
    <w:p>
      <w:pPr>
        <w:widowControl w:val="0"/>
        <w:numPr>
          <w:ilvl w:val="0"/>
          <w:numId w:val="48"/>
        </w:numPr>
        <w:adjustRightInd/>
        <w:snapToGrid/>
        <w:spacing w:after="0" w:line="360" w:lineRule="auto"/>
        <w:ind w:left="1447" w:hanging="885"/>
        <w:jc w:val="both"/>
        <w:outlineLvl w:val="1"/>
        <w:rPr>
          <w:rFonts w:ascii="宋体" w:hAnsi="宋体" w:eastAsia="宋体" w:cs="Arial Narrow"/>
          <w:b/>
          <w:sz w:val="28"/>
          <w:szCs w:val="28"/>
        </w:rPr>
      </w:pPr>
      <w:r>
        <w:rPr>
          <w:rFonts w:ascii="宋体" w:hAnsi="宋体" w:eastAsia="宋体" w:cs="Arial Narrow"/>
          <w:b/>
          <w:sz w:val="28"/>
          <w:szCs w:val="28"/>
        </w:rPr>
        <w:t>项目效果（3</w:t>
      </w:r>
      <w:r>
        <w:rPr>
          <w:rFonts w:hint="eastAsia" w:ascii="宋体" w:hAnsi="宋体" w:eastAsia="宋体" w:cs="Arial Narrow"/>
          <w:b/>
          <w:sz w:val="28"/>
          <w:szCs w:val="28"/>
        </w:rPr>
        <w:t>6</w:t>
      </w:r>
      <w:r>
        <w:rPr>
          <w:rFonts w:ascii="宋体" w:hAnsi="宋体" w:eastAsia="宋体" w:cs="Arial Narrow"/>
          <w:b/>
          <w:sz w:val="28"/>
          <w:szCs w:val="28"/>
        </w:rPr>
        <w:t>分）</w:t>
      </w:r>
    </w:p>
    <w:p>
      <w:pPr>
        <w:spacing w:line="360" w:lineRule="auto"/>
        <w:ind w:firstLine="560"/>
        <w:rPr>
          <w:rFonts w:ascii="宋体" w:hAnsi="宋体" w:eastAsia="宋体" w:cs="Arial Narrow"/>
          <w:b/>
          <w:sz w:val="28"/>
          <w:szCs w:val="28"/>
        </w:rPr>
      </w:pPr>
      <w:r>
        <w:rPr>
          <w:rFonts w:ascii="宋体" w:hAnsi="宋体" w:eastAsia="宋体" w:cs="Arial Narrow"/>
          <w:sz w:val="28"/>
          <w:szCs w:val="28"/>
        </w:rPr>
        <w:t>根据评价原则，项目效果评价得分为</w:t>
      </w:r>
      <w:r>
        <w:rPr>
          <w:rFonts w:hint="eastAsia" w:ascii="宋体" w:hAnsi="宋体" w:eastAsia="宋体" w:cs="Arial Narrow"/>
          <w:sz w:val="28"/>
          <w:szCs w:val="28"/>
        </w:rPr>
        <w:t>33</w:t>
      </w:r>
      <w:r>
        <w:rPr>
          <w:rFonts w:ascii="宋体" w:hAnsi="宋体" w:eastAsia="宋体" w:cs="Arial Narrow"/>
          <w:sz w:val="28"/>
          <w:szCs w:val="28"/>
        </w:rPr>
        <w:t>分，评价结果为</w:t>
      </w:r>
      <w:r>
        <w:rPr>
          <w:rFonts w:hint="eastAsia" w:ascii="宋体" w:hAnsi="宋体" w:eastAsia="宋体" w:cs="Arial Narrow"/>
          <w:sz w:val="28"/>
          <w:szCs w:val="28"/>
        </w:rPr>
        <w:t>优</w:t>
      </w:r>
      <w:r>
        <w:rPr>
          <w:rFonts w:ascii="宋体" w:hAnsi="宋体" w:eastAsia="宋体" w:cs="Arial Narrow"/>
          <w:sz w:val="28"/>
          <w:szCs w:val="28"/>
        </w:rPr>
        <w:t>。</w:t>
      </w:r>
    </w:p>
    <w:p>
      <w:pPr>
        <w:spacing w:line="360" w:lineRule="auto"/>
        <w:ind w:firstLine="562"/>
        <w:outlineLvl w:val="0"/>
        <w:rPr>
          <w:rFonts w:ascii="宋体" w:hAnsi="宋体" w:eastAsia="宋体" w:cs="Arial Narrow"/>
          <w:b/>
          <w:bCs/>
          <w:sz w:val="28"/>
          <w:szCs w:val="28"/>
        </w:rPr>
      </w:pPr>
      <w:r>
        <w:rPr>
          <w:rFonts w:hint="eastAsia" w:ascii="宋体" w:hAnsi="宋体" w:eastAsia="宋体" w:cs="Arial Narrow"/>
          <w:b/>
          <w:bCs/>
          <w:sz w:val="28"/>
          <w:szCs w:val="28"/>
        </w:rPr>
        <w:t>九、</w:t>
      </w:r>
      <w:r>
        <w:rPr>
          <w:rFonts w:ascii="宋体" w:hAnsi="宋体" w:eastAsia="宋体" w:cs="Arial Narrow"/>
          <w:b/>
          <w:bCs/>
          <w:sz w:val="28"/>
          <w:szCs w:val="28"/>
        </w:rPr>
        <w:t>评价结论</w:t>
      </w:r>
    </w:p>
    <w:p>
      <w:pPr>
        <w:spacing w:line="360" w:lineRule="auto"/>
        <w:ind w:firstLine="480"/>
        <w:rPr>
          <w:rFonts w:ascii="宋体" w:hAnsi="宋体" w:eastAsia="宋体" w:cs="Arial Narrow"/>
          <w:sz w:val="28"/>
          <w:szCs w:val="28"/>
        </w:rPr>
      </w:pPr>
      <w:r>
        <w:rPr>
          <w:rFonts w:hint="eastAsia" w:ascii="宋体" w:hAnsi="宋体" w:eastAsia="宋体" w:cs="Arial Narrow"/>
          <w:sz w:val="28"/>
          <w:szCs w:val="28"/>
        </w:rPr>
        <w:t>经综合评价，中南路街道办事处“社区工作者薪酬及社保工作经费”绩效评价总得分为95.00分，评价结果为优。具体分项得分如下：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ascii="宋体" w:hAnsi="宋体" w:eastAsia="宋体" w:cs="Arial Narrow"/>
                <w:b/>
                <w:bCs/>
                <w:sz w:val="28"/>
                <w:szCs w:val="28"/>
              </w:rPr>
            </w:pPr>
            <w:r>
              <w:rPr>
                <w:rFonts w:ascii="宋体" w:hAnsi="宋体" w:eastAsia="宋体" w:cs="Arial Narrow"/>
                <w:b/>
                <w:bCs/>
                <w:sz w:val="28"/>
                <w:szCs w:val="28"/>
              </w:rPr>
              <w:t>评价准则</w:t>
            </w:r>
          </w:p>
        </w:tc>
        <w:tc>
          <w:tcPr>
            <w:tcW w:w="2126" w:type="dxa"/>
            <w:tcBorders>
              <w:bottom w:val="single" w:color="008000" w:sz="6" w:space="0"/>
            </w:tcBorders>
            <w:vAlign w:val="center"/>
          </w:tcPr>
          <w:p>
            <w:pPr>
              <w:spacing w:line="360" w:lineRule="auto"/>
              <w:ind w:firstLine="562"/>
              <w:rPr>
                <w:rFonts w:ascii="宋体" w:hAnsi="宋体" w:eastAsia="宋体" w:cs="Arial Narrow"/>
                <w:b/>
                <w:bCs/>
                <w:sz w:val="28"/>
                <w:szCs w:val="28"/>
              </w:rPr>
            </w:pPr>
            <w:r>
              <w:rPr>
                <w:rFonts w:ascii="宋体" w:hAnsi="宋体" w:eastAsia="宋体" w:cs="Arial Narrow"/>
                <w:b/>
                <w:bCs/>
                <w:sz w:val="28"/>
                <w:szCs w:val="28"/>
              </w:rPr>
              <w:t>准则分值</w:t>
            </w:r>
          </w:p>
        </w:tc>
        <w:tc>
          <w:tcPr>
            <w:tcW w:w="2268" w:type="dxa"/>
            <w:tcBorders>
              <w:bottom w:val="single" w:color="008000" w:sz="6" w:space="0"/>
            </w:tcBorders>
            <w:vAlign w:val="center"/>
          </w:tcPr>
          <w:p>
            <w:pPr>
              <w:spacing w:line="360" w:lineRule="auto"/>
              <w:ind w:left="183" w:firstLine="562"/>
              <w:rPr>
                <w:rFonts w:ascii="宋体" w:hAnsi="宋体" w:eastAsia="宋体" w:cs="Arial Narrow"/>
                <w:b/>
                <w:bCs/>
                <w:sz w:val="28"/>
                <w:szCs w:val="28"/>
              </w:rPr>
            </w:pPr>
            <w:r>
              <w:rPr>
                <w:rFonts w:ascii="宋体" w:hAnsi="宋体" w:eastAsia="宋体" w:cs="Arial Narrow"/>
                <w:b/>
                <w:bCs/>
                <w:sz w:val="28"/>
                <w:szCs w:val="28"/>
              </w:rPr>
              <w:t>评价得分</w:t>
            </w:r>
          </w:p>
        </w:tc>
        <w:tc>
          <w:tcPr>
            <w:tcW w:w="2126" w:type="dxa"/>
            <w:tcBorders>
              <w:bottom w:val="single" w:color="008000" w:sz="6" w:space="0"/>
            </w:tcBorders>
            <w:vAlign w:val="center"/>
          </w:tcPr>
          <w:p>
            <w:pPr>
              <w:spacing w:line="360" w:lineRule="auto"/>
              <w:ind w:firstLine="562"/>
              <w:rPr>
                <w:rFonts w:ascii="宋体" w:hAnsi="宋体" w:eastAsia="宋体" w:cs="Arial Narrow"/>
                <w:b/>
                <w:bCs/>
                <w:sz w:val="28"/>
                <w:szCs w:val="28"/>
              </w:rPr>
            </w:pPr>
            <w:r>
              <w:rPr>
                <w:rFonts w:ascii="宋体" w:hAnsi="宋体" w:eastAsia="宋体" w:cs="Arial Narrow"/>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ascii="宋体" w:hAnsi="宋体" w:eastAsia="宋体" w:cs="Arial Narrow"/>
                <w:sz w:val="28"/>
                <w:szCs w:val="28"/>
              </w:rPr>
            </w:pPr>
            <w:r>
              <w:rPr>
                <w:rFonts w:ascii="宋体" w:hAnsi="宋体" w:eastAsia="宋体" w:cs="Arial Narrow"/>
                <w:sz w:val="28"/>
                <w:szCs w:val="28"/>
              </w:rPr>
              <w:t>项目投入</w:t>
            </w:r>
          </w:p>
        </w:tc>
        <w:tc>
          <w:tcPr>
            <w:tcW w:w="2126" w:type="dxa"/>
            <w:vAlign w:val="center"/>
          </w:tcPr>
          <w:p>
            <w:pPr>
              <w:spacing w:line="360" w:lineRule="auto"/>
              <w:ind w:firstLine="840" w:firstLineChars="300"/>
              <w:rPr>
                <w:rFonts w:ascii="宋体" w:hAnsi="宋体" w:eastAsia="宋体" w:cs="Arial Narrow"/>
                <w:sz w:val="28"/>
                <w:szCs w:val="28"/>
              </w:rPr>
            </w:pPr>
            <w:r>
              <w:rPr>
                <w:rFonts w:ascii="宋体" w:hAnsi="宋体" w:eastAsia="宋体" w:cs="Arial Narrow"/>
                <w:sz w:val="28"/>
                <w:szCs w:val="28"/>
              </w:rPr>
              <w:t>1</w:t>
            </w:r>
            <w:r>
              <w:rPr>
                <w:rFonts w:hint="eastAsia" w:ascii="宋体" w:hAnsi="宋体" w:eastAsia="宋体" w:cs="Arial Narrow"/>
                <w:sz w:val="28"/>
                <w:szCs w:val="28"/>
              </w:rPr>
              <w:t>2</w:t>
            </w:r>
            <w:r>
              <w:rPr>
                <w:rFonts w:ascii="宋体" w:hAnsi="宋体" w:eastAsia="宋体" w:cs="Arial Narrow"/>
                <w:sz w:val="28"/>
                <w:szCs w:val="28"/>
              </w:rPr>
              <w:t>分</w:t>
            </w:r>
          </w:p>
        </w:tc>
        <w:tc>
          <w:tcPr>
            <w:tcW w:w="2268" w:type="dxa"/>
            <w:vAlign w:val="center"/>
          </w:tcPr>
          <w:p>
            <w:pPr>
              <w:spacing w:line="360" w:lineRule="auto"/>
              <w:ind w:left="167" w:leftChars="76" w:firstLine="980" w:firstLineChars="350"/>
              <w:rPr>
                <w:rFonts w:ascii="宋体" w:hAnsi="宋体" w:eastAsia="宋体" w:cs="Arial Narrow"/>
                <w:sz w:val="28"/>
                <w:szCs w:val="28"/>
              </w:rPr>
            </w:pPr>
            <w:r>
              <w:rPr>
                <w:rFonts w:hint="eastAsia" w:ascii="宋体" w:hAnsi="宋体" w:eastAsia="宋体" w:cs="Arial Narrow"/>
                <w:sz w:val="28"/>
                <w:szCs w:val="28"/>
              </w:rPr>
              <w:t>12</w:t>
            </w:r>
            <w:r>
              <w:rPr>
                <w:rFonts w:ascii="宋体" w:hAnsi="宋体" w:eastAsia="宋体" w:cs="Arial Narrow"/>
                <w:sz w:val="28"/>
                <w:szCs w:val="28"/>
              </w:rPr>
              <w:t>分</w:t>
            </w:r>
          </w:p>
        </w:tc>
        <w:tc>
          <w:tcPr>
            <w:tcW w:w="2126" w:type="dxa"/>
            <w:vAlign w:val="center"/>
          </w:tcPr>
          <w:p>
            <w:pPr>
              <w:spacing w:line="360" w:lineRule="auto"/>
              <w:jc w:val="center"/>
              <w:rPr>
                <w:rFonts w:ascii="宋体" w:hAnsi="宋体" w:eastAsia="宋体" w:cs="Arial Narrow"/>
                <w:sz w:val="28"/>
                <w:szCs w:val="28"/>
              </w:rPr>
            </w:pPr>
            <w:r>
              <w:rPr>
                <w:rFonts w:hint="eastAsia" w:ascii="宋体" w:hAnsi="宋体" w:eastAsia="宋体" w:cs="Arial Narrow"/>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ascii="宋体" w:hAnsi="宋体" w:eastAsia="宋体" w:cs="Arial Narrow"/>
                <w:sz w:val="28"/>
                <w:szCs w:val="28"/>
              </w:rPr>
            </w:pPr>
            <w:r>
              <w:rPr>
                <w:rFonts w:ascii="宋体" w:hAnsi="宋体" w:eastAsia="宋体" w:cs="Arial Narrow"/>
                <w:sz w:val="28"/>
                <w:szCs w:val="28"/>
              </w:rPr>
              <w:t>项目过程</w:t>
            </w:r>
          </w:p>
        </w:tc>
        <w:tc>
          <w:tcPr>
            <w:tcW w:w="2126" w:type="dxa"/>
            <w:vAlign w:val="center"/>
          </w:tcPr>
          <w:p>
            <w:pPr>
              <w:spacing w:line="360" w:lineRule="auto"/>
              <w:ind w:firstLine="840" w:firstLineChars="300"/>
              <w:rPr>
                <w:rFonts w:ascii="宋体" w:hAnsi="宋体" w:eastAsia="宋体" w:cs="Arial Narrow"/>
                <w:sz w:val="28"/>
                <w:szCs w:val="28"/>
              </w:rPr>
            </w:pPr>
            <w:r>
              <w:rPr>
                <w:rFonts w:hint="eastAsia" w:ascii="宋体" w:hAnsi="宋体" w:eastAsia="宋体" w:cs="Arial Narrow"/>
                <w:sz w:val="28"/>
                <w:szCs w:val="28"/>
              </w:rPr>
              <w:t>2</w:t>
            </w:r>
            <w:r>
              <w:rPr>
                <w:rFonts w:ascii="宋体" w:hAnsi="宋体" w:eastAsia="宋体" w:cs="Arial Narrow"/>
                <w:sz w:val="28"/>
                <w:szCs w:val="28"/>
              </w:rPr>
              <w:t>0分</w:t>
            </w:r>
          </w:p>
        </w:tc>
        <w:tc>
          <w:tcPr>
            <w:tcW w:w="2268" w:type="dxa"/>
            <w:vAlign w:val="center"/>
          </w:tcPr>
          <w:p>
            <w:pPr>
              <w:spacing w:line="360" w:lineRule="auto"/>
              <w:ind w:left="167" w:leftChars="76" w:firstLine="980" w:firstLineChars="350"/>
              <w:rPr>
                <w:rFonts w:ascii="宋体" w:hAnsi="宋体" w:eastAsia="宋体" w:cs="Arial Narrow"/>
                <w:sz w:val="28"/>
                <w:szCs w:val="28"/>
              </w:rPr>
            </w:pPr>
            <w:r>
              <w:rPr>
                <w:rFonts w:hint="eastAsia" w:ascii="宋体" w:hAnsi="宋体" w:eastAsia="宋体" w:cs="Arial Narrow"/>
                <w:sz w:val="28"/>
                <w:szCs w:val="28"/>
              </w:rPr>
              <w:t>19</w:t>
            </w:r>
            <w:r>
              <w:rPr>
                <w:rFonts w:ascii="宋体" w:hAnsi="宋体" w:eastAsia="宋体" w:cs="Arial Narrow"/>
                <w:sz w:val="28"/>
                <w:szCs w:val="28"/>
              </w:rPr>
              <w:t>分</w:t>
            </w:r>
          </w:p>
        </w:tc>
        <w:tc>
          <w:tcPr>
            <w:tcW w:w="2126" w:type="dxa"/>
            <w:vAlign w:val="center"/>
          </w:tcPr>
          <w:p>
            <w:pPr>
              <w:spacing w:line="360" w:lineRule="auto"/>
              <w:jc w:val="center"/>
              <w:rPr>
                <w:rFonts w:ascii="宋体" w:hAnsi="宋体" w:eastAsia="宋体" w:cs="Arial Narrow"/>
                <w:sz w:val="28"/>
                <w:szCs w:val="28"/>
              </w:rPr>
            </w:pPr>
            <w:r>
              <w:rPr>
                <w:rFonts w:hint="eastAsia" w:ascii="宋体" w:hAnsi="宋体" w:eastAsia="宋体" w:cs="Arial Narrow"/>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ascii="宋体" w:hAnsi="宋体" w:eastAsia="宋体" w:cs="Arial Narrow"/>
                <w:sz w:val="28"/>
                <w:szCs w:val="28"/>
              </w:rPr>
            </w:pPr>
            <w:r>
              <w:rPr>
                <w:rFonts w:ascii="宋体" w:hAnsi="宋体" w:eastAsia="宋体" w:cs="Arial Narrow"/>
                <w:sz w:val="28"/>
                <w:szCs w:val="28"/>
              </w:rPr>
              <w:t>项目产出</w:t>
            </w:r>
          </w:p>
        </w:tc>
        <w:tc>
          <w:tcPr>
            <w:tcW w:w="2126" w:type="dxa"/>
            <w:vAlign w:val="center"/>
          </w:tcPr>
          <w:p>
            <w:pPr>
              <w:spacing w:line="360" w:lineRule="auto"/>
              <w:ind w:firstLine="840" w:firstLineChars="300"/>
              <w:textAlignment w:val="top"/>
              <w:rPr>
                <w:rFonts w:ascii="宋体" w:hAnsi="宋体" w:eastAsia="宋体" w:cs="Arial Narrow"/>
                <w:sz w:val="28"/>
                <w:szCs w:val="28"/>
              </w:rPr>
            </w:pPr>
            <w:r>
              <w:rPr>
                <w:rFonts w:ascii="宋体" w:hAnsi="宋体" w:eastAsia="宋体" w:cs="Arial Narrow"/>
                <w:sz w:val="28"/>
                <w:szCs w:val="28"/>
              </w:rPr>
              <w:t>3</w:t>
            </w:r>
            <w:r>
              <w:rPr>
                <w:rFonts w:hint="eastAsia" w:ascii="宋体" w:hAnsi="宋体" w:eastAsia="宋体" w:cs="Arial Narrow"/>
                <w:sz w:val="28"/>
                <w:szCs w:val="28"/>
              </w:rPr>
              <w:t>2</w:t>
            </w:r>
            <w:r>
              <w:rPr>
                <w:rFonts w:ascii="宋体" w:hAnsi="宋体" w:eastAsia="宋体" w:cs="Arial Narrow"/>
                <w:sz w:val="28"/>
                <w:szCs w:val="28"/>
              </w:rPr>
              <w:t>分</w:t>
            </w:r>
          </w:p>
        </w:tc>
        <w:tc>
          <w:tcPr>
            <w:tcW w:w="2268" w:type="dxa"/>
            <w:vAlign w:val="center"/>
          </w:tcPr>
          <w:p>
            <w:pPr>
              <w:spacing w:line="360" w:lineRule="auto"/>
              <w:ind w:left="167" w:leftChars="76" w:firstLine="980" w:firstLineChars="350"/>
              <w:textAlignment w:val="top"/>
              <w:rPr>
                <w:rFonts w:ascii="宋体" w:hAnsi="宋体" w:eastAsia="宋体" w:cs="Arial Narrow"/>
                <w:sz w:val="28"/>
                <w:szCs w:val="28"/>
              </w:rPr>
            </w:pPr>
            <w:r>
              <w:rPr>
                <w:rFonts w:hint="eastAsia" w:ascii="宋体" w:hAnsi="宋体" w:eastAsia="宋体" w:cs="Arial Narrow"/>
                <w:sz w:val="28"/>
                <w:szCs w:val="28"/>
              </w:rPr>
              <w:t>31</w:t>
            </w:r>
            <w:r>
              <w:rPr>
                <w:rFonts w:ascii="宋体" w:hAnsi="宋体" w:eastAsia="宋体" w:cs="Arial Narrow"/>
                <w:sz w:val="28"/>
                <w:szCs w:val="28"/>
              </w:rPr>
              <w:t>分</w:t>
            </w:r>
          </w:p>
        </w:tc>
        <w:tc>
          <w:tcPr>
            <w:tcW w:w="2126" w:type="dxa"/>
            <w:vAlign w:val="center"/>
          </w:tcPr>
          <w:p>
            <w:pPr>
              <w:spacing w:line="360" w:lineRule="auto"/>
              <w:jc w:val="center"/>
              <w:textAlignment w:val="top"/>
              <w:rPr>
                <w:rFonts w:ascii="宋体" w:hAnsi="宋体" w:eastAsia="宋体" w:cs="Arial Narrow"/>
                <w:sz w:val="28"/>
                <w:szCs w:val="28"/>
              </w:rPr>
            </w:pPr>
            <w:r>
              <w:rPr>
                <w:rFonts w:hint="eastAsia" w:ascii="宋体" w:hAnsi="宋体" w:eastAsia="宋体" w:cs="Arial Narrow"/>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ascii="宋体" w:hAnsi="宋体" w:eastAsia="宋体" w:cs="Arial Narrow"/>
                <w:sz w:val="28"/>
                <w:szCs w:val="28"/>
              </w:rPr>
            </w:pPr>
            <w:r>
              <w:rPr>
                <w:rFonts w:ascii="宋体" w:hAnsi="宋体" w:eastAsia="宋体" w:cs="Arial Narrow"/>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ascii="宋体" w:hAnsi="宋体" w:eastAsia="宋体" w:cs="Arial Narrow"/>
                <w:sz w:val="28"/>
                <w:szCs w:val="28"/>
              </w:rPr>
            </w:pPr>
            <w:r>
              <w:rPr>
                <w:rFonts w:ascii="宋体" w:hAnsi="宋体" w:eastAsia="宋体" w:cs="Arial Narrow"/>
                <w:sz w:val="28"/>
                <w:szCs w:val="28"/>
              </w:rPr>
              <w:t>3</w:t>
            </w:r>
            <w:r>
              <w:rPr>
                <w:rFonts w:hint="eastAsia" w:ascii="宋体" w:hAnsi="宋体" w:eastAsia="宋体" w:cs="Arial Narrow"/>
                <w:sz w:val="28"/>
                <w:szCs w:val="28"/>
              </w:rPr>
              <w:t>6</w:t>
            </w:r>
            <w:r>
              <w:rPr>
                <w:rFonts w:ascii="宋体" w:hAnsi="宋体" w:eastAsia="宋体" w:cs="Arial Narrow"/>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ascii="宋体" w:hAnsi="宋体" w:eastAsia="宋体" w:cs="Arial Narrow"/>
                <w:sz w:val="28"/>
                <w:szCs w:val="28"/>
              </w:rPr>
            </w:pPr>
            <w:r>
              <w:rPr>
                <w:rFonts w:hint="eastAsia" w:ascii="宋体" w:hAnsi="宋体" w:eastAsia="宋体" w:cs="Arial Narrow"/>
                <w:sz w:val="28"/>
                <w:szCs w:val="28"/>
              </w:rPr>
              <w:t>33</w:t>
            </w:r>
            <w:r>
              <w:rPr>
                <w:rFonts w:ascii="宋体" w:hAnsi="宋体" w:eastAsia="宋体" w:cs="Arial Narrow"/>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ascii="宋体" w:hAnsi="宋体" w:eastAsia="宋体" w:cs="Arial Narrow"/>
                <w:sz w:val="28"/>
                <w:szCs w:val="28"/>
              </w:rPr>
            </w:pPr>
            <w:r>
              <w:rPr>
                <w:rFonts w:hint="eastAsia" w:ascii="宋体" w:hAnsi="宋体" w:eastAsia="宋体" w:cs="Arial Narrow"/>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ascii="宋体" w:hAnsi="宋体" w:eastAsia="宋体" w:cs="Arial Narrow"/>
                <w:sz w:val="28"/>
                <w:szCs w:val="28"/>
              </w:rPr>
            </w:pPr>
            <w:r>
              <w:rPr>
                <w:rFonts w:ascii="宋体" w:hAnsi="宋体" w:eastAsia="宋体" w:cs="Arial Narrow"/>
                <w:sz w:val="28"/>
                <w:szCs w:val="28"/>
              </w:rPr>
              <w:t>综合绩效</w:t>
            </w:r>
          </w:p>
        </w:tc>
        <w:tc>
          <w:tcPr>
            <w:tcW w:w="2126" w:type="dxa"/>
            <w:tcBorders>
              <w:top w:val="single" w:color="008000" w:sz="6" w:space="0"/>
            </w:tcBorders>
            <w:vAlign w:val="center"/>
          </w:tcPr>
          <w:p>
            <w:pPr>
              <w:spacing w:line="360" w:lineRule="auto"/>
              <w:ind w:firstLine="560"/>
              <w:rPr>
                <w:rFonts w:ascii="宋体" w:hAnsi="宋体" w:eastAsia="宋体" w:cs="Arial Narrow"/>
                <w:sz w:val="28"/>
                <w:szCs w:val="28"/>
              </w:rPr>
            </w:pPr>
            <w:r>
              <w:rPr>
                <w:rFonts w:ascii="宋体" w:hAnsi="宋体" w:eastAsia="宋体" w:cs="Arial Narrow"/>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ascii="宋体" w:hAnsi="宋体" w:eastAsia="宋体" w:cs="Arial Narrow"/>
                <w:sz w:val="28"/>
                <w:szCs w:val="28"/>
              </w:rPr>
            </w:pPr>
            <w:r>
              <w:rPr>
                <w:rFonts w:hint="eastAsia" w:ascii="宋体" w:hAnsi="宋体" w:eastAsia="宋体" w:cs="Arial Narrow"/>
                <w:sz w:val="28"/>
                <w:szCs w:val="28"/>
              </w:rPr>
              <w:t>95</w:t>
            </w:r>
            <w:r>
              <w:rPr>
                <w:rFonts w:ascii="宋体" w:hAnsi="宋体" w:eastAsia="宋体" w:cs="Arial Narrow"/>
                <w:sz w:val="28"/>
                <w:szCs w:val="28"/>
              </w:rPr>
              <w:t>分</w:t>
            </w:r>
          </w:p>
        </w:tc>
        <w:tc>
          <w:tcPr>
            <w:tcW w:w="2126" w:type="dxa"/>
            <w:tcBorders>
              <w:top w:val="single" w:color="008000" w:sz="6" w:space="0"/>
            </w:tcBorders>
            <w:vAlign w:val="center"/>
          </w:tcPr>
          <w:p>
            <w:pPr>
              <w:spacing w:line="360" w:lineRule="auto"/>
              <w:jc w:val="center"/>
              <w:rPr>
                <w:rFonts w:ascii="宋体" w:hAnsi="宋体" w:eastAsia="宋体" w:cs="Arial Narrow"/>
                <w:sz w:val="28"/>
                <w:szCs w:val="28"/>
              </w:rPr>
            </w:pPr>
            <w:r>
              <w:rPr>
                <w:rFonts w:hint="eastAsia" w:ascii="宋体" w:hAnsi="宋体" w:eastAsia="宋体" w:cs="Arial Narrow"/>
                <w:sz w:val="28"/>
                <w:szCs w:val="28"/>
              </w:rPr>
              <w:t>优</w:t>
            </w:r>
          </w:p>
        </w:tc>
      </w:tr>
    </w:tbl>
    <w:p>
      <w:pPr>
        <w:spacing w:line="360" w:lineRule="auto"/>
        <w:rPr>
          <w:rFonts w:ascii="宋体" w:hAnsi="宋体" w:eastAsia="宋体" w:cs="Arial Narrow"/>
          <w:sz w:val="28"/>
          <w:szCs w:val="28"/>
        </w:rPr>
      </w:pPr>
      <w:r>
        <w:rPr>
          <w:rFonts w:hint="eastAsia" w:ascii="宋体" w:hAnsi="宋体" w:eastAsia="宋体" w:cs="Arial Narrow"/>
          <w:sz w:val="28"/>
          <w:szCs w:val="28"/>
        </w:rPr>
        <w:t xml:space="preserve"> </w:t>
      </w:r>
    </w:p>
    <w:p>
      <w:pPr>
        <w:spacing w:line="360" w:lineRule="auto"/>
        <w:ind w:firstLine="562"/>
        <w:rPr>
          <w:rFonts w:ascii="宋体" w:hAnsi="宋体" w:eastAsia="宋体" w:cs="Arial Narrow"/>
          <w:b/>
          <w:sz w:val="28"/>
          <w:szCs w:val="28"/>
        </w:rPr>
      </w:pPr>
      <w:r>
        <w:rPr>
          <w:rFonts w:hint="eastAsia" w:ascii="宋体" w:hAnsi="宋体" w:eastAsia="宋体" w:cs="Arial Narrow"/>
          <w:b/>
          <w:sz w:val="28"/>
          <w:szCs w:val="28"/>
        </w:rPr>
        <w:t>十</w:t>
      </w:r>
      <w:r>
        <w:rPr>
          <w:rFonts w:ascii="宋体" w:hAnsi="宋体" w:eastAsia="宋体" w:cs="Arial Narrow"/>
          <w:b/>
          <w:sz w:val="28"/>
          <w:szCs w:val="28"/>
        </w:rPr>
        <w:t>、主要</w:t>
      </w:r>
      <w:r>
        <w:rPr>
          <w:rFonts w:hint="eastAsia" w:ascii="宋体" w:hAnsi="宋体" w:eastAsia="宋体" w:cs="Arial Narrow"/>
          <w:b/>
          <w:sz w:val="28"/>
          <w:szCs w:val="28"/>
        </w:rPr>
        <w:t>经验</w:t>
      </w:r>
      <w:r>
        <w:rPr>
          <w:rFonts w:ascii="宋体" w:hAnsi="宋体" w:eastAsia="宋体" w:cs="Arial Narrow"/>
          <w:b/>
          <w:sz w:val="28"/>
          <w:szCs w:val="28"/>
        </w:rPr>
        <w:t>及做法、存在的问题和建议</w:t>
      </w:r>
    </w:p>
    <w:p>
      <w:pPr>
        <w:pStyle w:val="11"/>
        <w:numPr>
          <w:ilvl w:val="0"/>
          <w:numId w:val="49"/>
        </w:numPr>
        <w:snapToGrid w:val="0"/>
        <w:ind w:firstLineChars="0"/>
        <w:outlineLvl w:val="1"/>
        <w:rPr>
          <w:rFonts w:ascii="宋体" w:hAnsi="宋体" w:eastAsia="宋体" w:cs="Arial Narrow"/>
          <w:b/>
          <w:bCs/>
          <w:sz w:val="28"/>
          <w:szCs w:val="28"/>
        </w:rPr>
      </w:pPr>
      <w:r>
        <w:rPr>
          <w:rFonts w:ascii="宋体" w:hAnsi="宋体" w:eastAsia="宋体" w:cs="Arial Narrow"/>
          <w:b/>
          <w:bCs/>
          <w:sz w:val="28"/>
          <w:szCs w:val="28"/>
        </w:rPr>
        <w:t>主要经验及做法</w:t>
      </w:r>
    </w:p>
    <w:p>
      <w:pPr>
        <w:spacing w:line="360" w:lineRule="auto"/>
        <w:ind w:firstLine="560"/>
        <w:outlineLvl w:val="1"/>
        <w:rPr>
          <w:rFonts w:ascii="宋体" w:hAnsi="宋体" w:eastAsia="宋体"/>
          <w:sz w:val="28"/>
          <w:szCs w:val="28"/>
        </w:rPr>
      </w:pPr>
      <w:r>
        <w:rPr>
          <w:rFonts w:hint="eastAsia" w:ascii="宋体" w:hAnsi="宋体" w:eastAsia="宋体"/>
          <w:sz w:val="28"/>
          <w:szCs w:val="28"/>
        </w:rPr>
        <w:t>项目全年预算数为2561.95万元，执行数为2561.95万元，完成预算的100 %。主要产出和效果：一是关爱基层员工，为社区工作者缴纳社保、发放工资薪酬，让他们劳有所得；二是体现以人为本的理念，关爱社区工作者，增强了他们的幸福感、获得感。</w:t>
      </w:r>
    </w:p>
    <w:p>
      <w:pPr>
        <w:spacing w:line="360" w:lineRule="auto"/>
        <w:ind w:firstLine="562"/>
        <w:outlineLvl w:val="1"/>
        <w:rPr>
          <w:rFonts w:ascii="宋体" w:hAnsi="宋体" w:eastAsia="宋体" w:cs="Arial Narrow"/>
          <w:b/>
          <w:bCs/>
          <w:sz w:val="28"/>
          <w:szCs w:val="28"/>
        </w:rPr>
      </w:pPr>
      <w:r>
        <w:rPr>
          <w:rFonts w:hint="eastAsia" w:ascii="宋体" w:hAnsi="宋体" w:eastAsia="宋体" w:cs="Arial Narrow"/>
          <w:b/>
          <w:bCs/>
          <w:sz w:val="28"/>
          <w:szCs w:val="28"/>
        </w:rPr>
        <w:t>（二）</w:t>
      </w:r>
      <w:r>
        <w:rPr>
          <w:rFonts w:ascii="宋体" w:hAnsi="宋体" w:eastAsia="宋体" w:cs="Arial Narrow"/>
          <w:b/>
          <w:bCs/>
          <w:sz w:val="28"/>
          <w:szCs w:val="28"/>
        </w:rPr>
        <w:t>存在的问题</w:t>
      </w:r>
    </w:p>
    <w:p>
      <w:pPr>
        <w:spacing w:line="360" w:lineRule="auto"/>
        <w:ind w:firstLine="560"/>
        <w:outlineLvl w:val="1"/>
        <w:rPr>
          <w:rFonts w:ascii="宋体" w:hAnsi="宋体" w:eastAsia="宋体"/>
          <w:sz w:val="28"/>
          <w:szCs w:val="28"/>
        </w:rPr>
      </w:pPr>
      <w:r>
        <w:rPr>
          <w:rFonts w:hint="eastAsia" w:ascii="宋体" w:hAnsi="宋体" w:eastAsia="宋体"/>
          <w:sz w:val="28"/>
          <w:szCs w:val="28"/>
        </w:rPr>
        <w:t>1、社区工作者薪酬绩效差距体现不明显；</w:t>
      </w:r>
    </w:p>
    <w:p>
      <w:pPr>
        <w:spacing w:line="360" w:lineRule="auto"/>
        <w:ind w:firstLine="560"/>
        <w:outlineLvl w:val="1"/>
        <w:rPr>
          <w:rFonts w:ascii="宋体" w:hAnsi="宋体" w:eastAsia="宋体"/>
          <w:sz w:val="28"/>
          <w:szCs w:val="28"/>
        </w:rPr>
      </w:pPr>
      <w:r>
        <w:rPr>
          <w:rFonts w:hint="eastAsia" w:ascii="宋体" w:hAnsi="宋体" w:eastAsia="宋体"/>
          <w:sz w:val="28"/>
          <w:szCs w:val="28"/>
        </w:rPr>
        <w:t>2、社区工作者对社会保障的需求较大。</w:t>
      </w:r>
    </w:p>
    <w:p>
      <w:pPr>
        <w:spacing w:line="360" w:lineRule="auto"/>
        <w:ind w:firstLine="562"/>
        <w:outlineLvl w:val="1"/>
        <w:rPr>
          <w:rFonts w:ascii="宋体" w:hAnsi="宋体" w:eastAsia="宋体" w:cs="Arial Narrow"/>
          <w:b/>
          <w:bCs/>
          <w:sz w:val="28"/>
          <w:szCs w:val="28"/>
        </w:rPr>
      </w:pPr>
      <w:r>
        <w:rPr>
          <w:rFonts w:ascii="宋体" w:hAnsi="宋体" w:eastAsia="宋体" w:cs="Arial Narrow"/>
          <w:b/>
          <w:bCs/>
          <w:sz w:val="28"/>
          <w:szCs w:val="28"/>
        </w:rPr>
        <w:t>（三）建议</w:t>
      </w:r>
    </w:p>
    <w:p>
      <w:pPr>
        <w:spacing w:line="360" w:lineRule="auto"/>
        <w:ind w:firstLine="700" w:firstLineChars="250"/>
        <w:outlineLvl w:val="0"/>
        <w:rPr>
          <w:rFonts w:ascii="宋体" w:hAnsi="宋体" w:eastAsia="宋体"/>
          <w:sz w:val="28"/>
          <w:szCs w:val="28"/>
        </w:rPr>
      </w:pPr>
      <w:r>
        <w:rPr>
          <w:rFonts w:hint="eastAsia" w:ascii="宋体" w:hAnsi="宋体" w:eastAsia="宋体"/>
          <w:sz w:val="28"/>
          <w:szCs w:val="28"/>
        </w:rPr>
        <w:t>1、做好社保需求调查，了解社区工作者社保需求，为他们健全社会保障；</w:t>
      </w:r>
    </w:p>
    <w:p>
      <w:pPr>
        <w:spacing w:line="360" w:lineRule="auto"/>
        <w:ind w:firstLine="560"/>
        <w:rPr>
          <w:rFonts w:ascii="宋体" w:hAnsi="宋体" w:eastAsia="宋体"/>
          <w:sz w:val="28"/>
          <w:szCs w:val="28"/>
        </w:rPr>
      </w:pPr>
      <w:r>
        <w:rPr>
          <w:rFonts w:hint="eastAsia" w:ascii="宋体" w:hAnsi="宋体" w:eastAsia="宋体"/>
          <w:sz w:val="28"/>
          <w:szCs w:val="28"/>
        </w:rPr>
        <w:t>2、突出奖励绩效，能者多劳、多劳多得，体现绩效差距。</w:t>
      </w:r>
    </w:p>
    <w:p>
      <w:pPr>
        <w:pStyle w:val="2"/>
        <w:rPr>
          <w:rFonts w:ascii="宋体" w:hAnsi="宋体" w:eastAsia="宋体"/>
          <w:sz w:val="28"/>
          <w:szCs w:val="28"/>
        </w:rPr>
      </w:pPr>
    </w:p>
    <w:p>
      <w:pPr>
        <w:pStyle w:val="2"/>
        <w:rPr>
          <w:rFonts w:ascii="宋体" w:hAnsi="宋体" w:eastAsia="宋体"/>
          <w:sz w:val="28"/>
          <w:szCs w:val="28"/>
        </w:rPr>
      </w:pPr>
    </w:p>
    <w:p>
      <w:pPr>
        <w:pStyle w:val="2"/>
        <w:rPr>
          <w:rFonts w:ascii="宋体" w:hAnsi="宋体" w:eastAsia="宋体"/>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2021年度社区工作者薪酬及社保工作经费项目自评表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ascii="宋体" w:hAnsi="宋体" w:eastAsia="宋体" w:cs="Arial Narrow"/>
                <w:sz w:val="28"/>
                <w:szCs w:val="28"/>
              </w:rPr>
              <w:t>社区工作者薪酬及社保工作经费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公共服务办公室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2561.95</w:t>
            </w:r>
          </w:p>
        </w:tc>
        <w:tc>
          <w:tcPr>
            <w:tcW w:w="1317" w:type="dxa"/>
            <w:gridSpan w:val="2"/>
            <w:vAlign w:val="center"/>
          </w:tcPr>
          <w:p>
            <w:pPr>
              <w:jc w:val="center"/>
              <w:rPr>
                <w:rFonts w:eastAsia="仿宋_GB2312"/>
                <w:sz w:val="21"/>
                <w:szCs w:val="21"/>
              </w:rPr>
            </w:pPr>
            <w:r>
              <w:rPr>
                <w:rFonts w:hint="eastAsia"/>
                <w:sz w:val="21"/>
                <w:szCs w:val="21"/>
              </w:rPr>
              <w:t>2561.95</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hint="eastAsia" w:ascii="宋体" w:hAnsi="宋体" w:eastAsia="宋体"/>
                <w:color w:val="000000"/>
                <w:sz w:val="20"/>
              </w:rPr>
              <w:t>发放人数</w:t>
            </w:r>
          </w:p>
        </w:tc>
        <w:tc>
          <w:tcPr>
            <w:tcW w:w="1466" w:type="dxa"/>
            <w:vAlign w:val="center"/>
          </w:tcPr>
          <w:p>
            <w:pPr>
              <w:jc w:val="center"/>
              <w:rPr>
                <w:rFonts w:eastAsia="仿宋_GB2312"/>
                <w:sz w:val="21"/>
                <w:szCs w:val="21"/>
              </w:rPr>
            </w:pPr>
            <w:r>
              <w:rPr>
                <w:rFonts w:hint="eastAsia"/>
                <w:sz w:val="21"/>
                <w:szCs w:val="21"/>
              </w:rPr>
              <w:t>343</w:t>
            </w:r>
          </w:p>
        </w:tc>
        <w:tc>
          <w:tcPr>
            <w:tcW w:w="1319" w:type="dxa"/>
            <w:gridSpan w:val="2"/>
            <w:vAlign w:val="center"/>
          </w:tcPr>
          <w:p>
            <w:pPr>
              <w:jc w:val="center"/>
              <w:rPr>
                <w:rFonts w:eastAsia="仿宋_GB2312"/>
                <w:sz w:val="21"/>
                <w:szCs w:val="21"/>
              </w:rPr>
            </w:pPr>
            <w:r>
              <w:rPr>
                <w:rFonts w:hint="eastAsia" w:eastAsia="仿宋_GB2312"/>
                <w:sz w:val="21"/>
                <w:szCs w:val="21"/>
              </w:rPr>
              <w:t>343</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预算内2561.95万元</w:t>
            </w:r>
          </w:p>
        </w:tc>
        <w:tc>
          <w:tcPr>
            <w:tcW w:w="1466" w:type="dxa"/>
            <w:vAlign w:val="center"/>
          </w:tcPr>
          <w:p>
            <w:pPr>
              <w:jc w:val="center"/>
              <w:rPr>
                <w:rFonts w:eastAsia="仿宋_GB2312"/>
                <w:sz w:val="21"/>
                <w:szCs w:val="21"/>
              </w:rPr>
            </w:pPr>
            <w:r>
              <w:rPr>
                <w:rFonts w:hint="eastAsia" w:eastAsia="仿宋_GB2312"/>
                <w:sz w:val="21"/>
                <w:szCs w:val="21"/>
              </w:rPr>
              <w:t>2561.95</w:t>
            </w:r>
          </w:p>
        </w:tc>
        <w:tc>
          <w:tcPr>
            <w:tcW w:w="1319" w:type="dxa"/>
            <w:gridSpan w:val="2"/>
            <w:vAlign w:val="center"/>
          </w:tcPr>
          <w:p>
            <w:pPr>
              <w:jc w:val="center"/>
              <w:rPr>
                <w:rFonts w:eastAsia="仿宋_GB2312"/>
                <w:sz w:val="21"/>
                <w:szCs w:val="21"/>
              </w:rPr>
            </w:pPr>
            <w:r>
              <w:rPr>
                <w:rFonts w:hint="eastAsia"/>
                <w:sz w:val="21"/>
                <w:szCs w:val="21"/>
              </w:rPr>
              <w:t>2561.95</w:t>
            </w:r>
          </w:p>
        </w:tc>
        <w:tc>
          <w:tcPr>
            <w:tcW w:w="877" w:type="dxa"/>
            <w:vAlign w:val="center"/>
          </w:tcPr>
          <w:p>
            <w:pPr>
              <w:jc w:val="center"/>
              <w:rPr>
                <w:rFonts w:eastAsia="仿宋_GB2312"/>
                <w:sz w:val="21"/>
                <w:szCs w:val="21"/>
              </w:rPr>
            </w:pPr>
            <w:r>
              <w:rPr>
                <w:rFonts w:hint="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项目实施对社区工作者工作积极性的影响</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olor w:val="000000"/>
                <w:sz w:val="20"/>
              </w:rPr>
              <w:t>提升社区工作者工作积极性</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宋体" w:hAnsi="宋体" w:eastAsia="宋体"/>
                <w:sz w:val="28"/>
                <w:szCs w:val="28"/>
              </w:rPr>
            </w:pPr>
            <w:r>
              <w:rPr>
                <w:rFonts w:hint="eastAsia" w:ascii="宋体" w:hAnsi="宋体" w:eastAsia="宋体"/>
                <w:sz w:val="28"/>
                <w:szCs w:val="28"/>
              </w:rPr>
              <w:t>1、社区工作者薪酬绩效差距体现不明显；</w:t>
            </w:r>
          </w:p>
          <w:p>
            <w:pPr>
              <w:spacing w:line="360" w:lineRule="auto"/>
              <w:ind w:firstLine="560"/>
              <w:outlineLvl w:val="1"/>
              <w:rPr>
                <w:rFonts w:ascii="宋体" w:hAnsi="宋体" w:eastAsia="宋体"/>
                <w:sz w:val="28"/>
                <w:szCs w:val="28"/>
              </w:rPr>
            </w:pPr>
            <w:r>
              <w:rPr>
                <w:rFonts w:hint="eastAsia" w:ascii="宋体" w:hAnsi="宋体" w:eastAsia="宋体"/>
                <w:sz w:val="28"/>
                <w:szCs w:val="28"/>
              </w:rPr>
              <w:t>2、社区工作者对社会保障的需求较大。</w:t>
            </w:r>
          </w:p>
          <w:p>
            <w:pPr>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outlineLvl w:val="0"/>
              <w:rPr>
                <w:rFonts w:ascii="宋体" w:hAnsi="宋体" w:eastAsia="宋体"/>
                <w:sz w:val="28"/>
                <w:szCs w:val="28"/>
              </w:rPr>
            </w:pPr>
            <w:r>
              <w:rPr>
                <w:rFonts w:hint="eastAsia" w:ascii="宋体" w:hAnsi="宋体" w:eastAsia="宋体"/>
                <w:sz w:val="28"/>
                <w:szCs w:val="28"/>
              </w:rPr>
              <w:t>1、做好社保需求调查，了解社区工作者社保需求，为他们健全社会保障；</w:t>
            </w:r>
          </w:p>
          <w:p>
            <w:pPr>
              <w:spacing w:line="360" w:lineRule="auto"/>
              <w:outlineLvl w:val="0"/>
              <w:rPr>
                <w:sz w:val="21"/>
                <w:szCs w:val="21"/>
              </w:rPr>
            </w:pPr>
            <w:r>
              <w:rPr>
                <w:rFonts w:hint="eastAsia" w:ascii="宋体" w:hAnsi="宋体" w:eastAsia="宋体"/>
                <w:sz w:val="28"/>
                <w:szCs w:val="28"/>
              </w:rPr>
              <w:t>2、突出奖励绩效，能者多劳、多劳多得，体现绩效差距。</w:t>
            </w: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pStyle w:val="2"/>
        <w:rPr>
          <w:rFonts w:ascii="宋体" w:hAnsi="宋体" w:eastAsia="宋体"/>
          <w:sz w:val="28"/>
          <w:szCs w:val="28"/>
        </w:rPr>
      </w:pPr>
    </w:p>
    <w:p>
      <w:pPr>
        <w:spacing w:line="360" w:lineRule="auto"/>
        <w:ind w:firstLine="560"/>
        <w:rPr>
          <w:rFonts w:ascii="宋体" w:hAnsi="宋体" w:eastAsia="宋体" w:cs="Arial Narrow"/>
          <w:sz w:val="28"/>
          <w:szCs w:val="28"/>
        </w:rPr>
      </w:pPr>
      <w:r>
        <w:rPr>
          <w:rFonts w:hint="eastAsia" w:ascii="宋体" w:hAnsi="宋体" w:eastAsia="宋体" w:cs="Arial Narrow"/>
          <w:sz w:val="28"/>
          <w:szCs w:val="28"/>
        </w:rPr>
        <w:t xml:space="preserve">                         </w:t>
      </w:r>
    </w:p>
    <w:p>
      <w:pPr>
        <w:spacing w:line="360" w:lineRule="auto"/>
        <w:ind w:firstLine="5880" w:firstLineChars="2100"/>
        <w:rPr>
          <w:rFonts w:ascii="宋体" w:hAnsi="宋体" w:eastAsia="宋体" w:cs="Arial Narrow"/>
          <w:sz w:val="28"/>
          <w:szCs w:val="28"/>
        </w:rPr>
      </w:pPr>
      <w:r>
        <w:rPr>
          <w:rFonts w:hint="eastAsia" w:ascii="宋体" w:hAnsi="宋体" w:eastAsia="宋体" w:cs="Arial Narrow"/>
          <w:sz w:val="28"/>
          <w:szCs w:val="28"/>
        </w:rPr>
        <w:t xml:space="preserve"> 二〇二二年十月</w:t>
      </w: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武昌区中南路街道2021年度疫情期间酒店补助经费项目绩效评价报告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疫情期间酒店补助工作经费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32</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Arial Narrow" w:asciiTheme="minorEastAsia" w:hAnsiTheme="minorEastAsia" w:eastAsiaTheme="minorEastAsia"/>
          <w:bCs/>
          <w:sz w:val="28"/>
          <w:szCs w:val="28"/>
        </w:rPr>
        <w:t>疫情期间酒店补助</w:t>
      </w:r>
      <w:r>
        <w:rPr>
          <w:rFonts w:hint="eastAsia" w:cs="Arial Narrow" w:asciiTheme="minorEastAsia" w:hAnsiTheme="minorEastAsia" w:eastAsiaTheme="minorEastAsia"/>
          <w:sz w:val="28"/>
          <w:szCs w:val="28"/>
        </w:rPr>
        <w:t>工作经费</w:t>
      </w:r>
      <w:r>
        <w:rPr>
          <w:rFonts w:hint="eastAsia" w:cs="仿宋_GB2312" w:asciiTheme="minorEastAsia" w:hAnsiTheme="minorEastAsia" w:eastAsiaTheme="minorEastAsia"/>
          <w:sz w:val="28"/>
          <w:szCs w:val="28"/>
        </w:rPr>
        <w:t>”绩效评价采用比较法、公众评判法、统计计算法、实地考察等方法进行评价分析，调阅相关凭证、单据进行分析研究。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项目全年预算数为32万元，执行数为32万元，完成预算的100 %，保障社区日常办公必须的各种开支，促进酒店更好</w:t>
      </w:r>
      <w:r>
        <w:rPr>
          <w:rFonts w:hint="eastAsia" w:asciiTheme="minorEastAsia" w:hAnsiTheme="minorEastAsia" w:eastAsiaTheme="minorEastAsia"/>
          <w:sz w:val="28"/>
          <w:szCs w:val="28"/>
          <w:lang w:eastAsia="zh-CN"/>
        </w:rPr>
        <w:t>地</w:t>
      </w:r>
      <w:r>
        <w:rPr>
          <w:rFonts w:hint="eastAsia" w:asciiTheme="minorEastAsia" w:hAnsiTheme="minorEastAsia" w:eastAsiaTheme="minorEastAsia"/>
          <w:sz w:val="28"/>
          <w:szCs w:val="28"/>
        </w:rPr>
        <w:t>为居民服务，做好疫情防控各项工作。</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41"/>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w:t>
      </w:r>
      <w:r>
        <w:rPr>
          <w:rFonts w:hint="eastAsia" w:cs="Arial Narrow" w:asciiTheme="minorEastAsia" w:hAnsiTheme="minorEastAsia" w:eastAsiaTheme="minorEastAsia"/>
          <w:bCs/>
          <w:sz w:val="28"/>
          <w:szCs w:val="28"/>
        </w:rPr>
        <w:t>疫情期间酒店补</w:t>
      </w:r>
      <w:r>
        <w:rPr>
          <w:rFonts w:hint="eastAsia" w:cs="Arial Narrow" w:asciiTheme="minorEastAsia" w:hAnsiTheme="minorEastAsia" w:eastAsiaTheme="minorEastAsia"/>
          <w:sz w:val="28"/>
          <w:szCs w:val="28"/>
        </w:rPr>
        <w:t>助工作经费”绩效评价总得分为91.00分，评价结果为优。具体分项得分如下：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91</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42"/>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32万元，执行数为32万元，完成预算的100 %。主要产出和效果：一是满足了酒店防疫工作的各项开支，为酒店疫情防控常态化开展提供了充足的资金支持；二是促进酒店进一步为居民服务，提升服务质量，满足居民防疫需求。</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1、疫情防控压力始终较大，对经费的需求量加大；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2、各酒店疫情防控效率存有差距，部分酒店存有防控不力的情况，部分经费使用效益较低。</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1、细化疫情防控有关项目，更有效率的使用有限资金；</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2、做好调研，促进各社区更加高效使用疫情防控资金。</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2021年度疫情期间酒店补助工作经费项目自评表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640"/>
              <w:jc w:val="left"/>
              <w:rPr>
                <w:kern w:val="0"/>
                <w:sz w:val="21"/>
                <w:szCs w:val="21"/>
              </w:rPr>
            </w:pPr>
            <w:r>
              <w:rPr>
                <w:rFonts w:hint="eastAsia" w:ascii="宋体" w:hAnsi="宋体" w:eastAsia="宋体" w:cs="宋体"/>
                <w:sz w:val="32"/>
                <w:szCs w:val="32"/>
              </w:rPr>
              <w:t>疫情期间酒店补助工作经费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区域发展办公室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32</w:t>
            </w:r>
          </w:p>
        </w:tc>
        <w:tc>
          <w:tcPr>
            <w:tcW w:w="1317" w:type="dxa"/>
            <w:gridSpan w:val="2"/>
            <w:vAlign w:val="center"/>
          </w:tcPr>
          <w:p>
            <w:pPr>
              <w:jc w:val="center"/>
              <w:rPr>
                <w:rFonts w:eastAsia="仿宋_GB2312"/>
                <w:sz w:val="21"/>
                <w:szCs w:val="21"/>
              </w:rPr>
            </w:pPr>
            <w:r>
              <w:rPr>
                <w:rFonts w:hint="eastAsia"/>
                <w:sz w:val="21"/>
                <w:szCs w:val="21"/>
              </w:rPr>
              <w:t>32</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预算内32万元</w:t>
            </w:r>
          </w:p>
        </w:tc>
        <w:tc>
          <w:tcPr>
            <w:tcW w:w="1466" w:type="dxa"/>
            <w:vAlign w:val="center"/>
          </w:tcPr>
          <w:p>
            <w:pPr>
              <w:jc w:val="center"/>
              <w:rPr>
                <w:rFonts w:eastAsia="仿宋_GB2312"/>
                <w:sz w:val="21"/>
                <w:szCs w:val="21"/>
              </w:rPr>
            </w:pPr>
            <w:r>
              <w:rPr>
                <w:rFonts w:hint="eastAsia" w:eastAsia="仿宋_GB2312"/>
                <w:sz w:val="21"/>
                <w:szCs w:val="21"/>
              </w:rPr>
              <w:t>32</w:t>
            </w:r>
          </w:p>
        </w:tc>
        <w:tc>
          <w:tcPr>
            <w:tcW w:w="1319" w:type="dxa"/>
            <w:gridSpan w:val="2"/>
            <w:vAlign w:val="center"/>
          </w:tcPr>
          <w:p>
            <w:pPr>
              <w:jc w:val="center"/>
              <w:rPr>
                <w:rFonts w:eastAsia="仿宋_GB2312"/>
                <w:sz w:val="21"/>
                <w:szCs w:val="21"/>
              </w:rPr>
            </w:pPr>
            <w:r>
              <w:rPr>
                <w:rFonts w:hint="eastAsia"/>
                <w:sz w:val="21"/>
                <w:szCs w:val="21"/>
              </w:rPr>
              <w:t>32</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sz w:val="21"/>
                <w:szCs w:val="21"/>
              </w:rPr>
              <w:t>促进酒店正常经营</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olor w:val="000000"/>
                <w:sz w:val="20"/>
              </w:rPr>
              <w:t>满足酒店经营管理需求</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1、疫情防控压力始终较大，对经费的需求量加大；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2、各酒店疫情防控效率存有差距，部分酒店存有防控不力的情况，部分经费使用效益较低。</w:t>
            </w:r>
          </w:p>
          <w:p>
            <w:pPr>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1、细化疫情防控有关项目，更有效率的使用有限资金；</w:t>
            </w:r>
          </w:p>
          <w:p>
            <w:pPr>
              <w:spacing w:line="360" w:lineRule="auto"/>
              <w:ind w:firstLine="700" w:firstLineChars="250"/>
              <w:outlineLvl w:val="0"/>
              <w:rPr>
                <w:sz w:val="21"/>
                <w:szCs w:val="21"/>
              </w:rPr>
            </w:pPr>
            <w:r>
              <w:rPr>
                <w:rFonts w:hint="eastAsia" w:asciiTheme="minorEastAsia" w:hAnsiTheme="minorEastAsia" w:eastAsiaTheme="minorEastAsia"/>
                <w:sz w:val="28"/>
                <w:szCs w:val="28"/>
              </w:rPr>
              <w:t>2、做好调研，促进各社区更加高效使用疫情防控资金。</w:t>
            </w: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pStyle w:val="2"/>
        <w:rPr>
          <w:rFonts w:asciiTheme="minorEastAsia" w:hAnsiTheme="minorEastAsia" w:eastAsiaTheme="minorEastAsia"/>
          <w:sz w:val="28"/>
          <w:szCs w:val="28"/>
        </w:rPr>
      </w:pPr>
    </w:p>
    <w:p>
      <w:pPr>
        <w:spacing w:line="360" w:lineRule="auto"/>
        <w:ind w:firstLine="560"/>
        <w:rPr>
          <w:rFonts w:ascii="宋体" w:hAnsi="宋体" w:eastAsia="宋体"/>
          <w:b/>
          <w:sz w:val="44"/>
          <w:szCs w:val="44"/>
        </w:rPr>
      </w:pPr>
      <w:r>
        <w:rPr>
          <w:rFonts w:hint="eastAsia" w:cs="Arial Narrow" w:asciiTheme="minorEastAsia" w:hAnsiTheme="minorEastAsia" w:eastAsiaTheme="minorEastAsia"/>
          <w:sz w:val="28"/>
          <w:szCs w:val="28"/>
        </w:rPr>
        <w:t xml:space="preserve">                                    </w:t>
      </w: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武昌区中南路街道2021年度社区纳凉取暖工作经费项目绩效评价报告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社区纳凉取暖工作经费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48</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“社区纳凉取暖工作经费”绩效评价采用比较法、公众评判法、统计计算法、实地考察等方法进行评价分析，调阅相关凭证、单据进行分析研究。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项目全年预算数为40万元，执行数为40万元，完成预算的100 %，为困难群众开立纳凉取暖点，彰显政策关爱。</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50"/>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经综合评价，中南路街道办事处“社区纳凉取暖工作经费”绩效评价总得分为92.00分，评价结果为优。具体分项得分如下：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92</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51"/>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项目全年预算数为48万元，执行数为48万元，完成预算的100 %。主要产出和效果：一是服务群众；二是</w:t>
      </w:r>
      <w:r>
        <w:rPr>
          <w:rFonts w:asciiTheme="minorEastAsia" w:hAnsiTheme="minorEastAsia" w:eastAsiaTheme="minorEastAsia"/>
          <w:sz w:val="28"/>
          <w:szCs w:val="28"/>
        </w:rPr>
        <w:t>让城乡低保对象、城市“三无”对象、农村“五保”对象、优抚对象、残疾对象、环卫工、农民工及其他家庭生活困难的群众，重点关注空巢独居老人、未成年人和农村“留守”人员安稳度夏过冬</w:t>
      </w:r>
      <w:r>
        <w:rPr>
          <w:rFonts w:hint="eastAsia"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1、纳凉取暖经费中，电费占比较高；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2、居民对纳凉取暖有较高需求。</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1、灵活使用纳凉取暖资金；</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2、多下社区，纳凉取暖点硬件配置进一步完善。</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2021年度社区纳凉取暖工作经费项目自评表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仿宋_GB2312" w:asciiTheme="minorEastAsia" w:hAnsiTheme="minorEastAsia" w:eastAsiaTheme="minorEastAsia"/>
                <w:sz w:val="28"/>
                <w:szCs w:val="28"/>
              </w:rPr>
              <w:t>社区纳凉取暖工作经费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公共服务办公室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48</w:t>
            </w:r>
          </w:p>
        </w:tc>
        <w:tc>
          <w:tcPr>
            <w:tcW w:w="1317" w:type="dxa"/>
            <w:gridSpan w:val="2"/>
            <w:vAlign w:val="center"/>
          </w:tcPr>
          <w:p>
            <w:pPr>
              <w:jc w:val="center"/>
              <w:rPr>
                <w:rFonts w:eastAsia="仿宋_GB2312"/>
                <w:sz w:val="21"/>
                <w:szCs w:val="21"/>
              </w:rPr>
            </w:pPr>
            <w:r>
              <w:rPr>
                <w:rFonts w:hint="eastAsia"/>
                <w:sz w:val="21"/>
                <w:szCs w:val="21"/>
              </w:rPr>
              <w:t>48</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预算内48万元</w:t>
            </w:r>
          </w:p>
        </w:tc>
        <w:tc>
          <w:tcPr>
            <w:tcW w:w="1466" w:type="dxa"/>
            <w:vAlign w:val="center"/>
          </w:tcPr>
          <w:p>
            <w:pPr>
              <w:jc w:val="center"/>
              <w:rPr>
                <w:rFonts w:eastAsia="仿宋_GB2312"/>
                <w:sz w:val="21"/>
                <w:szCs w:val="21"/>
              </w:rPr>
            </w:pPr>
            <w:r>
              <w:rPr>
                <w:rFonts w:hint="eastAsia" w:eastAsia="仿宋_GB2312"/>
                <w:sz w:val="21"/>
                <w:szCs w:val="21"/>
              </w:rPr>
              <w:t>48</w:t>
            </w:r>
          </w:p>
        </w:tc>
        <w:tc>
          <w:tcPr>
            <w:tcW w:w="1319" w:type="dxa"/>
            <w:gridSpan w:val="2"/>
            <w:vAlign w:val="center"/>
          </w:tcPr>
          <w:p>
            <w:pPr>
              <w:jc w:val="center"/>
              <w:rPr>
                <w:rFonts w:eastAsia="仿宋_GB2312"/>
                <w:sz w:val="21"/>
                <w:szCs w:val="21"/>
              </w:rPr>
            </w:pPr>
            <w:r>
              <w:rPr>
                <w:rFonts w:hint="eastAsia"/>
                <w:sz w:val="21"/>
                <w:szCs w:val="21"/>
              </w:rPr>
              <w:t>48</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ascii="宋体" w:hAnsi="宋体" w:eastAsia="宋体"/>
                <w:color w:val="000000"/>
                <w:sz w:val="20"/>
              </w:rPr>
              <w:t>维护社区群众合法权益</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olor w:val="000000"/>
                <w:sz w:val="20"/>
              </w:rPr>
              <w:t>满足社区居民日常生活需求</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1、纳凉取暖经费中，电费占比较高；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2、居民对纳凉取暖有较高需求。</w:t>
            </w:r>
          </w:p>
          <w:p>
            <w:pPr>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1、灵活使用纳凉取暖资金；</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2、多下社区，纳凉取暖点硬件配置进一步完善。</w:t>
            </w:r>
          </w:p>
          <w:p>
            <w:pPr>
              <w:spacing w:line="360" w:lineRule="auto"/>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pStyle w:val="2"/>
        <w:rPr>
          <w:rFonts w:asciiTheme="minorEastAsia" w:hAnsiTheme="minorEastAsia" w:eastAsiaTheme="minorEastAsia"/>
          <w:sz w:val="28"/>
          <w:szCs w:val="28"/>
        </w:rPr>
      </w:pPr>
    </w:p>
    <w:p>
      <w:pPr>
        <w:spacing w:line="360" w:lineRule="auto"/>
        <w:ind w:firstLine="560"/>
        <w:rPr>
          <w:rFonts w:ascii="宋体" w:hAnsi="宋体" w:eastAsia="宋体"/>
          <w:b/>
          <w:sz w:val="44"/>
          <w:szCs w:val="44"/>
        </w:rPr>
      </w:pPr>
      <w:r>
        <w:rPr>
          <w:rFonts w:hint="eastAsia" w:cs="Arial Narrow" w:asciiTheme="minorEastAsia" w:hAnsiTheme="minorEastAsia" w:eastAsiaTheme="minorEastAsia"/>
          <w:sz w:val="28"/>
          <w:szCs w:val="28"/>
        </w:rPr>
        <w:t xml:space="preserve">                                     </w:t>
      </w: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武昌区中南路街道2021年度文化馆补助经费项目绩效评价报告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文化馆补助</w:t>
      </w:r>
      <w:r>
        <w:rPr>
          <w:rFonts w:hint="eastAsia" w:ascii="宋体" w:hAnsi="宋体" w:eastAsia="宋体"/>
          <w:b/>
          <w:sz w:val="28"/>
          <w:szCs w:val="28"/>
        </w:rPr>
        <w:t>经费</w:t>
      </w: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8.5</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ascii="宋体" w:hAnsi="宋体" w:eastAsia="宋体"/>
          <w:sz w:val="28"/>
          <w:szCs w:val="28"/>
        </w:rPr>
        <w:t>文化馆补助经费</w:t>
      </w:r>
      <w:r>
        <w:rPr>
          <w:rFonts w:hint="eastAsia" w:cs="仿宋_GB2312" w:asciiTheme="minorEastAsia" w:hAnsiTheme="minorEastAsia" w:eastAsiaTheme="minorEastAsia"/>
          <w:sz w:val="28"/>
          <w:szCs w:val="28"/>
        </w:rPr>
        <w:t>”绩效评价采用比较法、公众评判法、统计计算法、实地考察等方法进行评价分析，调阅相关凭证、单据进行分析研究。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项目全年预算数为8.5万元，执行数为8.5万元，完成预算的100 %，保障文化馆日常办公必须的各种开支，促进文化馆更好</w:t>
      </w:r>
      <w:r>
        <w:rPr>
          <w:rFonts w:hint="eastAsia" w:asciiTheme="minorEastAsia" w:hAnsiTheme="minorEastAsia" w:eastAsiaTheme="minorEastAsia"/>
          <w:sz w:val="28"/>
          <w:szCs w:val="28"/>
          <w:lang w:eastAsia="zh-CN"/>
        </w:rPr>
        <w:t>地</w:t>
      </w:r>
      <w:r>
        <w:rPr>
          <w:rFonts w:hint="eastAsia" w:asciiTheme="minorEastAsia" w:hAnsiTheme="minorEastAsia" w:eastAsiaTheme="minorEastAsia"/>
          <w:sz w:val="28"/>
          <w:szCs w:val="28"/>
        </w:rPr>
        <w:t>为居民服务，做好疫情防控各项工作。</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41"/>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w:t>
      </w:r>
      <w:r>
        <w:rPr>
          <w:rFonts w:hint="eastAsia" w:ascii="宋体" w:hAnsi="宋体" w:eastAsia="宋体"/>
          <w:sz w:val="28"/>
          <w:szCs w:val="28"/>
        </w:rPr>
        <w:t>文化馆补助经费</w:t>
      </w:r>
      <w:r>
        <w:rPr>
          <w:rFonts w:hint="eastAsia" w:cs="Arial Narrow" w:asciiTheme="minorEastAsia" w:hAnsiTheme="minorEastAsia" w:eastAsiaTheme="minorEastAsia"/>
          <w:sz w:val="28"/>
          <w:szCs w:val="28"/>
        </w:rPr>
        <w:t>”绩效评价总得分为91.00分，评价结果为优。具体分项得分如下：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91</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42"/>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项目全年预算数为8.5万元，执行数为8.5万元，完成预算的100 %。主要产出和效果：一是满足了疫情期间文化馆的各项开支，为文化馆的日常经营提供了帮助；二是促进政府关爱，满足居民防疫需求。</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1、文化馆登记信息不全；</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2、文化馆对经费的需求较大。</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1、摸清文化馆经营的真实情况；</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2、做好调研，高效使用资金。</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2021年度文化馆补助经费项目自评表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仿宋_GB2312" w:asciiTheme="minorEastAsia" w:hAnsiTheme="minorEastAsia" w:eastAsiaTheme="minorEastAsia"/>
                <w:sz w:val="28"/>
                <w:szCs w:val="28"/>
              </w:rPr>
              <w:t>文化馆补助经费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党建办公室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8.5</w:t>
            </w:r>
          </w:p>
        </w:tc>
        <w:tc>
          <w:tcPr>
            <w:tcW w:w="1317" w:type="dxa"/>
            <w:gridSpan w:val="2"/>
            <w:vAlign w:val="center"/>
          </w:tcPr>
          <w:p>
            <w:pPr>
              <w:jc w:val="center"/>
              <w:rPr>
                <w:rFonts w:eastAsia="仿宋_GB2312"/>
                <w:sz w:val="21"/>
                <w:szCs w:val="21"/>
              </w:rPr>
            </w:pPr>
            <w:r>
              <w:rPr>
                <w:rFonts w:hint="eastAsia"/>
                <w:sz w:val="21"/>
                <w:szCs w:val="21"/>
              </w:rPr>
              <w:t>8.5</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预算内8.5万元</w:t>
            </w:r>
          </w:p>
        </w:tc>
        <w:tc>
          <w:tcPr>
            <w:tcW w:w="1466" w:type="dxa"/>
            <w:vAlign w:val="center"/>
          </w:tcPr>
          <w:p>
            <w:pPr>
              <w:jc w:val="center"/>
              <w:rPr>
                <w:rFonts w:eastAsia="仿宋_GB2312"/>
                <w:sz w:val="21"/>
                <w:szCs w:val="21"/>
              </w:rPr>
            </w:pPr>
            <w:r>
              <w:rPr>
                <w:rFonts w:hint="eastAsia" w:eastAsia="仿宋_GB2312"/>
                <w:sz w:val="21"/>
                <w:szCs w:val="21"/>
              </w:rPr>
              <w:t>8.5</w:t>
            </w:r>
          </w:p>
        </w:tc>
        <w:tc>
          <w:tcPr>
            <w:tcW w:w="1319" w:type="dxa"/>
            <w:gridSpan w:val="2"/>
            <w:vAlign w:val="center"/>
          </w:tcPr>
          <w:p>
            <w:pPr>
              <w:jc w:val="center"/>
              <w:rPr>
                <w:rFonts w:eastAsia="仿宋_GB2312"/>
                <w:sz w:val="21"/>
                <w:szCs w:val="21"/>
              </w:rPr>
            </w:pPr>
            <w:r>
              <w:rPr>
                <w:rFonts w:hint="eastAsia"/>
                <w:sz w:val="21"/>
                <w:szCs w:val="21"/>
              </w:rPr>
              <w:t>8.5</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ascii="宋体" w:hAnsi="宋体" w:eastAsia="宋体"/>
                <w:color w:val="000000"/>
                <w:sz w:val="20"/>
              </w:rPr>
              <w:t>满足社区居民文化消费需求</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olor w:val="000000"/>
                <w:sz w:val="20"/>
              </w:rPr>
              <w:t>满足社区居民日常生活需求</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1、文化馆登记信息不全；</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2、文化馆对经费的需求较大。</w:t>
            </w:r>
          </w:p>
          <w:p>
            <w:pPr>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1、摸清文化馆经营的真实情况；</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2、做好调研，高效使用资金。</w:t>
            </w:r>
          </w:p>
          <w:p>
            <w:pPr>
              <w:spacing w:line="360" w:lineRule="auto"/>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ind w:firstLine="560"/>
        <w:rPr>
          <w:rFonts w:cs="Arial Narrow" w:asciiTheme="minorEastAsia" w:hAnsiTheme="minorEastAsia" w:eastAsiaTheme="minorEastAsia"/>
          <w:sz w:val="28"/>
          <w:szCs w:val="28"/>
        </w:rPr>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武昌区中南路街道2021年度三支一扶人员经费自评报告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ascii="宋体" w:hAnsi="宋体" w:eastAsia="宋体"/>
          <w:b/>
          <w:sz w:val="28"/>
          <w:szCs w:val="28"/>
        </w:rPr>
        <w:t>三支一扶人员经费</w:t>
      </w: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3.18</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ascii="宋体" w:hAnsi="宋体" w:eastAsia="宋体"/>
          <w:sz w:val="28"/>
          <w:szCs w:val="28"/>
        </w:rPr>
        <w:t>三支一扶人员经费</w:t>
      </w:r>
      <w:r>
        <w:rPr>
          <w:rFonts w:hint="eastAsia" w:cs="仿宋_GB2312" w:asciiTheme="minorEastAsia" w:hAnsiTheme="minorEastAsia" w:eastAsiaTheme="minorEastAsia"/>
          <w:sz w:val="28"/>
          <w:szCs w:val="28"/>
        </w:rPr>
        <w:t>”绩效评价采用比较法、公众评判法、统计计算法、实地考察等方法进行评价分析，调阅相关凭证、单据进行分析研究。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项目全年预算数为3.18万元，执行数为3.18万元，完成预算的100 %，保障三支一扶人员的人身权益，体现公益性。</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adjustRightInd/>
        <w:snapToGrid/>
        <w:spacing w:after="0" w:line="360" w:lineRule="auto"/>
        <w:ind w:left="562"/>
        <w:jc w:val="both"/>
        <w:outlineLvl w:val="1"/>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w:t>
      </w:r>
      <w:r>
        <w:rPr>
          <w:rFonts w:hint="eastAsia" w:ascii="宋体" w:hAnsi="宋体" w:eastAsia="宋体"/>
          <w:sz w:val="28"/>
          <w:szCs w:val="28"/>
        </w:rPr>
        <w:t>三支一扶人员经费</w:t>
      </w:r>
      <w:r>
        <w:rPr>
          <w:rFonts w:hint="eastAsia" w:cs="Arial Narrow" w:asciiTheme="minorEastAsia" w:hAnsiTheme="minorEastAsia" w:eastAsiaTheme="minorEastAsia"/>
          <w:sz w:val="28"/>
          <w:szCs w:val="28"/>
        </w:rPr>
        <w:t>”绩效评价总得分为91.00分，评价结果为优。具体分项得分如下：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91</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snapToGrid w:val="0"/>
        <w:ind w:left="562" w:firstLine="0" w:firstLineChars="0"/>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（一）</w:t>
      </w: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项目全年预算数为3.18万元，执行数为3.18万元，完成预算的100 %。主要产出和效果：一是满足三支一扶人员的各项开支，为三支一扶人员提供了经济帮助；二是促进政府关爱，满足三支一扶人员防疫需求。</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1、三支一扶人员数量较少；</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2、经费使用有限。</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1、大力宣传三支一扶工作；</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2、提高资金使用效率。</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2021年度三支一扶人员经费项目自评表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仿宋_GB2312" w:asciiTheme="minorEastAsia" w:hAnsiTheme="minorEastAsia" w:eastAsiaTheme="minorEastAsia"/>
                <w:sz w:val="28"/>
                <w:szCs w:val="28"/>
              </w:rPr>
              <w:t>三支一扶人员经费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公共服务办公室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3.18</w:t>
            </w:r>
          </w:p>
        </w:tc>
        <w:tc>
          <w:tcPr>
            <w:tcW w:w="1317" w:type="dxa"/>
            <w:gridSpan w:val="2"/>
            <w:vAlign w:val="center"/>
          </w:tcPr>
          <w:p>
            <w:pPr>
              <w:jc w:val="center"/>
              <w:rPr>
                <w:rFonts w:eastAsia="仿宋_GB2312"/>
                <w:sz w:val="21"/>
                <w:szCs w:val="21"/>
              </w:rPr>
            </w:pPr>
            <w:r>
              <w:rPr>
                <w:rFonts w:hint="eastAsia"/>
                <w:sz w:val="21"/>
                <w:szCs w:val="21"/>
              </w:rPr>
              <w:t>3.18</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w:t>
            </w:r>
            <w:r>
              <w:rPr>
                <w:rFonts w:hint="eastAsia" w:ascii="宋体" w:hAnsi="宋体" w:eastAsia="宋体"/>
                <w:color w:val="000000"/>
                <w:sz w:val="20"/>
              </w:rPr>
              <w:t>人员数量</w:t>
            </w:r>
          </w:p>
        </w:tc>
        <w:tc>
          <w:tcPr>
            <w:tcW w:w="1466" w:type="dxa"/>
            <w:vAlign w:val="center"/>
          </w:tcPr>
          <w:p>
            <w:pPr>
              <w:jc w:val="center"/>
              <w:rPr>
                <w:rFonts w:eastAsia="仿宋_GB2312"/>
                <w:sz w:val="21"/>
                <w:szCs w:val="21"/>
              </w:rPr>
            </w:pPr>
            <w:r>
              <w:rPr>
                <w:rFonts w:hint="eastAsia"/>
                <w:sz w:val="21"/>
                <w:szCs w:val="21"/>
              </w:rPr>
              <w:t>1</w:t>
            </w:r>
          </w:p>
        </w:tc>
        <w:tc>
          <w:tcPr>
            <w:tcW w:w="1319" w:type="dxa"/>
            <w:gridSpan w:val="2"/>
            <w:vAlign w:val="center"/>
          </w:tcPr>
          <w:p>
            <w:pPr>
              <w:jc w:val="center"/>
              <w:rPr>
                <w:rFonts w:eastAsia="仿宋_GB2312"/>
                <w:sz w:val="21"/>
                <w:szCs w:val="21"/>
              </w:rPr>
            </w:pPr>
            <w:r>
              <w:rPr>
                <w:rFonts w:hint="eastAsia" w:eastAsia="仿宋_GB2312"/>
                <w:sz w:val="21"/>
                <w:szCs w:val="21"/>
              </w:rPr>
              <w:t>1</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预算内3.18万元</w:t>
            </w:r>
          </w:p>
        </w:tc>
        <w:tc>
          <w:tcPr>
            <w:tcW w:w="1466" w:type="dxa"/>
            <w:vAlign w:val="center"/>
          </w:tcPr>
          <w:p>
            <w:pPr>
              <w:jc w:val="center"/>
              <w:rPr>
                <w:rFonts w:eastAsia="仿宋_GB2312"/>
                <w:sz w:val="21"/>
                <w:szCs w:val="21"/>
              </w:rPr>
            </w:pPr>
            <w:r>
              <w:rPr>
                <w:rFonts w:hint="eastAsia" w:eastAsia="仿宋_GB2312"/>
                <w:sz w:val="21"/>
                <w:szCs w:val="21"/>
              </w:rPr>
              <w:t>3.18</w:t>
            </w:r>
          </w:p>
        </w:tc>
        <w:tc>
          <w:tcPr>
            <w:tcW w:w="1319" w:type="dxa"/>
            <w:gridSpan w:val="2"/>
            <w:vAlign w:val="center"/>
          </w:tcPr>
          <w:p>
            <w:pPr>
              <w:jc w:val="center"/>
              <w:rPr>
                <w:rFonts w:eastAsia="仿宋_GB2312"/>
                <w:sz w:val="21"/>
                <w:szCs w:val="21"/>
              </w:rPr>
            </w:pPr>
            <w:r>
              <w:rPr>
                <w:rFonts w:hint="eastAsia"/>
                <w:sz w:val="21"/>
                <w:szCs w:val="21"/>
              </w:rPr>
              <w:t>3.18</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ascii="宋体" w:hAnsi="宋体" w:eastAsia="宋体"/>
                <w:color w:val="000000"/>
                <w:sz w:val="20"/>
              </w:rPr>
              <w:t>满足三支一扶人员工资需求</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olor w:val="000000"/>
                <w:sz w:val="20"/>
              </w:rPr>
              <w:t>满足三支一扶人员社保需求</w:t>
            </w:r>
          </w:p>
        </w:tc>
        <w:tc>
          <w:tcPr>
            <w:tcW w:w="1466" w:type="dxa"/>
            <w:vAlign w:val="center"/>
          </w:tcPr>
          <w:p>
            <w:pPr>
              <w:jc w:val="center"/>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1、三支一扶人员数量较少；</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2、经费使用有限。</w:t>
            </w:r>
          </w:p>
          <w:p>
            <w:pPr>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1、大力宣传三支一扶工作；</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2、提高资金使用效率。</w:t>
            </w:r>
          </w:p>
          <w:p>
            <w:pPr>
              <w:spacing w:line="360" w:lineRule="auto"/>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ind w:firstLine="560"/>
        <w:rPr>
          <w:rFonts w:cs="Arial Narrow" w:asciiTheme="minorEastAsia" w:hAnsiTheme="minorEastAsia" w:eastAsiaTheme="minorEastAsia"/>
          <w:sz w:val="28"/>
          <w:szCs w:val="28"/>
        </w:rPr>
      </w:pPr>
    </w:p>
    <w:p>
      <w:pPr>
        <w:spacing w:line="360" w:lineRule="auto"/>
        <w:jc w:val="both"/>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武昌区中南路街道2021年度社区换届经费项目绩效评价报告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社区换届经费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67.74</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Arial Narrow" w:asciiTheme="minorEastAsia" w:hAnsiTheme="minorEastAsia" w:eastAsiaTheme="minorEastAsia"/>
          <w:sz w:val="28"/>
          <w:szCs w:val="28"/>
        </w:rPr>
        <w:t>社区换届经费</w:t>
      </w:r>
      <w:r>
        <w:rPr>
          <w:rFonts w:hint="eastAsia" w:cs="仿宋_GB2312" w:asciiTheme="minorEastAsia" w:hAnsiTheme="minorEastAsia" w:eastAsiaTheme="minorEastAsia"/>
          <w:sz w:val="28"/>
          <w:szCs w:val="28"/>
        </w:rPr>
        <w:t>”绩效评价采用比较法、公众评判法、统计计算法、实地考察等方法进行评价分析，调阅相关凭证、单据进行分析研究。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项目全年预算数为67.74万元，执行数为67.74万元，完成预算的100 %，保障辖区社区换届各项工作落实到位，包括前期各项准备、购买换届物资等。</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41"/>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经综合评价，中南路街道办事处“社区换届经费”绩效评价总得分为91.00分，评价结果为优。具体分项得分如下：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91</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42"/>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67.74万元，执行数为67.74万元，完成预算的100 %。主要产出和效果：一是满足了辖区社区换届工作的各项开支，为辖区社区换届提供了充足的资金支持；二是促进社区更有凝聚力，提升居民幸福感。</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1、社区换届工作对经费的需求量较大；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2、换届与防疫相结合，存在疫情防控风险。</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1、细化社区换届有关项目，更有效率的使用有限资金；</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2、做好疫情防控常态化工作，把风险缩小。</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w:t>
      </w:r>
      <w:r>
        <w:rPr>
          <w:rFonts w:hint="eastAsia" w:cs="Arial Narrow" w:asciiTheme="minorEastAsia" w:hAnsiTheme="minorEastAsia" w:eastAsiaTheme="minorEastAsia"/>
          <w:sz w:val="28"/>
          <w:szCs w:val="28"/>
        </w:rPr>
        <w:t>社区换届经费</w:t>
      </w:r>
      <w:r>
        <w:rPr>
          <w:rFonts w:hint="eastAsia" w:ascii="宋体" w:hAnsi="宋体" w:eastAsia="宋体" w:cs="宋体"/>
          <w:sz w:val="32"/>
          <w:szCs w:val="32"/>
        </w:rPr>
        <w:t>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社区换届经费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公共服务办公室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67.74</w:t>
            </w:r>
          </w:p>
        </w:tc>
        <w:tc>
          <w:tcPr>
            <w:tcW w:w="1317" w:type="dxa"/>
            <w:gridSpan w:val="2"/>
            <w:vAlign w:val="center"/>
          </w:tcPr>
          <w:p>
            <w:pPr>
              <w:jc w:val="center"/>
              <w:rPr>
                <w:rFonts w:eastAsia="仿宋_GB2312"/>
                <w:sz w:val="21"/>
                <w:szCs w:val="21"/>
              </w:rPr>
            </w:pPr>
            <w:r>
              <w:rPr>
                <w:rFonts w:hint="eastAsia"/>
                <w:sz w:val="21"/>
                <w:szCs w:val="21"/>
              </w:rPr>
              <w:t>67.74</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预算内67.74万元</w:t>
            </w:r>
          </w:p>
        </w:tc>
        <w:tc>
          <w:tcPr>
            <w:tcW w:w="1466" w:type="dxa"/>
            <w:vAlign w:val="center"/>
          </w:tcPr>
          <w:p>
            <w:pPr>
              <w:jc w:val="center"/>
              <w:rPr>
                <w:rFonts w:eastAsia="仿宋_GB2312"/>
                <w:sz w:val="21"/>
                <w:szCs w:val="21"/>
              </w:rPr>
            </w:pPr>
            <w:r>
              <w:rPr>
                <w:rFonts w:hint="eastAsia" w:eastAsia="仿宋_GB2312"/>
                <w:sz w:val="21"/>
                <w:szCs w:val="21"/>
              </w:rPr>
              <w:t>67.74</w:t>
            </w:r>
          </w:p>
        </w:tc>
        <w:tc>
          <w:tcPr>
            <w:tcW w:w="1319" w:type="dxa"/>
            <w:gridSpan w:val="2"/>
            <w:vAlign w:val="center"/>
          </w:tcPr>
          <w:p>
            <w:pPr>
              <w:jc w:val="center"/>
              <w:rPr>
                <w:rFonts w:eastAsia="仿宋_GB2312"/>
                <w:sz w:val="21"/>
                <w:szCs w:val="21"/>
              </w:rPr>
            </w:pPr>
            <w:r>
              <w:rPr>
                <w:rFonts w:hint="eastAsia"/>
                <w:sz w:val="21"/>
                <w:szCs w:val="21"/>
              </w:rPr>
              <w:t>67.74</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ascii="宋体" w:hAnsi="宋体" w:eastAsia="宋体"/>
                <w:color w:val="000000"/>
                <w:sz w:val="20"/>
              </w:rPr>
              <w:t>满足社区换届办公需求</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olor w:val="000000"/>
                <w:sz w:val="20"/>
              </w:rPr>
              <w:t>社区换届顺利实施</w:t>
            </w:r>
          </w:p>
        </w:tc>
        <w:tc>
          <w:tcPr>
            <w:tcW w:w="1466" w:type="dxa"/>
            <w:vAlign w:val="center"/>
          </w:tcPr>
          <w:p>
            <w:pPr>
              <w:ind w:firstLine="420" w:firstLineChars="200"/>
              <w:jc w:val="both"/>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1、社区换届工作对经费的需求量较大；</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2、换届与防疫相结合，存在疫情防控风险。</w:t>
            </w:r>
          </w:p>
          <w:p>
            <w:pPr>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1、细化社区换届有关项目，更有效率的使用有限资金；</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2、做好疫情防控常态化工作，把风险缩小。</w:t>
            </w:r>
          </w:p>
          <w:p>
            <w:pPr>
              <w:spacing w:line="360" w:lineRule="auto"/>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both"/>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武昌区中南路街道2021年度计划生育服务经费项目绩效评价报告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计划生育服务经费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144.52</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“计划生育服务经费”绩效评价采用比较法、公众评判法、统计计算法、实地考察等方法进行评价分析，调阅相关凭证、单据进行分析研究。</w:t>
      </w:r>
    </w:p>
    <w:p>
      <w:pPr>
        <w:spacing w:line="360" w:lineRule="auto"/>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项目全年预算数为144.52万元，执行数为144.52万元，完成预算的100 %用于辖区计划生育政策的宣传、计生用品的发放及计生需求家庭的关爱等。</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52"/>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经综合评价，中南路街道办事处“计划生育服务经费”绩效评价总得分为92.00分，评价结果为优。具体分项得分如下：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92</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53"/>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项目全年预算数为144.52万元，执行数为144.52万元，完成预算的100 %。主要产出和效果：一是辖区计划生育政策得以进一步贯彻；二是计生需求家庭得到关爱。</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1、计生经费事中监管存有隐患，计生用品不能有效满足居民需求；</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2、居民对计生政策了解度不够。</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1、对计划生育经费事中加强监管，完善过程管控；</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2、加大计生政策宣传力度，解决居民疑惑。</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2021年度计划生育服务经费项目自评表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计划生育服务经费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公共服务办公室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144.52</w:t>
            </w:r>
          </w:p>
        </w:tc>
        <w:tc>
          <w:tcPr>
            <w:tcW w:w="1317" w:type="dxa"/>
            <w:gridSpan w:val="2"/>
            <w:vAlign w:val="center"/>
          </w:tcPr>
          <w:p>
            <w:pPr>
              <w:jc w:val="center"/>
              <w:rPr>
                <w:rFonts w:eastAsia="仿宋_GB2312"/>
                <w:sz w:val="21"/>
                <w:szCs w:val="21"/>
              </w:rPr>
            </w:pPr>
            <w:r>
              <w:rPr>
                <w:rFonts w:hint="eastAsia"/>
                <w:sz w:val="21"/>
                <w:szCs w:val="21"/>
              </w:rPr>
              <w:t>144.52</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预算内144.52万元</w:t>
            </w:r>
          </w:p>
        </w:tc>
        <w:tc>
          <w:tcPr>
            <w:tcW w:w="1466" w:type="dxa"/>
            <w:vAlign w:val="center"/>
          </w:tcPr>
          <w:p>
            <w:pPr>
              <w:jc w:val="center"/>
              <w:rPr>
                <w:rFonts w:eastAsia="仿宋_GB2312"/>
                <w:sz w:val="21"/>
                <w:szCs w:val="21"/>
              </w:rPr>
            </w:pPr>
            <w:r>
              <w:rPr>
                <w:rFonts w:hint="eastAsia" w:eastAsia="仿宋_GB2312"/>
                <w:sz w:val="21"/>
                <w:szCs w:val="21"/>
              </w:rPr>
              <w:t>144.52</w:t>
            </w:r>
          </w:p>
        </w:tc>
        <w:tc>
          <w:tcPr>
            <w:tcW w:w="1319" w:type="dxa"/>
            <w:gridSpan w:val="2"/>
            <w:vAlign w:val="center"/>
          </w:tcPr>
          <w:p>
            <w:pPr>
              <w:jc w:val="center"/>
              <w:rPr>
                <w:rFonts w:eastAsia="仿宋_GB2312"/>
                <w:sz w:val="21"/>
                <w:szCs w:val="21"/>
              </w:rPr>
            </w:pPr>
            <w:r>
              <w:rPr>
                <w:rFonts w:hint="eastAsia"/>
                <w:sz w:val="21"/>
                <w:szCs w:val="21"/>
              </w:rPr>
              <w:t>144.52</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ascii="宋体" w:hAnsi="宋体" w:eastAsia="宋体"/>
                <w:color w:val="000000"/>
                <w:sz w:val="20"/>
              </w:rPr>
              <w:t>满足社区计划生育办公需求</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olor w:val="000000"/>
                <w:sz w:val="20"/>
              </w:rPr>
              <w:t>计生工作顺利实施</w:t>
            </w:r>
          </w:p>
        </w:tc>
        <w:tc>
          <w:tcPr>
            <w:tcW w:w="1466" w:type="dxa"/>
            <w:vAlign w:val="center"/>
          </w:tcPr>
          <w:p>
            <w:pPr>
              <w:ind w:firstLine="420" w:firstLineChars="200"/>
              <w:jc w:val="both"/>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1、计生经费事中监管存有隐患，计生用品不能有效满足居民需求；</w:t>
            </w:r>
          </w:p>
          <w:p>
            <w:pPr>
              <w:spacing w:line="360" w:lineRule="auto"/>
              <w:ind w:firstLine="560"/>
              <w:outlineLvl w:val="1"/>
              <w:rPr>
                <w:sz w:val="21"/>
                <w:szCs w:val="21"/>
              </w:rPr>
            </w:pPr>
            <w:r>
              <w:rPr>
                <w:rFonts w:hint="eastAsia" w:asciiTheme="minorEastAsia" w:hAnsiTheme="minorEastAsia" w:eastAsiaTheme="minorEastAsia"/>
                <w:sz w:val="28"/>
                <w:szCs w:val="28"/>
              </w:rPr>
              <w:t>2、居民对计生政策了解度不够。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1、对计划生育经费事中加强监管，完善过程管控；</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2、加大计生政策宣传力度，解决居民疑惑。</w:t>
            </w:r>
          </w:p>
          <w:p>
            <w:pPr>
              <w:spacing w:line="360" w:lineRule="auto"/>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武昌区中南路街道2021年度城管协管员生活补助工作经费项目绩效评价报告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城管协管员生活补助工作经费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809.5</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“城管协管员生活补助工作经费”绩效评价采用比较法、公众评判法、统计计算法、实地考察等方法进行评价分析，调阅相关凭证、单据进行分析研究。</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五、项目基本情况</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项目全年预算数为809.5万元，执行数为809.5万元，完成预算的100 %，城管协管员工资薪酬支出，城管协管员相关业务培训等。</w:t>
      </w:r>
    </w:p>
    <w:p>
      <w:pPr>
        <w:spacing w:line="360" w:lineRule="auto"/>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54"/>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经综合评价，中南路街道办事处“城管协管员生活补助工作经费”绩效评价总得分为90.00分，评价结果为优。具体分项得分如下：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90</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55"/>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项目全年预算数为809.5万元，执行数为809.5万元，完成预算的100 %。主要产出和效果：一是房管员工资薪酬得到保证；二是房管员业务培训，业务能力得以提高。</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1、城管协管员工资求平均，绩效突出不明显；</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2、城管协管员培训频率不高。</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1、城管协管员专岗绩效；</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2、加大城管协管员的培训力度。</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2021年度城管协管员生活补助工作经费项目自评表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城管协管员生活补助工作经费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公共管理办公室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809.5</w:t>
            </w:r>
          </w:p>
        </w:tc>
        <w:tc>
          <w:tcPr>
            <w:tcW w:w="1317" w:type="dxa"/>
            <w:gridSpan w:val="2"/>
            <w:vAlign w:val="center"/>
          </w:tcPr>
          <w:p>
            <w:pPr>
              <w:jc w:val="center"/>
              <w:rPr>
                <w:rFonts w:eastAsia="仿宋_GB2312"/>
                <w:sz w:val="21"/>
                <w:szCs w:val="21"/>
              </w:rPr>
            </w:pPr>
            <w:r>
              <w:rPr>
                <w:rFonts w:hint="eastAsia"/>
                <w:sz w:val="21"/>
                <w:szCs w:val="21"/>
              </w:rPr>
              <w:t>809.5</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hint="eastAsia" w:ascii="宋体" w:hAnsi="宋体" w:eastAsia="宋体"/>
                <w:color w:val="000000"/>
                <w:sz w:val="20"/>
              </w:rPr>
              <w:t>受益人员</w:t>
            </w:r>
          </w:p>
        </w:tc>
        <w:tc>
          <w:tcPr>
            <w:tcW w:w="1466" w:type="dxa"/>
            <w:vAlign w:val="center"/>
          </w:tcPr>
          <w:p>
            <w:pPr>
              <w:jc w:val="center"/>
              <w:rPr>
                <w:rFonts w:eastAsia="仿宋_GB2312"/>
                <w:sz w:val="21"/>
                <w:szCs w:val="21"/>
              </w:rPr>
            </w:pPr>
            <w:r>
              <w:rPr>
                <w:rFonts w:hint="eastAsia" w:eastAsia="仿宋_GB2312"/>
                <w:sz w:val="21"/>
                <w:szCs w:val="21"/>
              </w:rPr>
              <w:t>城管协管员</w:t>
            </w:r>
          </w:p>
        </w:tc>
        <w:tc>
          <w:tcPr>
            <w:tcW w:w="1319" w:type="dxa"/>
            <w:gridSpan w:val="2"/>
            <w:vAlign w:val="center"/>
          </w:tcPr>
          <w:p>
            <w:pPr>
              <w:jc w:val="center"/>
              <w:rPr>
                <w:rFonts w:eastAsia="仿宋_GB2312"/>
                <w:sz w:val="21"/>
                <w:szCs w:val="21"/>
              </w:rPr>
            </w:pPr>
            <w:r>
              <w:rPr>
                <w:rFonts w:hint="eastAsia" w:eastAsia="仿宋_GB2312"/>
                <w:sz w:val="21"/>
                <w:szCs w:val="21"/>
              </w:rPr>
              <w:t>城管协管员</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预算内809.5万元</w:t>
            </w:r>
          </w:p>
        </w:tc>
        <w:tc>
          <w:tcPr>
            <w:tcW w:w="1466" w:type="dxa"/>
            <w:vAlign w:val="center"/>
          </w:tcPr>
          <w:p>
            <w:pPr>
              <w:jc w:val="center"/>
              <w:rPr>
                <w:rFonts w:eastAsia="仿宋_GB2312"/>
                <w:sz w:val="21"/>
                <w:szCs w:val="21"/>
              </w:rPr>
            </w:pPr>
            <w:r>
              <w:rPr>
                <w:rFonts w:hint="eastAsia" w:eastAsia="仿宋_GB2312"/>
                <w:sz w:val="21"/>
                <w:szCs w:val="21"/>
              </w:rPr>
              <w:t>809.5</w:t>
            </w:r>
          </w:p>
        </w:tc>
        <w:tc>
          <w:tcPr>
            <w:tcW w:w="1319" w:type="dxa"/>
            <w:gridSpan w:val="2"/>
            <w:vAlign w:val="center"/>
          </w:tcPr>
          <w:p>
            <w:pPr>
              <w:jc w:val="center"/>
              <w:rPr>
                <w:rFonts w:eastAsia="仿宋_GB2312"/>
                <w:sz w:val="21"/>
                <w:szCs w:val="21"/>
              </w:rPr>
            </w:pPr>
            <w:r>
              <w:rPr>
                <w:rFonts w:hint="eastAsia"/>
                <w:sz w:val="21"/>
                <w:szCs w:val="21"/>
              </w:rPr>
              <w:t>809.5</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ascii="宋体" w:hAnsi="宋体" w:eastAsia="宋体"/>
                <w:color w:val="000000"/>
                <w:sz w:val="20"/>
              </w:rPr>
              <w:t>满足协管员工资发放需求</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ascii="宋体" w:hAnsi="宋体" w:eastAsia="宋体"/>
                <w:color w:val="000000"/>
                <w:sz w:val="20"/>
              </w:rPr>
              <w:t>城管协管员工作更加积极</w:t>
            </w:r>
          </w:p>
        </w:tc>
        <w:tc>
          <w:tcPr>
            <w:tcW w:w="1466" w:type="dxa"/>
            <w:vAlign w:val="center"/>
          </w:tcPr>
          <w:p>
            <w:pPr>
              <w:ind w:firstLine="420" w:firstLineChars="200"/>
              <w:jc w:val="both"/>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1、城管协管员工资求平均，绩效突出不明显；</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2、城管协管员培训频率不高。</w:t>
            </w:r>
          </w:p>
          <w:p>
            <w:pPr>
              <w:spacing w:line="360" w:lineRule="auto"/>
              <w:ind w:firstLine="560"/>
              <w:outlineLvl w:val="1"/>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1、城管协管员专岗绩效；</w:t>
            </w:r>
          </w:p>
          <w:p>
            <w:pPr>
              <w:spacing w:line="360" w:lineRule="auto"/>
              <w:ind w:firstLine="840" w:firstLineChars="300"/>
              <w:outlineLvl w:val="0"/>
              <w:rPr>
                <w:sz w:val="21"/>
                <w:szCs w:val="21"/>
              </w:rPr>
            </w:pPr>
            <w:r>
              <w:rPr>
                <w:rFonts w:hint="eastAsia" w:asciiTheme="minorEastAsia" w:hAnsiTheme="minorEastAsia" w:eastAsiaTheme="minorEastAsia"/>
                <w:sz w:val="28"/>
                <w:szCs w:val="28"/>
              </w:rPr>
              <w:t>2、加大城管协管员的培训力度。</w:t>
            </w: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both"/>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武昌区中南路街道2021年度城市综合管理工作经费项目绩效评价报告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城市综合管理工作经费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130</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“城市综合管理工作经费”绩效评价采用比较法、公众评判法、统计计算法、实地考察等方法进行评价分析，调阅相关凭证、单据进行分析研究。</w:t>
      </w:r>
    </w:p>
    <w:p>
      <w:pPr>
        <w:spacing w:line="360" w:lineRule="auto"/>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五、项目基本情况</w:t>
      </w:r>
    </w:p>
    <w:p>
      <w:pPr>
        <w:spacing w:line="360" w:lineRule="auto"/>
        <w:ind w:firstLine="56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项目全年预算数为130万元，执行数为130万元，完成预算的100 %。</w:t>
      </w:r>
      <w:r>
        <w:rPr>
          <w:rFonts w:cs="仿宋_GB2312" w:asciiTheme="minorEastAsia" w:hAnsiTheme="minorEastAsia" w:eastAsiaTheme="minorEastAsia"/>
          <w:sz w:val="28"/>
          <w:szCs w:val="28"/>
        </w:rPr>
        <w:t>城市综合管理工作复杂繁复，需要资金支持。按照《市容环境卫生管理条例》等法律法规要求完成市、区环境卫生管理相关绩效目标</w:t>
      </w:r>
      <w:r>
        <w:rPr>
          <w:rFonts w:hint="eastAsia" w:cs="仿宋_GB2312" w:asciiTheme="minorEastAsia" w:hAnsiTheme="minorEastAsia" w:eastAsiaTheme="minorEastAsia"/>
          <w:sz w:val="28"/>
          <w:szCs w:val="28"/>
        </w:rPr>
        <w:t>健</w:t>
      </w:r>
      <w:r>
        <w:rPr>
          <w:rFonts w:hint="eastAsia" w:asciiTheme="minorEastAsia" w:hAnsiTheme="minorEastAsia" w:eastAsiaTheme="minorEastAsia"/>
          <w:sz w:val="28"/>
          <w:szCs w:val="28"/>
        </w:rPr>
        <w:t>全城管工作机制，市容环境逐步改善；对辖区环境进行综合整治。</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56"/>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经综合评价，中南路街道办事处“城市综合管理工作经费”绩效评价总得分为91.00分，评价结果为优。具体分项得分如下：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92</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57"/>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项目全年预算数为130万元，执行数为130万元，完成预算的100 %。主要产出和效果：一是市容环境逐步改善；二是辖区环境进行了综合整治。</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1、环境改善与居民的需求还有差距；</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2、市容市貌有待及时更新。</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1、持续开展环境整治工作；</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2、关注市容市貌，及时改进。</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2021年度城管协管员生活补助工作经费项目自评表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城管协管员生活补助工作经费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公共管理办公室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130</w:t>
            </w:r>
          </w:p>
        </w:tc>
        <w:tc>
          <w:tcPr>
            <w:tcW w:w="1317" w:type="dxa"/>
            <w:gridSpan w:val="2"/>
            <w:vAlign w:val="center"/>
          </w:tcPr>
          <w:p>
            <w:pPr>
              <w:jc w:val="center"/>
              <w:rPr>
                <w:rFonts w:eastAsia="仿宋_GB2312"/>
                <w:sz w:val="21"/>
                <w:szCs w:val="21"/>
              </w:rPr>
            </w:pPr>
            <w:r>
              <w:rPr>
                <w:rFonts w:hint="eastAsia"/>
                <w:sz w:val="21"/>
                <w:szCs w:val="21"/>
              </w:rPr>
              <w:t>130</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hint="eastAsia" w:ascii="宋体" w:hAnsi="宋体" w:eastAsia="宋体"/>
                <w:color w:val="000000"/>
                <w:sz w:val="20"/>
              </w:rPr>
              <w:t>受益社区</w:t>
            </w:r>
          </w:p>
        </w:tc>
        <w:tc>
          <w:tcPr>
            <w:tcW w:w="1466" w:type="dxa"/>
            <w:vAlign w:val="center"/>
          </w:tcPr>
          <w:p>
            <w:pPr>
              <w:jc w:val="center"/>
              <w:rPr>
                <w:rFonts w:eastAsia="仿宋_GB2312"/>
                <w:sz w:val="21"/>
                <w:szCs w:val="21"/>
              </w:rPr>
            </w:pPr>
            <w:r>
              <w:rPr>
                <w:rFonts w:hint="eastAsia" w:eastAsia="仿宋_GB2312"/>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预算内130万元</w:t>
            </w:r>
          </w:p>
        </w:tc>
        <w:tc>
          <w:tcPr>
            <w:tcW w:w="1466" w:type="dxa"/>
            <w:vAlign w:val="center"/>
          </w:tcPr>
          <w:p>
            <w:pPr>
              <w:jc w:val="center"/>
              <w:rPr>
                <w:rFonts w:eastAsia="仿宋_GB2312"/>
                <w:sz w:val="21"/>
                <w:szCs w:val="21"/>
              </w:rPr>
            </w:pPr>
            <w:r>
              <w:rPr>
                <w:rFonts w:hint="eastAsia" w:eastAsia="仿宋_GB2312"/>
                <w:sz w:val="21"/>
                <w:szCs w:val="21"/>
              </w:rPr>
              <w:t>130</w:t>
            </w:r>
          </w:p>
        </w:tc>
        <w:tc>
          <w:tcPr>
            <w:tcW w:w="1319" w:type="dxa"/>
            <w:gridSpan w:val="2"/>
            <w:vAlign w:val="center"/>
          </w:tcPr>
          <w:p>
            <w:pPr>
              <w:jc w:val="center"/>
              <w:rPr>
                <w:rFonts w:eastAsia="仿宋_GB2312"/>
                <w:sz w:val="21"/>
                <w:szCs w:val="21"/>
              </w:rPr>
            </w:pPr>
            <w:r>
              <w:rPr>
                <w:rFonts w:hint="eastAsia"/>
                <w:sz w:val="21"/>
                <w:szCs w:val="21"/>
              </w:rPr>
              <w:t>130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ascii="宋体" w:hAnsi="宋体" w:eastAsia="宋体"/>
                <w:color w:val="000000"/>
                <w:sz w:val="20"/>
              </w:rPr>
              <w:t>满足城市管理需求</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eastAsia="宋体"/>
                <w:sz w:val="21"/>
                <w:szCs w:val="21"/>
              </w:rPr>
              <w:t>优化市容市貌</w:t>
            </w:r>
          </w:p>
        </w:tc>
        <w:tc>
          <w:tcPr>
            <w:tcW w:w="1466" w:type="dxa"/>
            <w:vAlign w:val="center"/>
          </w:tcPr>
          <w:p>
            <w:pPr>
              <w:ind w:firstLine="420" w:firstLineChars="200"/>
              <w:jc w:val="both"/>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1、环境改善与居民的需求还有差距；</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2、市容市貌有待及时更新。</w:t>
            </w:r>
          </w:p>
          <w:p>
            <w:pPr>
              <w:spacing w:line="360" w:lineRule="auto"/>
              <w:ind w:firstLine="560"/>
              <w:outlineLvl w:val="1"/>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1、持续开展环境整治工作；</w:t>
            </w:r>
          </w:p>
          <w:p>
            <w:pPr>
              <w:spacing w:line="360" w:lineRule="auto"/>
              <w:ind w:firstLine="700" w:firstLineChars="250"/>
              <w:outlineLvl w:val="0"/>
              <w:rPr>
                <w:sz w:val="21"/>
                <w:szCs w:val="21"/>
              </w:rPr>
            </w:pPr>
            <w:r>
              <w:rPr>
                <w:rFonts w:hint="eastAsia" w:asciiTheme="minorEastAsia" w:hAnsiTheme="minorEastAsia" w:eastAsiaTheme="minorEastAsia"/>
                <w:sz w:val="28"/>
                <w:szCs w:val="28"/>
              </w:rPr>
              <w:t>2、关注市容市貌，及时改进。</w:t>
            </w: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spacing w:line="360" w:lineRule="auto"/>
        <w:ind w:firstLine="560"/>
        <w:rPr>
          <w:rFonts w:ascii="宋体" w:hAnsi="宋体" w:eastAsia="宋体"/>
          <w:b/>
          <w:sz w:val="44"/>
          <w:szCs w:val="44"/>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武昌区中南路街道2021年度环卫工作补助经费项目绩效评价报告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环卫工作补助经费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900</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“环卫工作补助经费”绩效评价采用比较法、公众评判法、统计计算法、实地考察等方法进行评价分析，调阅相关凭证、单据进行分析研究。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项目全年预算数为900万元，执行数为900万元，完成预算的100 %。按照《市容环境卫生管理条例》等法律法规要求完成市、区环境卫生管理相关绩效目标。</w:t>
      </w:r>
      <w:r>
        <w:rPr>
          <w:rFonts w:cs="仿宋_GB2312" w:asciiTheme="minorEastAsia" w:hAnsiTheme="minorEastAsia" w:eastAsiaTheme="minorEastAsia"/>
          <w:sz w:val="28"/>
          <w:szCs w:val="28"/>
        </w:rPr>
        <w:t>主要根据街道实际清扫面积按一定几次标准量化安排。</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58"/>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经综合评价，中南路街道办事处“环卫工作补助经费”绩效评价总得分为92.00分，评价结果为优。具体分项得分如下：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92</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59"/>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项目全年预算数为900万元，执行数为900万元，完成预算的100 %。主要产出和效果：一是</w:t>
      </w:r>
      <w:r>
        <w:rPr>
          <w:rFonts w:asciiTheme="minorEastAsia" w:hAnsiTheme="minorEastAsia" w:eastAsiaTheme="minorEastAsia"/>
          <w:sz w:val="28"/>
          <w:szCs w:val="28"/>
        </w:rPr>
        <w:t>城区生活垃圾日产日清</w:t>
      </w:r>
      <w:r>
        <w:rPr>
          <w:rFonts w:hint="eastAsia" w:asciiTheme="minorEastAsia" w:hAnsiTheme="minorEastAsia" w:eastAsiaTheme="minorEastAsia"/>
          <w:sz w:val="28"/>
          <w:szCs w:val="28"/>
        </w:rPr>
        <w:t>；二是</w:t>
      </w:r>
      <w:r>
        <w:rPr>
          <w:rFonts w:asciiTheme="minorEastAsia" w:hAnsiTheme="minorEastAsia" w:eastAsiaTheme="minorEastAsia"/>
          <w:sz w:val="28"/>
          <w:szCs w:val="28"/>
        </w:rPr>
        <w:t>保障辖区良好市容环境卫生</w:t>
      </w:r>
      <w:r>
        <w:rPr>
          <w:rFonts w:hint="eastAsia"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1、辖区环境卫生得到保证，但乱丢乱放现象依然存在；</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2、日常消杀有所欠缺。</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1、加大环境卫生宣传力度，惩治乱丢乱放现象；</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2、常态化清扫，常态化消杀。</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2021年度环卫工作补助经费项目自评表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环卫工作补助经费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公共管理办公室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900</w:t>
            </w:r>
          </w:p>
        </w:tc>
        <w:tc>
          <w:tcPr>
            <w:tcW w:w="1317" w:type="dxa"/>
            <w:gridSpan w:val="2"/>
            <w:vAlign w:val="center"/>
          </w:tcPr>
          <w:p>
            <w:pPr>
              <w:jc w:val="center"/>
              <w:rPr>
                <w:rFonts w:eastAsia="仿宋_GB2312"/>
                <w:sz w:val="21"/>
                <w:szCs w:val="21"/>
              </w:rPr>
            </w:pPr>
            <w:r>
              <w:rPr>
                <w:rFonts w:hint="eastAsia"/>
                <w:sz w:val="21"/>
                <w:szCs w:val="21"/>
              </w:rPr>
              <w:t>900</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hint="eastAsia" w:ascii="宋体" w:hAnsi="宋体" w:eastAsia="宋体"/>
                <w:color w:val="000000"/>
                <w:sz w:val="20"/>
              </w:rPr>
              <w:t>受益社区</w:t>
            </w:r>
          </w:p>
        </w:tc>
        <w:tc>
          <w:tcPr>
            <w:tcW w:w="1466" w:type="dxa"/>
            <w:vAlign w:val="center"/>
          </w:tcPr>
          <w:p>
            <w:pPr>
              <w:jc w:val="center"/>
              <w:rPr>
                <w:rFonts w:eastAsia="仿宋_GB2312"/>
                <w:sz w:val="21"/>
                <w:szCs w:val="21"/>
              </w:rPr>
            </w:pPr>
            <w:r>
              <w:rPr>
                <w:rFonts w:hint="eastAsia" w:eastAsia="仿宋_GB2312"/>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预算内900万元</w:t>
            </w:r>
          </w:p>
        </w:tc>
        <w:tc>
          <w:tcPr>
            <w:tcW w:w="1466" w:type="dxa"/>
            <w:vAlign w:val="center"/>
          </w:tcPr>
          <w:p>
            <w:pPr>
              <w:jc w:val="center"/>
              <w:rPr>
                <w:rFonts w:eastAsia="仿宋_GB2312"/>
                <w:sz w:val="21"/>
                <w:szCs w:val="21"/>
              </w:rPr>
            </w:pPr>
            <w:r>
              <w:rPr>
                <w:rFonts w:hint="eastAsia" w:eastAsia="仿宋_GB2312"/>
                <w:sz w:val="21"/>
                <w:szCs w:val="21"/>
              </w:rPr>
              <w:t>900</w:t>
            </w:r>
          </w:p>
        </w:tc>
        <w:tc>
          <w:tcPr>
            <w:tcW w:w="1319" w:type="dxa"/>
            <w:gridSpan w:val="2"/>
            <w:vAlign w:val="center"/>
          </w:tcPr>
          <w:p>
            <w:pPr>
              <w:jc w:val="center"/>
              <w:rPr>
                <w:rFonts w:eastAsia="仿宋_GB2312"/>
                <w:sz w:val="21"/>
                <w:szCs w:val="21"/>
              </w:rPr>
            </w:pPr>
            <w:r>
              <w:rPr>
                <w:rFonts w:hint="eastAsia"/>
                <w:sz w:val="21"/>
                <w:szCs w:val="21"/>
              </w:rPr>
              <w:t>900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ascii="宋体" w:hAnsi="宋体" w:eastAsia="宋体"/>
                <w:color w:val="000000"/>
                <w:sz w:val="20"/>
              </w:rPr>
              <w:t>满足城市管理需求</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eastAsia="宋体"/>
                <w:sz w:val="21"/>
                <w:szCs w:val="21"/>
              </w:rPr>
              <w:t>优化市容市貌</w:t>
            </w:r>
          </w:p>
        </w:tc>
        <w:tc>
          <w:tcPr>
            <w:tcW w:w="1466" w:type="dxa"/>
            <w:vAlign w:val="center"/>
          </w:tcPr>
          <w:p>
            <w:pPr>
              <w:ind w:firstLine="420" w:firstLineChars="200"/>
              <w:jc w:val="both"/>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1、辖区环境卫生得到保证，但乱丢乱放现象依然存在；</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2、日常消杀有所欠缺。</w:t>
            </w:r>
          </w:p>
          <w:p>
            <w:pPr>
              <w:spacing w:line="360" w:lineRule="auto"/>
              <w:ind w:firstLine="560"/>
              <w:outlineLvl w:val="1"/>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1、加大环境卫生宣传力度，惩治乱丢乱放现象；</w:t>
            </w:r>
          </w:p>
          <w:p>
            <w:pPr>
              <w:spacing w:line="360" w:lineRule="auto"/>
              <w:ind w:firstLine="700" w:firstLineChars="250"/>
              <w:outlineLvl w:val="0"/>
              <w:rPr>
                <w:sz w:val="21"/>
                <w:szCs w:val="21"/>
              </w:rPr>
            </w:pPr>
            <w:r>
              <w:rPr>
                <w:rFonts w:hint="eastAsia" w:asciiTheme="minorEastAsia" w:hAnsiTheme="minorEastAsia" w:eastAsiaTheme="minorEastAsia"/>
                <w:sz w:val="28"/>
                <w:szCs w:val="28"/>
              </w:rPr>
              <w:t>2、常态化清扫，常态化消杀。</w:t>
            </w: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武昌区中南路街道2021年度两中心人员薪酬及社保经费项目绩效评价报告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两中心人员薪酬及社保经费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169.83</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“两中心人员薪酬及社保经费”绩效评价采用比较法、公众评判法、统计计算法、实地考察等方法进行评价分析，调阅相关凭证、单据进行分析研究。</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五、项目基本情况</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项目全年预算数为169.83万元，执行数为169.83万元，完成预算的100 %，两中心人员工资薪酬支出，两中心人员相关业务培训等。</w:t>
      </w:r>
    </w:p>
    <w:p>
      <w:pPr>
        <w:spacing w:line="360" w:lineRule="auto"/>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54"/>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经综合评价，中南路街道办事处“两中心人员薪酬及社保经费”绩效评价总得分为90.00分，评价结果为优。具体分项得分如下：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90</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55"/>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项目全年预算数为169.83万元，执行数为169.83万元，完成预算的100 %。主要产出和效果：一是两中心人员薪酬得到保证；二是两中心人员业务培训，业务能力得以提高。</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1、两中心人员工资求平均，绩效突出不明显；</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2、两中心人员培训频率不高。</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1、突出两中心人员专岗绩效；</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2、加大两中心人员的培训力度。</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2021年度两中心人员薪酬及社保经费项目自评表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两中心人员薪酬及社保经费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公共服务办公室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169.83</w:t>
            </w:r>
          </w:p>
        </w:tc>
        <w:tc>
          <w:tcPr>
            <w:tcW w:w="1317" w:type="dxa"/>
            <w:gridSpan w:val="2"/>
            <w:vAlign w:val="center"/>
          </w:tcPr>
          <w:p>
            <w:pPr>
              <w:jc w:val="center"/>
              <w:rPr>
                <w:rFonts w:eastAsia="仿宋_GB2312"/>
                <w:sz w:val="21"/>
                <w:szCs w:val="21"/>
              </w:rPr>
            </w:pPr>
            <w:r>
              <w:rPr>
                <w:rFonts w:hint="eastAsia"/>
                <w:sz w:val="21"/>
                <w:szCs w:val="21"/>
              </w:rPr>
              <w:t>169.83</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hint="eastAsia" w:ascii="宋体" w:hAnsi="宋体" w:eastAsia="宋体"/>
                <w:color w:val="000000"/>
                <w:sz w:val="20"/>
              </w:rPr>
              <w:t>受益中心数量</w:t>
            </w:r>
          </w:p>
        </w:tc>
        <w:tc>
          <w:tcPr>
            <w:tcW w:w="1466" w:type="dxa"/>
            <w:vAlign w:val="center"/>
          </w:tcPr>
          <w:p>
            <w:pPr>
              <w:jc w:val="center"/>
              <w:rPr>
                <w:rFonts w:eastAsia="仿宋_GB2312"/>
                <w:sz w:val="21"/>
                <w:szCs w:val="21"/>
              </w:rPr>
            </w:pPr>
            <w:r>
              <w:rPr>
                <w:rFonts w:hint="eastAsia" w:eastAsia="仿宋_GB2312"/>
                <w:sz w:val="21"/>
                <w:szCs w:val="21"/>
              </w:rPr>
              <w:t>2</w:t>
            </w:r>
          </w:p>
        </w:tc>
        <w:tc>
          <w:tcPr>
            <w:tcW w:w="1319" w:type="dxa"/>
            <w:gridSpan w:val="2"/>
            <w:vAlign w:val="center"/>
          </w:tcPr>
          <w:p>
            <w:pPr>
              <w:jc w:val="center"/>
              <w:rPr>
                <w:rFonts w:eastAsia="仿宋_GB2312"/>
                <w:sz w:val="21"/>
                <w:szCs w:val="21"/>
              </w:rPr>
            </w:pPr>
            <w:r>
              <w:rPr>
                <w:rFonts w:hint="eastAsia" w:eastAsia="仿宋_GB2312"/>
                <w:sz w:val="21"/>
                <w:szCs w:val="21"/>
              </w:rPr>
              <w:t>2</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预算内169.83万元</w:t>
            </w:r>
          </w:p>
        </w:tc>
        <w:tc>
          <w:tcPr>
            <w:tcW w:w="1466" w:type="dxa"/>
            <w:vAlign w:val="center"/>
          </w:tcPr>
          <w:p>
            <w:pPr>
              <w:jc w:val="center"/>
              <w:rPr>
                <w:rFonts w:eastAsia="仿宋_GB2312"/>
                <w:sz w:val="21"/>
                <w:szCs w:val="21"/>
              </w:rPr>
            </w:pPr>
            <w:r>
              <w:rPr>
                <w:rFonts w:hint="eastAsia" w:eastAsia="仿宋_GB2312"/>
                <w:sz w:val="21"/>
                <w:szCs w:val="21"/>
              </w:rPr>
              <w:t>169.83</w:t>
            </w:r>
          </w:p>
        </w:tc>
        <w:tc>
          <w:tcPr>
            <w:tcW w:w="1319" w:type="dxa"/>
            <w:gridSpan w:val="2"/>
            <w:vAlign w:val="center"/>
          </w:tcPr>
          <w:p>
            <w:pPr>
              <w:jc w:val="center"/>
              <w:rPr>
                <w:rFonts w:eastAsia="仿宋_GB2312"/>
                <w:sz w:val="21"/>
                <w:szCs w:val="21"/>
              </w:rPr>
            </w:pPr>
            <w:r>
              <w:rPr>
                <w:rFonts w:hint="eastAsia"/>
                <w:sz w:val="21"/>
                <w:szCs w:val="21"/>
              </w:rPr>
              <w:t>169.83</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ascii="宋体" w:hAnsi="宋体" w:eastAsia="宋体"/>
                <w:color w:val="000000"/>
                <w:sz w:val="20"/>
              </w:rPr>
              <w:t>满足两中心人员工资发放需求</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eastAsia="宋体"/>
                <w:sz w:val="21"/>
                <w:szCs w:val="21"/>
              </w:rPr>
              <w:t>满足两中心人员社保需求</w:t>
            </w:r>
          </w:p>
        </w:tc>
        <w:tc>
          <w:tcPr>
            <w:tcW w:w="1466" w:type="dxa"/>
            <w:vAlign w:val="center"/>
          </w:tcPr>
          <w:p>
            <w:pPr>
              <w:ind w:firstLine="420" w:firstLineChars="200"/>
              <w:jc w:val="both"/>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1、两中心人员工资求平均，绩效突出不明显；</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2、两中心人员培训频率不高。</w:t>
            </w:r>
          </w:p>
          <w:p>
            <w:pPr>
              <w:spacing w:line="360" w:lineRule="auto"/>
              <w:ind w:firstLine="560"/>
              <w:outlineLvl w:val="1"/>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1、突出两中心人员专岗绩效；</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2、加大两中心人员的培训力度。</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武昌区中南路街道2021年度社区安保岗位津贴项目绩效评价报告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社区安保岗位津贴</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101.04</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“社区安保岗位津贴”绩效评价采用比较法、公众评判法、统计计算法、实地考察等方法进行评价分析，调阅相关凭证、单据进行分析研究。</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五、项目基本情况</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项目全年预算数为101.04万元，执行数为101.04万元，完成预算的100 %，社区安保岗位津贴支出，社区安保岗位人员相关业务培训等。</w:t>
      </w:r>
    </w:p>
    <w:p>
      <w:pPr>
        <w:spacing w:line="360" w:lineRule="auto"/>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54"/>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经综合评价，中南路街道办事处“社区安保岗位津贴”绩效评价总得分为90.00分，评价结果为优。具体分项得分如下：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90</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55"/>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项目全年预算数为101.04万元，执行数为101.04万元，完成预算的100 %。主要产出和效果：一是社区安保人员岗位津贴得到保证；二是社区安保岗位人员业务培训，业务能力得以提高。</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1、社区安保岗位人员绩效突出不明显；</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2、社区安保岗位人员培训频率不高。</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1、突出社区安保人员专岗绩效；</w:t>
      </w:r>
    </w:p>
    <w:p>
      <w:pPr>
        <w:spacing w:line="360" w:lineRule="auto"/>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2、加大社区安保人员的培训力度。</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0"/>
        <w:rPr>
          <w:rFonts w:cs="Arial Narrow"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2021年度社区安保岗位津贴项目自评表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社区安保岗位津贴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sz w:val="21"/>
                <w:szCs w:val="21"/>
              </w:rPr>
              <w:t>公共安全办公室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101.04</w:t>
            </w:r>
          </w:p>
        </w:tc>
        <w:tc>
          <w:tcPr>
            <w:tcW w:w="1317" w:type="dxa"/>
            <w:gridSpan w:val="2"/>
            <w:vAlign w:val="center"/>
          </w:tcPr>
          <w:p>
            <w:pPr>
              <w:jc w:val="center"/>
              <w:rPr>
                <w:rFonts w:eastAsia="仿宋_GB2312"/>
                <w:sz w:val="21"/>
                <w:szCs w:val="21"/>
              </w:rPr>
            </w:pPr>
            <w:r>
              <w:rPr>
                <w:rFonts w:hint="eastAsia"/>
                <w:sz w:val="21"/>
                <w:szCs w:val="21"/>
              </w:rPr>
              <w:t>101.04</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hint="eastAsia"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eastAsia="仿宋_GB2312"/>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预算内101.04万元</w:t>
            </w:r>
          </w:p>
        </w:tc>
        <w:tc>
          <w:tcPr>
            <w:tcW w:w="1466" w:type="dxa"/>
            <w:vAlign w:val="center"/>
          </w:tcPr>
          <w:p>
            <w:pPr>
              <w:jc w:val="center"/>
              <w:rPr>
                <w:rFonts w:eastAsia="仿宋_GB2312"/>
                <w:sz w:val="21"/>
                <w:szCs w:val="21"/>
              </w:rPr>
            </w:pPr>
            <w:r>
              <w:rPr>
                <w:rFonts w:hint="eastAsia" w:eastAsia="仿宋_GB2312"/>
                <w:sz w:val="21"/>
                <w:szCs w:val="21"/>
              </w:rPr>
              <w:t>101.04</w:t>
            </w:r>
          </w:p>
        </w:tc>
        <w:tc>
          <w:tcPr>
            <w:tcW w:w="1319" w:type="dxa"/>
            <w:gridSpan w:val="2"/>
            <w:vAlign w:val="center"/>
          </w:tcPr>
          <w:p>
            <w:pPr>
              <w:jc w:val="center"/>
              <w:rPr>
                <w:rFonts w:eastAsia="仿宋_GB2312"/>
                <w:sz w:val="21"/>
                <w:szCs w:val="21"/>
              </w:rPr>
            </w:pPr>
            <w:r>
              <w:rPr>
                <w:rFonts w:hint="eastAsia"/>
                <w:sz w:val="21"/>
                <w:szCs w:val="21"/>
              </w:rPr>
              <w:t>101.04</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ascii="宋体" w:hAnsi="宋体" w:eastAsia="宋体"/>
                <w:color w:val="000000"/>
                <w:sz w:val="20"/>
              </w:rPr>
              <w:t>满足安保工资发放需求</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eastAsia="宋体"/>
                <w:sz w:val="21"/>
                <w:szCs w:val="21"/>
              </w:rPr>
              <w:t>社区安保形势好转</w:t>
            </w:r>
          </w:p>
        </w:tc>
        <w:tc>
          <w:tcPr>
            <w:tcW w:w="1466" w:type="dxa"/>
            <w:vAlign w:val="center"/>
          </w:tcPr>
          <w:p>
            <w:pPr>
              <w:ind w:firstLine="420" w:firstLineChars="200"/>
              <w:jc w:val="both"/>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1、社区安保岗位人员绩效突出不明显；</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2、社区安保岗位人员培训频率不高。</w:t>
            </w:r>
          </w:p>
          <w:p>
            <w:pPr>
              <w:spacing w:line="360" w:lineRule="auto"/>
              <w:ind w:firstLine="560"/>
              <w:outlineLvl w:val="1"/>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1、突出社区安保人员专岗绩效；</w:t>
            </w:r>
          </w:p>
          <w:p>
            <w:pPr>
              <w:spacing w:line="360" w:lineRule="auto"/>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2、加大社区安保人员的培训力度。</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spacing w:line="360" w:lineRule="auto"/>
        <w:ind w:firstLine="5745" w:firstLineChars="2052"/>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武昌区中南路街道2021年度街道垃圾处理费项目绩效评价报告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街道垃圾处理费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1174.9</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“街道垃圾处理费”绩效评价采用比较法、公众评判法、统计计算法、实地考察等方法进行评价分析，调阅相关凭证、单据进行分析研究。</w:t>
      </w:r>
    </w:p>
    <w:p>
      <w:pPr>
        <w:spacing w:line="360" w:lineRule="auto"/>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 xml:space="preserve">    五、项目基本情况</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项目全年预算数为1174.9万元，执行数为1174.9万元，完成预算的100 %。按照《市容环境卫生管理条例》等法律法规要求完成市、区环境卫生管理相关绩效目标。</w:t>
      </w:r>
      <w:r>
        <w:rPr>
          <w:rFonts w:cs="仿宋_GB2312" w:asciiTheme="minorEastAsia" w:hAnsiTheme="minorEastAsia" w:eastAsiaTheme="minorEastAsia"/>
          <w:sz w:val="28"/>
          <w:szCs w:val="28"/>
        </w:rPr>
        <w:t>主要根据街道实际清扫面积按一定几次标准量化安排。</w:t>
      </w:r>
    </w:p>
    <w:p>
      <w:pPr>
        <w:spacing w:line="360" w:lineRule="auto"/>
        <w:ind w:firstLine="562"/>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58"/>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经综合评价，中南路街道办事处“街道垃圾处理费”绩效评价总得分为92.00分，评价结果为优。具体分项得分如下：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19</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32</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92</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59"/>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项目全年预算数为1174.9万元，执行数为1174.9万元，完成预算的100 %。主要产出和效果：一是</w:t>
      </w:r>
      <w:r>
        <w:rPr>
          <w:rFonts w:asciiTheme="minorEastAsia" w:hAnsiTheme="minorEastAsia" w:eastAsiaTheme="minorEastAsia"/>
          <w:sz w:val="28"/>
          <w:szCs w:val="28"/>
        </w:rPr>
        <w:t>城区生活垃圾日产日清</w:t>
      </w:r>
      <w:r>
        <w:rPr>
          <w:rFonts w:hint="eastAsia" w:asciiTheme="minorEastAsia" w:hAnsiTheme="minorEastAsia" w:eastAsiaTheme="minorEastAsia"/>
          <w:sz w:val="28"/>
          <w:szCs w:val="28"/>
        </w:rPr>
        <w:t>；二是</w:t>
      </w:r>
      <w:r>
        <w:rPr>
          <w:rFonts w:asciiTheme="minorEastAsia" w:hAnsiTheme="minorEastAsia" w:eastAsiaTheme="minorEastAsia"/>
          <w:sz w:val="28"/>
          <w:szCs w:val="28"/>
        </w:rPr>
        <w:t>保障辖区良好市容环境卫生</w:t>
      </w:r>
      <w:r>
        <w:rPr>
          <w:rFonts w:hint="eastAsia"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1、辖区环境卫生得到保证，但乱丢乱放现象依然存在；</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2、日常消杀有所欠缺。</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1、加大环境卫生宣传力度，惩治乱丢乱放现象；</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2、常态化清扫，常态化消杀。</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2021年度社区街道垃圾处理费项目自评表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街道垃圾处理费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eastAsia="仿宋_GB2312"/>
                <w:sz w:val="21"/>
                <w:szCs w:val="21"/>
              </w:rPr>
              <w:t>公共管理办公室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1174.9</w:t>
            </w:r>
          </w:p>
        </w:tc>
        <w:tc>
          <w:tcPr>
            <w:tcW w:w="1317" w:type="dxa"/>
            <w:gridSpan w:val="2"/>
            <w:vAlign w:val="center"/>
          </w:tcPr>
          <w:p>
            <w:pPr>
              <w:jc w:val="center"/>
              <w:rPr>
                <w:rFonts w:eastAsia="仿宋_GB2312"/>
                <w:sz w:val="21"/>
                <w:szCs w:val="21"/>
              </w:rPr>
            </w:pPr>
            <w:r>
              <w:rPr>
                <w:rFonts w:hint="eastAsia"/>
                <w:sz w:val="21"/>
                <w:szCs w:val="21"/>
              </w:rPr>
              <w:t>1174.9</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hint="eastAsia"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eastAsia="仿宋_GB2312"/>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预算内1174.9万元</w:t>
            </w:r>
          </w:p>
        </w:tc>
        <w:tc>
          <w:tcPr>
            <w:tcW w:w="1466" w:type="dxa"/>
            <w:vAlign w:val="center"/>
          </w:tcPr>
          <w:p>
            <w:pPr>
              <w:jc w:val="center"/>
              <w:rPr>
                <w:rFonts w:eastAsia="仿宋_GB2312"/>
                <w:sz w:val="21"/>
                <w:szCs w:val="21"/>
              </w:rPr>
            </w:pPr>
            <w:r>
              <w:rPr>
                <w:rFonts w:hint="eastAsia" w:eastAsia="仿宋_GB2312"/>
                <w:sz w:val="21"/>
                <w:szCs w:val="21"/>
              </w:rPr>
              <w:t>1174.9</w:t>
            </w:r>
          </w:p>
        </w:tc>
        <w:tc>
          <w:tcPr>
            <w:tcW w:w="1319" w:type="dxa"/>
            <w:gridSpan w:val="2"/>
            <w:vAlign w:val="center"/>
          </w:tcPr>
          <w:p>
            <w:pPr>
              <w:jc w:val="center"/>
              <w:rPr>
                <w:rFonts w:eastAsia="仿宋_GB2312"/>
                <w:sz w:val="21"/>
                <w:szCs w:val="21"/>
              </w:rPr>
            </w:pPr>
            <w:r>
              <w:rPr>
                <w:rFonts w:hint="eastAsia"/>
                <w:sz w:val="21"/>
                <w:szCs w:val="21"/>
              </w:rPr>
              <w:t>1174.9</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sz w:val="21"/>
                <w:szCs w:val="21"/>
              </w:rPr>
              <w:t>社区环境美丽</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eastAsia="宋体"/>
                <w:sz w:val="21"/>
                <w:szCs w:val="21"/>
              </w:rPr>
              <w:t>优化社区环境</w:t>
            </w:r>
          </w:p>
        </w:tc>
        <w:tc>
          <w:tcPr>
            <w:tcW w:w="1466" w:type="dxa"/>
            <w:vAlign w:val="center"/>
          </w:tcPr>
          <w:p>
            <w:pPr>
              <w:ind w:firstLine="420" w:firstLineChars="200"/>
              <w:jc w:val="both"/>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1、辖区环境卫生得到保证，但乱丢乱放现象依然存在；</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2、日常消杀有所欠缺。</w:t>
            </w:r>
          </w:p>
          <w:p>
            <w:pPr>
              <w:spacing w:line="360" w:lineRule="auto"/>
              <w:ind w:firstLine="560"/>
              <w:outlineLvl w:val="1"/>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1、加大环境卫生宣传力度，惩治乱丢乱放现象；</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2、常态化清扫，常态化消杀。</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both"/>
        <w:rPr>
          <w:rFonts w:ascii="宋体" w:hAnsi="宋体" w:eastAsia="宋体"/>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武昌区中南路街道2021年度小型消防站专项经费项目绩效评价报告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小型消防站专项经费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95.41</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“小型消防站专项经费”绩效评价采用比较法、公众评判法、统计计算法、实地考察等方法进行评价分析，调阅相关凭证、单据进行分析研究。</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五、项目基本情况</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项目全年预算数为95.41万元，执行数为95.41万元，完成预算的100 %，小型消防站建设支出，消防演练等。</w:t>
      </w:r>
    </w:p>
    <w:p>
      <w:pPr>
        <w:spacing w:line="360" w:lineRule="auto"/>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54"/>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经综合评价，中南路街道办事处“小型消防站专项经费”绩效评价总得分为90.00分，评价结果为优。具体分项得分如下：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90</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55"/>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项目全年预算数为95.41万元，执行数为95.41万元，完成预算的100 %。主要产出和效果：一是小型消防站建设得到保证；二是兼职消防人员业务培训，业务能力得以提高。</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1、消防站作用突出不明显；</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2、兼职消防人员培训频率不高。</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1、发挥消防站作用；</w:t>
      </w:r>
    </w:p>
    <w:p>
      <w:pPr>
        <w:spacing w:line="360" w:lineRule="auto"/>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2、加大兼职消防员的培训力度。</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0"/>
        <w:rPr>
          <w:rFonts w:cs="Arial Narrow"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2021年度小型消防站专项经费项目自评表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cs="Arial Narrow" w:asciiTheme="minorEastAsia" w:hAnsiTheme="minorEastAsia" w:eastAsiaTheme="minorEastAsia"/>
                <w:sz w:val="28"/>
                <w:szCs w:val="28"/>
              </w:rPr>
              <w:t>小型消防站专项经费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eastAsia="仿宋_GB2312"/>
                <w:sz w:val="21"/>
                <w:szCs w:val="21"/>
              </w:rPr>
              <w:t>公共安全办公室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95.41</w:t>
            </w:r>
          </w:p>
        </w:tc>
        <w:tc>
          <w:tcPr>
            <w:tcW w:w="1317" w:type="dxa"/>
            <w:gridSpan w:val="2"/>
            <w:vAlign w:val="center"/>
          </w:tcPr>
          <w:p>
            <w:pPr>
              <w:jc w:val="center"/>
              <w:rPr>
                <w:rFonts w:eastAsia="仿宋_GB2312"/>
                <w:sz w:val="21"/>
                <w:szCs w:val="21"/>
              </w:rPr>
            </w:pPr>
            <w:r>
              <w:rPr>
                <w:rFonts w:hint="eastAsia"/>
                <w:sz w:val="21"/>
                <w:szCs w:val="21"/>
              </w:rPr>
              <w:t>95.41</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hint="eastAsia"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eastAsia="仿宋_GB2312"/>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预算内95.41万元</w:t>
            </w:r>
          </w:p>
        </w:tc>
        <w:tc>
          <w:tcPr>
            <w:tcW w:w="1466" w:type="dxa"/>
            <w:vAlign w:val="center"/>
          </w:tcPr>
          <w:p>
            <w:pPr>
              <w:jc w:val="both"/>
              <w:rPr>
                <w:rFonts w:eastAsia="仿宋_GB2312"/>
                <w:sz w:val="21"/>
                <w:szCs w:val="21"/>
              </w:rPr>
            </w:pPr>
            <w:r>
              <w:rPr>
                <w:rFonts w:hint="eastAsia" w:eastAsia="仿宋_GB2312"/>
                <w:sz w:val="21"/>
                <w:szCs w:val="21"/>
              </w:rPr>
              <w:t>95.41</w:t>
            </w:r>
          </w:p>
        </w:tc>
        <w:tc>
          <w:tcPr>
            <w:tcW w:w="1319" w:type="dxa"/>
            <w:gridSpan w:val="2"/>
            <w:vAlign w:val="center"/>
          </w:tcPr>
          <w:p>
            <w:pPr>
              <w:jc w:val="center"/>
              <w:rPr>
                <w:rFonts w:eastAsia="仿宋_GB2312"/>
                <w:sz w:val="21"/>
                <w:szCs w:val="21"/>
              </w:rPr>
            </w:pPr>
            <w:r>
              <w:rPr>
                <w:rFonts w:hint="eastAsia"/>
                <w:sz w:val="21"/>
                <w:szCs w:val="21"/>
              </w:rPr>
              <w:t>95.41</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sz w:val="21"/>
                <w:szCs w:val="21"/>
              </w:rPr>
              <w:t>社区消防设施</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eastAsia="宋体"/>
                <w:sz w:val="21"/>
                <w:szCs w:val="21"/>
              </w:rPr>
              <w:t>社区消防安全</w:t>
            </w:r>
          </w:p>
        </w:tc>
        <w:tc>
          <w:tcPr>
            <w:tcW w:w="1466" w:type="dxa"/>
            <w:vAlign w:val="center"/>
          </w:tcPr>
          <w:p>
            <w:pPr>
              <w:ind w:firstLine="420" w:firstLineChars="200"/>
              <w:jc w:val="both"/>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1、消防站作用突出不明显；</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2、兼职消防人员培训频率不高。</w:t>
            </w:r>
          </w:p>
          <w:p>
            <w:pPr>
              <w:spacing w:line="360" w:lineRule="auto"/>
              <w:ind w:firstLine="560"/>
              <w:outlineLvl w:val="1"/>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1、发挥消防站作用；</w:t>
            </w:r>
          </w:p>
          <w:p>
            <w:pPr>
              <w:spacing w:line="360" w:lineRule="auto"/>
              <w:ind w:firstLine="700" w:firstLineChars="250"/>
              <w:outlineLvl w:val="0"/>
              <w:rPr>
                <w:rFonts w:cs="Arial Narrow" w:asciiTheme="minorEastAsia" w:hAnsiTheme="minorEastAsia" w:eastAsiaTheme="minorEastAsia"/>
                <w:sz w:val="28"/>
                <w:szCs w:val="28"/>
              </w:rPr>
            </w:pPr>
            <w:r>
              <w:rPr>
                <w:rFonts w:hint="eastAsia" w:asciiTheme="minorEastAsia" w:hAnsiTheme="minorEastAsia" w:eastAsiaTheme="minorEastAsia"/>
                <w:sz w:val="28"/>
                <w:szCs w:val="28"/>
              </w:rPr>
              <w:t>2、加大兼职消防员的培训力度。</w:t>
            </w:r>
          </w:p>
          <w:p>
            <w:pPr>
              <w:spacing w:line="360" w:lineRule="auto"/>
              <w:ind w:firstLine="700" w:firstLineChars="250"/>
              <w:outlineLvl w:val="0"/>
              <w:rPr>
                <w:rFonts w:asciiTheme="minorEastAsia" w:hAnsiTheme="minorEastAsia" w:eastAsiaTheme="minorEastAsia"/>
                <w:sz w:val="28"/>
                <w:szCs w:val="28"/>
              </w:rPr>
            </w:pP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spacing w:line="360" w:lineRule="auto"/>
        <w:ind w:firstLine="5465" w:firstLineChars="1952"/>
        <w:rPr>
          <w:rFonts w:cs="Arial Narrow" w:asciiTheme="minorEastAsia" w:hAnsiTheme="minorEastAsia" w:eastAsiaTheme="minorEastAsia"/>
          <w:sz w:val="28"/>
          <w:szCs w:val="28"/>
        </w:rPr>
      </w:pPr>
    </w:p>
    <w:p>
      <w:pPr>
        <w:spacing w:line="360" w:lineRule="auto"/>
        <w:ind w:firstLine="6025" w:firstLineChars="2152"/>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二〇二二年十月</w:t>
      </w:r>
    </w:p>
    <w:p>
      <w:pPr>
        <w:spacing w:line="360" w:lineRule="auto"/>
        <w:jc w:val="center"/>
        <w:rPr>
          <w:rFonts w:ascii="宋体" w:hAnsi="宋体" w:eastAsia="宋体"/>
          <w:b/>
          <w:sz w:val="44"/>
          <w:szCs w:val="44"/>
        </w:rPr>
      </w:pPr>
    </w:p>
    <w:p>
      <w:pPr>
        <w:spacing w:line="360" w:lineRule="auto"/>
        <w:jc w:val="both"/>
        <w:rPr>
          <w:rFonts w:ascii="宋体" w:hAnsi="宋体" w:eastAsia="宋体"/>
          <w:b/>
          <w:sz w:val="44"/>
          <w:szCs w:val="44"/>
        </w:rPr>
      </w:pPr>
    </w:p>
    <w:p>
      <w:pPr>
        <w:spacing w:line="360" w:lineRule="auto"/>
        <w:jc w:val="center"/>
        <w:rPr>
          <w:rFonts w:ascii="宋体" w:hAnsi="宋体" w:eastAsia="宋体"/>
          <w:b/>
          <w:sz w:val="36"/>
          <w:szCs w:val="36"/>
        </w:rPr>
      </w:pPr>
      <w:r>
        <w:rPr>
          <w:rFonts w:hint="eastAsia" w:ascii="宋体" w:hAnsi="宋体" w:eastAsia="宋体"/>
          <w:b/>
          <w:sz w:val="36"/>
          <w:szCs w:val="36"/>
        </w:rPr>
        <w:t>武昌区中南路街道2021年度党员群众服务中心建设武锅社区拆迁资金调入项目绩效评价报告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Cs/>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ascii="宋体" w:hAnsi="宋体" w:eastAsia="宋体"/>
          <w:bCs/>
          <w:sz w:val="28"/>
          <w:szCs w:val="28"/>
        </w:rPr>
        <w:t>党员群众服务中心建设武锅社区拆迁资金调入</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206.14</w:t>
      </w:r>
      <w:r>
        <w:rPr>
          <w:rFonts w:cs="Arial Narrow" w:asciiTheme="minorEastAsia" w:hAnsiTheme="minorEastAsia" w:eastAsiaTheme="minorEastAsia"/>
          <w:b/>
          <w:sz w:val="28"/>
          <w:szCs w:val="28"/>
        </w:rPr>
        <w:t>万元</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ascii="宋体" w:hAnsi="宋体" w:eastAsia="宋体"/>
          <w:bCs/>
          <w:sz w:val="28"/>
          <w:szCs w:val="28"/>
        </w:rPr>
        <w:t>党员群众服务中心建设武锅社区拆迁资金调入</w:t>
      </w:r>
      <w:r>
        <w:rPr>
          <w:rFonts w:hint="eastAsia" w:cs="仿宋_GB2312" w:asciiTheme="minorEastAsia" w:hAnsiTheme="minorEastAsia" w:eastAsiaTheme="minorEastAsia"/>
          <w:sz w:val="28"/>
          <w:szCs w:val="28"/>
        </w:rPr>
        <w:t>”绩效评价采用比较法、公众评判法、统计计算法、实地考察等方法进行评价分析，调阅相关凭证、单据进行分析研究。</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五、项目基本情况</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项目全年预算数为95.41万元，执行数为95.41万元，完成预算的100 %，小型消防站建设支出，消防演练等。</w:t>
      </w:r>
    </w:p>
    <w:p>
      <w:pPr>
        <w:spacing w:line="360" w:lineRule="auto"/>
        <w:ind w:firstLine="562"/>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 基准日及评价历时</w:t>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（一）评价基准日：2021年12月31日  </w:t>
      </w:r>
    </w:p>
    <w:p>
      <w:pPr>
        <w:spacing w:line="360" w:lineRule="auto"/>
        <w:ind w:firstLine="480"/>
        <w:rPr>
          <w:rFonts w:cs="Arial Narrow" w:asciiTheme="minorEastAsia" w:hAnsiTheme="minorEastAsia" w:eastAsiaTheme="minorEastAsia"/>
          <w:sz w:val="28"/>
          <w:szCs w:val="28"/>
          <w:highlight w:val="darkGreen"/>
        </w:rPr>
      </w:pPr>
      <w:r>
        <w:rPr>
          <w:rFonts w:hint="eastAsia" w:cs="Arial Narrow" w:asciiTheme="minorEastAsia" w:hAnsiTheme="minorEastAsia" w:eastAsiaTheme="minorEastAsia"/>
          <w:sz w:val="28"/>
          <w:szCs w:val="28"/>
        </w:rPr>
        <w:t>（二）本次评价从2022年10月12日——2021年10月19日，历时8天</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 xml:space="preserve">七、评价指标体系    </w:t>
      </w:r>
      <w:r>
        <w:rPr>
          <w:rFonts w:cs="宋体" w:asciiTheme="minorEastAsia" w:hAnsiTheme="minorEastAsia" w:eastAsiaTheme="minorEastAsia"/>
          <w:sz w:val="28"/>
          <w:szCs w:val="28"/>
        </w:rPr>
        <w:t xml:space="preserve"> </w:t>
      </w:r>
      <w:r>
        <w:rPr>
          <w:rFonts w:cs="宋体" w:asciiTheme="minorEastAsia" w:hAnsiTheme="minorEastAsia" w:eastAsiaTheme="minorEastAsia"/>
          <w:sz w:val="28"/>
          <w:szCs w:val="28"/>
        </w:rPr>
        <w:fldChar w:fldCharType="begin"/>
      </w:r>
      <w:r>
        <w:rPr>
          <w:rFonts w:cs="宋体" w:asciiTheme="minorEastAsia" w:hAnsiTheme="minorEastAsia" w:eastAsiaTheme="minorEastAsia"/>
          <w:sz w:val="28"/>
          <w:szCs w:val="28"/>
        </w:rPr>
        <w:instrText xml:space="preserve">INCLUDEPICTURE \d "C:\\Users\\lenovo\\AppData\\Roaming\\Tencent\\Users\\529780129\\QQ\\WinTemp\\RichOle\\0C``F527MNV0A8_T3Z}78`N.png" \* MERGEFORMATINET </w:instrText>
      </w:r>
      <w:r>
        <w:rPr>
          <w:rFonts w:cs="宋体" w:asciiTheme="minorEastAsia" w:hAnsiTheme="minorEastAsia" w:eastAsiaTheme="minorEastAsia"/>
          <w:sz w:val="28"/>
          <w:szCs w:val="28"/>
        </w:rPr>
        <w:fldChar w:fldCharType="end"/>
      </w: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绩效评价指标体系包括投入、过程、产出、效果四个方面。其中“投入”权重12分，“过程”权重20分，“产出”权重32分， “效果”36分。</w:t>
      </w:r>
    </w:p>
    <w:p>
      <w:pPr>
        <w:spacing w:line="360" w:lineRule="auto"/>
        <w:ind w:firstLine="562"/>
        <w:outlineLvl w:val="0"/>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八</w:t>
      </w:r>
      <w:r>
        <w:rPr>
          <w:rFonts w:cs="Arial Narrow" w:asciiTheme="minorEastAsia" w:hAnsiTheme="minorEastAsia" w:eastAsiaTheme="minorEastAsia"/>
          <w:b/>
          <w:sz w:val="28"/>
          <w:szCs w:val="28"/>
        </w:rPr>
        <w:t>、绩效分析</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（一）项目投入（1</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根据评价原则，项目投入评价得分为1</w:t>
      </w:r>
      <w:r>
        <w:rPr>
          <w:rFonts w:hint="eastAsia" w:cs="Arial Narrow" w:asciiTheme="minorEastAsia" w:hAnsiTheme="minorEastAsia" w:eastAsiaTheme="minorEastAsia"/>
          <w:sz w:val="28"/>
          <w:szCs w:val="28"/>
        </w:rPr>
        <w:t>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（二）项目过程（20分）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根据评价原则，项目过程得分为</w:t>
      </w: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spacing w:line="360" w:lineRule="auto"/>
        <w:ind w:firstLine="562"/>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（三）项目产出（3</w:t>
      </w:r>
      <w:r>
        <w:rPr>
          <w:rFonts w:hint="eastAsia" w:cs="Arial Narrow" w:asciiTheme="minorEastAsia" w:hAnsiTheme="minorEastAsia" w:eastAsiaTheme="minorEastAsia"/>
          <w:b/>
          <w:sz w:val="28"/>
          <w:szCs w:val="28"/>
        </w:rPr>
        <w:t>2</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根据评价原则，项目产出评价得分为</w:t>
      </w: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优</w:t>
      </w:r>
      <w:r>
        <w:rPr>
          <w:rFonts w:cs="Arial Narrow" w:asciiTheme="minorEastAsia" w:hAnsiTheme="minorEastAsia" w:eastAsiaTheme="minorEastAsia"/>
          <w:sz w:val="28"/>
          <w:szCs w:val="28"/>
        </w:rPr>
        <w:t>。</w:t>
      </w:r>
    </w:p>
    <w:p>
      <w:pPr>
        <w:widowControl w:val="0"/>
        <w:numPr>
          <w:ilvl w:val="0"/>
          <w:numId w:val="54"/>
        </w:numPr>
        <w:adjustRightInd/>
        <w:snapToGrid/>
        <w:spacing w:after="0" w:line="360" w:lineRule="auto"/>
        <w:ind w:left="1447" w:hanging="885"/>
        <w:jc w:val="both"/>
        <w:outlineLvl w:val="1"/>
        <w:rPr>
          <w:rFonts w:cs="Arial Narrow" w:asciiTheme="minorEastAsia" w:hAnsiTheme="minorEastAsia" w:eastAsiaTheme="minorEastAsia"/>
          <w:b/>
          <w:sz w:val="28"/>
          <w:szCs w:val="28"/>
        </w:rPr>
      </w:pPr>
      <w:r>
        <w:rPr>
          <w:rFonts w:cs="Arial Narrow" w:asciiTheme="minorEastAsia" w:hAnsiTheme="minorEastAsia" w:eastAsiaTheme="minorEastAsia"/>
          <w:b/>
          <w:sz w:val="28"/>
          <w:szCs w:val="28"/>
        </w:rPr>
        <w:t>项目效果（3</w:t>
      </w:r>
      <w:r>
        <w:rPr>
          <w:rFonts w:hint="eastAsia" w:cs="Arial Narrow" w:asciiTheme="minorEastAsia" w:hAnsiTheme="minorEastAsia" w:eastAsiaTheme="minorEastAsia"/>
          <w:b/>
          <w:sz w:val="28"/>
          <w:szCs w:val="28"/>
        </w:rPr>
        <w:t>6</w:t>
      </w:r>
      <w:r>
        <w:rPr>
          <w:rFonts w:cs="Arial Narrow" w:asciiTheme="minorEastAsia" w:hAnsiTheme="minorEastAsia" w:eastAsiaTheme="minorEastAsia"/>
          <w:b/>
          <w:sz w:val="28"/>
          <w:szCs w:val="28"/>
        </w:rPr>
        <w:t>分）</w:t>
      </w:r>
    </w:p>
    <w:p>
      <w:pPr>
        <w:spacing w:line="360" w:lineRule="auto"/>
        <w:ind w:firstLine="560"/>
        <w:rPr>
          <w:rFonts w:cs="Arial Narrow" w:asciiTheme="minorEastAsia" w:hAnsiTheme="minorEastAsia" w:eastAsiaTheme="minorEastAsia"/>
          <w:b/>
          <w:sz w:val="28"/>
          <w:szCs w:val="28"/>
        </w:rPr>
      </w:pPr>
      <w:r>
        <w:rPr>
          <w:rFonts w:cs="Arial Narrow" w:asciiTheme="minorEastAsia" w:hAnsiTheme="minorEastAsia" w:eastAsiaTheme="minorEastAsia"/>
          <w:sz w:val="28"/>
          <w:szCs w:val="28"/>
        </w:rPr>
        <w:t>根据评价原则，项目效果评价得分为</w:t>
      </w: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分，评价结果为</w:t>
      </w:r>
      <w:r>
        <w:rPr>
          <w:rFonts w:hint="eastAsia" w:cs="Arial Narrow" w:asciiTheme="minorEastAsia" w:hAnsiTheme="minorEastAsia" w:eastAsiaTheme="minorEastAsia"/>
          <w:sz w:val="28"/>
          <w:szCs w:val="28"/>
        </w:rPr>
        <w:t>良</w:t>
      </w:r>
      <w:r>
        <w:rPr>
          <w:rFonts w:cs="Arial Narrow" w:asciiTheme="minorEastAsia" w:hAnsiTheme="minorEastAsia" w:eastAsiaTheme="minorEastAsia"/>
          <w:sz w:val="28"/>
          <w:szCs w:val="28"/>
        </w:rPr>
        <w:t>。</w:t>
      </w:r>
    </w:p>
    <w:p>
      <w:pPr>
        <w:spacing w:line="360" w:lineRule="auto"/>
        <w:ind w:firstLine="562"/>
        <w:outlineLvl w:val="0"/>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九、</w:t>
      </w:r>
      <w:r>
        <w:rPr>
          <w:rFonts w:cs="Arial Narrow" w:asciiTheme="minorEastAsia" w:hAnsiTheme="minorEastAsia" w:eastAsiaTheme="minorEastAsia"/>
          <w:b/>
          <w:bCs/>
          <w:sz w:val="28"/>
          <w:szCs w:val="28"/>
        </w:rPr>
        <w:t>评价结论</w:t>
      </w:r>
    </w:p>
    <w:p>
      <w:pPr>
        <w:spacing w:line="360" w:lineRule="auto"/>
        <w:ind w:firstLine="48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经综合评价，中南路街道办事处“</w:t>
      </w:r>
      <w:r>
        <w:rPr>
          <w:rFonts w:hint="eastAsia" w:ascii="宋体" w:hAnsi="宋体" w:eastAsia="宋体"/>
          <w:bCs/>
          <w:sz w:val="28"/>
          <w:szCs w:val="28"/>
        </w:rPr>
        <w:t>党员群众服务中心建设武锅社区拆迁资金调入</w:t>
      </w:r>
      <w:r>
        <w:rPr>
          <w:rFonts w:hint="eastAsia" w:cs="Arial Narrow" w:asciiTheme="minorEastAsia" w:hAnsiTheme="minorEastAsia" w:eastAsiaTheme="minorEastAsia"/>
          <w:sz w:val="28"/>
          <w:szCs w:val="28"/>
        </w:rPr>
        <w:t>”绩效评价总得分为90.00分，评价结果为优。具体分项得分如下：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评价准则</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准则分值</w:t>
            </w:r>
          </w:p>
        </w:tc>
        <w:tc>
          <w:tcPr>
            <w:tcW w:w="2268" w:type="dxa"/>
            <w:tcBorders>
              <w:bottom w:val="single" w:color="008000" w:sz="6" w:space="0"/>
            </w:tcBorders>
            <w:vAlign w:val="center"/>
          </w:tcPr>
          <w:p>
            <w:pPr>
              <w:spacing w:line="360" w:lineRule="auto"/>
              <w:ind w:left="183"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评价得分</w:t>
            </w:r>
          </w:p>
        </w:tc>
        <w:tc>
          <w:tcPr>
            <w:tcW w:w="2126" w:type="dxa"/>
            <w:tcBorders>
              <w:bottom w:val="single" w:color="008000" w:sz="6" w:space="0"/>
            </w:tcBorders>
            <w:vAlign w:val="center"/>
          </w:tcPr>
          <w:p>
            <w:pPr>
              <w:spacing w:line="360" w:lineRule="auto"/>
              <w:ind w:firstLine="562"/>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项目投入</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1</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11</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项目过程</w:t>
            </w:r>
          </w:p>
        </w:tc>
        <w:tc>
          <w:tcPr>
            <w:tcW w:w="2126" w:type="dxa"/>
            <w:vAlign w:val="center"/>
          </w:tcPr>
          <w:p>
            <w:pPr>
              <w:spacing w:line="360" w:lineRule="auto"/>
              <w:ind w:firstLine="840" w:firstLineChars="30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0分</w:t>
            </w:r>
          </w:p>
        </w:tc>
        <w:tc>
          <w:tcPr>
            <w:tcW w:w="2268" w:type="dxa"/>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18</w:t>
            </w:r>
            <w:r>
              <w:rPr>
                <w:rFonts w:cs="Arial Narrow" w:asciiTheme="minorEastAsia" w:hAnsiTheme="minorEastAsia" w:eastAsiaTheme="minorEastAsia"/>
                <w:sz w:val="28"/>
                <w:szCs w:val="28"/>
              </w:rPr>
              <w:t>分</w:t>
            </w:r>
          </w:p>
        </w:tc>
        <w:tc>
          <w:tcPr>
            <w:tcW w:w="2126" w:type="dxa"/>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项目产出</w:t>
            </w:r>
          </w:p>
        </w:tc>
        <w:tc>
          <w:tcPr>
            <w:tcW w:w="2126" w:type="dxa"/>
            <w:vAlign w:val="center"/>
          </w:tcPr>
          <w:p>
            <w:pPr>
              <w:spacing w:line="360" w:lineRule="auto"/>
              <w:ind w:firstLine="840" w:firstLineChars="300"/>
              <w:textAlignment w:val="top"/>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2</w:t>
            </w:r>
            <w:r>
              <w:rPr>
                <w:rFonts w:cs="Arial Narrow" w:asciiTheme="minorEastAsia" w:hAnsiTheme="minorEastAsia" w:eastAsiaTheme="minorEastAsia"/>
                <w:sz w:val="28"/>
                <w:szCs w:val="28"/>
              </w:rPr>
              <w:t>分</w:t>
            </w:r>
          </w:p>
        </w:tc>
        <w:tc>
          <w:tcPr>
            <w:tcW w:w="2268" w:type="dxa"/>
            <w:vAlign w:val="center"/>
          </w:tcPr>
          <w:p>
            <w:pPr>
              <w:spacing w:line="360" w:lineRule="auto"/>
              <w:ind w:left="167" w:leftChars="76" w:firstLine="980" w:firstLineChars="350"/>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30</w:t>
            </w:r>
            <w:r>
              <w:rPr>
                <w:rFonts w:cs="Arial Narrow" w:asciiTheme="minorEastAsia" w:hAnsiTheme="minorEastAsia" w:eastAsiaTheme="minorEastAsia"/>
                <w:sz w:val="28"/>
                <w:szCs w:val="28"/>
              </w:rPr>
              <w:t>分</w:t>
            </w:r>
          </w:p>
        </w:tc>
        <w:tc>
          <w:tcPr>
            <w:tcW w:w="2126" w:type="dxa"/>
            <w:vAlign w:val="center"/>
          </w:tcPr>
          <w:p>
            <w:pPr>
              <w:spacing w:line="360" w:lineRule="auto"/>
              <w:jc w:val="center"/>
              <w:textAlignment w:val="top"/>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项目效果</w:t>
            </w:r>
          </w:p>
        </w:tc>
        <w:tc>
          <w:tcPr>
            <w:tcW w:w="2126" w:type="dxa"/>
            <w:tcBorders>
              <w:top w:val="single" w:color="008000" w:sz="6" w:space="0"/>
              <w:bottom w:val="single" w:color="008000" w:sz="6" w:space="0"/>
            </w:tcBorders>
            <w:vAlign w:val="center"/>
          </w:tcPr>
          <w:p>
            <w:pPr>
              <w:spacing w:line="360" w:lineRule="auto"/>
              <w:ind w:firstLine="840" w:firstLineChars="30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3</w:t>
            </w:r>
            <w:r>
              <w:rPr>
                <w:rFonts w:hint="eastAsia" w:cs="Arial Narrow" w:asciiTheme="minorEastAsia" w:hAnsiTheme="minorEastAsia" w:eastAsiaTheme="minorEastAsia"/>
                <w:sz w:val="28"/>
                <w:szCs w:val="28"/>
              </w:rPr>
              <w:t>6</w:t>
            </w:r>
            <w:r>
              <w:rPr>
                <w:rFonts w:cs="Arial Narrow" w:asciiTheme="minorEastAsia" w:hAnsiTheme="minorEastAsia" w:eastAsiaTheme="minorEastAsia"/>
                <w:sz w:val="28"/>
                <w:szCs w:val="28"/>
              </w:rPr>
              <w:t>分</w:t>
            </w:r>
          </w:p>
        </w:tc>
        <w:tc>
          <w:tcPr>
            <w:tcW w:w="2268" w:type="dxa"/>
            <w:tcBorders>
              <w:top w:val="single" w:color="008000" w:sz="6" w:space="0"/>
              <w:bottom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31</w:t>
            </w:r>
            <w:r>
              <w:rPr>
                <w:rFonts w:cs="Arial Narrow" w:asciiTheme="minorEastAsia" w:hAnsiTheme="minorEastAsia" w:eastAsiaTheme="minorEastAsia"/>
                <w:sz w:val="28"/>
                <w:szCs w:val="28"/>
              </w:rPr>
              <w:t>分</w:t>
            </w:r>
          </w:p>
        </w:tc>
        <w:tc>
          <w:tcPr>
            <w:tcW w:w="2126" w:type="dxa"/>
            <w:tcBorders>
              <w:top w:val="single" w:color="008000" w:sz="6" w:space="0"/>
              <w:bottom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综合绩效</w:t>
            </w:r>
          </w:p>
        </w:tc>
        <w:tc>
          <w:tcPr>
            <w:tcW w:w="2126" w:type="dxa"/>
            <w:tcBorders>
              <w:top w:val="single" w:color="008000" w:sz="6" w:space="0"/>
            </w:tcBorders>
            <w:vAlign w:val="center"/>
          </w:tcPr>
          <w:p>
            <w:pPr>
              <w:spacing w:line="360" w:lineRule="auto"/>
              <w:ind w:firstLine="560"/>
              <w:rPr>
                <w:rFonts w:cs="Arial Narrow" w:asciiTheme="minorEastAsia" w:hAnsiTheme="minorEastAsia" w:eastAsiaTheme="minorEastAsia"/>
                <w:sz w:val="28"/>
                <w:szCs w:val="28"/>
              </w:rPr>
            </w:pPr>
            <w:r>
              <w:rPr>
                <w:rFonts w:cs="Arial Narrow" w:asciiTheme="minorEastAsia" w:hAnsiTheme="minorEastAsia" w:eastAsiaTheme="minorEastAsia"/>
                <w:sz w:val="28"/>
                <w:szCs w:val="28"/>
              </w:rPr>
              <w:t xml:space="preserve">  100分</w:t>
            </w:r>
          </w:p>
        </w:tc>
        <w:tc>
          <w:tcPr>
            <w:tcW w:w="2268" w:type="dxa"/>
            <w:tcBorders>
              <w:top w:val="single" w:color="008000" w:sz="6" w:space="0"/>
            </w:tcBorders>
            <w:vAlign w:val="center"/>
          </w:tcPr>
          <w:p>
            <w:pPr>
              <w:spacing w:line="360" w:lineRule="auto"/>
              <w:ind w:left="167" w:leftChars="76" w:firstLine="980" w:firstLineChars="35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90</w:t>
            </w:r>
            <w:r>
              <w:rPr>
                <w:rFonts w:cs="Arial Narrow" w:asciiTheme="minorEastAsia" w:hAnsiTheme="minorEastAsia" w:eastAsiaTheme="minorEastAsia"/>
                <w:sz w:val="28"/>
                <w:szCs w:val="28"/>
              </w:rPr>
              <w:t>分</w:t>
            </w:r>
          </w:p>
        </w:tc>
        <w:tc>
          <w:tcPr>
            <w:tcW w:w="2126" w:type="dxa"/>
            <w:tcBorders>
              <w:top w:val="single" w:color="008000" w:sz="6" w:space="0"/>
            </w:tcBorders>
            <w:vAlign w:val="center"/>
          </w:tcPr>
          <w:p>
            <w:pPr>
              <w:spacing w:line="360" w:lineRule="auto"/>
              <w:jc w:val="center"/>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优</w:t>
            </w:r>
          </w:p>
        </w:tc>
      </w:tr>
    </w:tbl>
    <w:p>
      <w:pPr>
        <w:spacing w:line="360" w:lineRule="auto"/>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w:t>
      </w:r>
    </w:p>
    <w:p>
      <w:pPr>
        <w:spacing w:line="360" w:lineRule="auto"/>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十</w:t>
      </w:r>
      <w:r>
        <w:rPr>
          <w:rFonts w:cs="Arial Narrow" w:asciiTheme="minorEastAsia" w:hAnsiTheme="minorEastAsia" w:eastAsiaTheme="minorEastAsia"/>
          <w:b/>
          <w:sz w:val="28"/>
          <w:szCs w:val="28"/>
        </w:rPr>
        <w:t>、主要</w:t>
      </w:r>
      <w:r>
        <w:rPr>
          <w:rFonts w:hint="eastAsia" w:cs="Arial Narrow" w:asciiTheme="minorEastAsia" w:hAnsiTheme="minorEastAsia" w:eastAsiaTheme="minorEastAsia"/>
          <w:b/>
          <w:sz w:val="28"/>
          <w:szCs w:val="28"/>
        </w:rPr>
        <w:t>经验</w:t>
      </w:r>
      <w:r>
        <w:rPr>
          <w:rFonts w:cs="Arial Narrow" w:asciiTheme="minorEastAsia" w:hAnsiTheme="minorEastAsia" w:eastAsiaTheme="minorEastAsia"/>
          <w:b/>
          <w:sz w:val="28"/>
          <w:szCs w:val="28"/>
        </w:rPr>
        <w:t>及做法、存在的问题和建议</w:t>
      </w:r>
    </w:p>
    <w:p>
      <w:pPr>
        <w:pStyle w:val="11"/>
        <w:numPr>
          <w:ilvl w:val="0"/>
          <w:numId w:val="55"/>
        </w:numPr>
        <w:snapToGrid w:val="0"/>
        <w:ind w:firstLineChars="0"/>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主要经验及做法</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项目全年预算数为206.14万元，执行数为206.14万元，完成预算的100 %。主要产出和效果：一是武锅社区建设得到保证；二是武锅社区工作人员业务能力得以提高。</w:t>
      </w:r>
    </w:p>
    <w:p>
      <w:pPr>
        <w:spacing w:line="360" w:lineRule="auto"/>
        <w:ind w:firstLine="562"/>
        <w:outlineLvl w:val="1"/>
        <w:rPr>
          <w:rFonts w:cs="Arial Narrow" w:asciiTheme="minorEastAsia" w:hAnsiTheme="minorEastAsia" w:eastAsiaTheme="minorEastAsia"/>
          <w:b/>
          <w:bCs/>
          <w:sz w:val="28"/>
          <w:szCs w:val="28"/>
        </w:rPr>
      </w:pPr>
      <w:r>
        <w:rPr>
          <w:rFonts w:hint="eastAsia" w:cs="Arial Narrow" w:asciiTheme="minorEastAsia" w:hAnsiTheme="minorEastAsia" w:eastAsiaTheme="minorEastAsia"/>
          <w:b/>
          <w:bCs/>
          <w:sz w:val="28"/>
          <w:szCs w:val="28"/>
        </w:rPr>
        <w:t>（二）</w:t>
      </w:r>
      <w:r>
        <w:rPr>
          <w:rFonts w:cs="Arial Narrow" w:asciiTheme="minorEastAsia" w:hAnsiTheme="minorEastAsia" w:eastAsiaTheme="minorEastAsia"/>
          <w:b/>
          <w:bCs/>
          <w:sz w:val="28"/>
          <w:szCs w:val="28"/>
        </w:rPr>
        <w:t>存在的问题</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1、党建引领作用突出不明显；</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2、居民参与度不高。</w:t>
      </w:r>
    </w:p>
    <w:p>
      <w:pPr>
        <w:spacing w:line="360" w:lineRule="auto"/>
        <w:ind w:firstLine="562"/>
        <w:outlineLvl w:val="1"/>
        <w:rPr>
          <w:rFonts w:cs="Arial Narrow" w:asciiTheme="minorEastAsia" w:hAnsiTheme="minorEastAsia" w:eastAsiaTheme="minorEastAsia"/>
          <w:b/>
          <w:bCs/>
          <w:sz w:val="28"/>
          <w:szCs w:val="28"/>
        </w:rPr>
      </w:pPr>
      <w:r>
        <w:rPr>
          <w:rFonts w:cs="Arial Narrow" w:asciiTheme="minorEastAsia" w:hAnsiTheme="minorEastAsia" w:eastAsiaTheme="minorEastAsia"/>
          <w:b/>
          <w:bCs/>
          <w:sz w:val="28"/>
          <w:szCs w:val="28"/>
        </w:rPr>
        <w:t>（三）建议</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1、多发动居民积极参与；</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2、加大社区工作者的培训力度。</w:t>
      </w: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2021年度党员群众服务中心建设武锅社区拆迁资金调入项目自评表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ascii="宋体" w:hAnsi="宋体" w:eastAsia="宋体"/>
                <w:bCs/>
                <w:sz w:val="28"/>
                <w:szCs w:val="28"/>
              </w:rPr>
              <w:t>党员群众服务中心建设武锅社区拆迁资金调入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eastAsia="仿宋_GB2312"/>
                <w:sz w:val="21"/>
                <w:szCs w:val="21"/>
              </w:rPr>
              <w:t>公共服务办公室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206.14</w:t>
            </w:r>
          </w:p>
        </w:tc>
        <w:tc>
          <w:tcPr>
            <w:tcW w:w="1317" w:type="dxa"/>
            <w:gridSpan w:val="2"/>
            <w:vAlign w:val="center"/>
          </w:tcPr>
          <w:p>
            <w:pPr>
              <w:jc w:val="center"/>
              <w:rPr>
                <w:rFonts w:eastAsia="仿宋_GB2312"/>
                <w:sz w:val="21"/>
                <w:szCs w:val="21"/>
              </w:rPr>
            </w:pPr>
            <w:r>
              <w:rPr>
                <w:rFonts w:hint="eastAsia"/>
                <w:sz w:val="21"/>
                <w:szCs w:val="21"/>
              </w:rPr>
              <w:t>206.14</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hint="eastAsia"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eastAsia="仿宋_GB2312"/>
                <w:sz w:val="21"/>
                <w:szCs w:val="21"/>
              </w:rPr>
              <w:t>1</w:t>
            </w:r>
          </w:p>
        </w:tc>
        <w:tc>
          <w:tcPr>
            <w:tcW w:w="1319" w:type="dxa"/>
            <w:gridSpan w:val="2"/>
            <w:vAlign w:val="center"/>
          </w:tcPr>
          <w:p>
            <w:pPr>
              <w:jc w:val="center"/>
              <w:rPr>
                <w:rFonts w:eastAsia="仿宋_GB2312"/>
                <w:sz w:val="21"/>
                <w:szCs w:val="21"/>
              </w:rPr>
            </w:pPr>
            <w:r>
              <w:rPr>
                <w:rFonts w:hint="eastAsia" w:eastAsia="仿宋_GB2312"/>
                <w:sz w:val="21"/>
                <w:szCs w:val="21"/>
              </w:rPr>
              <w:t>1</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预算内206.14万元</w:t>
            </w:r>
          </w:p>
        </w:tc>
        <w:tc>
          <w:tcPr>
            <w:tcW w:w="1466" w:type="dxa"/>
            <w:vAlign w:val="center"/>
          </w:tcPr>
          <w:p>
            <w:pPr>
              <w:jc w:val="both"/>
              <w:rPr>
                <w:rFonts w:eastAsia="仿宋_GB2312"/>
                <w:sz w:val="21"/>
                <w:szCs w:val="21"/>
              </w:rPr>
            </w:pPr>
            <w:r>
              <w:rPr>
                <w:rFonts w:hint="eastAsia" w:eastAsia="仿宋_GB2312"/>
                <w:sz w:val="21"/>
                <w:szCs w:val="21"/>
              </w:rPr>
              <w:t>206.14</w:t>
            </w:r>
          </w:p>
        </w:tc>
        <w:tc>
          <w:tcPr>
            <w:tcW w:w="1319" w:type="dxa"/>
            <w:gridSpan w:val="2"/>
            <w:vAlign w:val="center"/>
          </w:tcPr>
          <w:p>
            <w:pPr>
              <w:jc w:val="center"/>
              <w:rPr>
                <w:rFonts w:eastAsia="仿宋_GB2312"/>
                <w:sz w:val="21"/>
                <w:szCs w:val="21"/>
              </w:rPr>
            </w:pPr>
            <w:r>
              <w:rPr>
                <w:rFonts w:hint="eastAsia"/>
                <w:sz w:val="21"/>
                <w:szCs w:val="21"/>
              </w:rPr>
              <w:t>206.14</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sz w:val="21"/>
                <w:szCs w:val="21"/>
              </w:rPr>
              <w:t>满足社区办公需求</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eastAsia="宋体"/>
                <w:sz w:val="21"/>
                <w:szCs w:val="21"/>
              </w:rPr>
              <w:t>社区运转正常</w:t>
            </w:r>
          </w:p>
        </w:tc>
        <w:tc>
          <w:tcPr>
            <w:tcW w:w="1466" w:type="dxa"/>
            <w:vAlign w:val="center"/>
          </w:tcPr>
          <w:p>
            <w:pPr>
              <w:ind w:firstLine="420" w:firstLineChars="200"/>
              <w:jc w:val="both"/>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1、党建引领作用突出不明显；</w:t>
            </w:r>
          </w:p>
          <w:p>
            <w:pPr>
              <w:spacing w:line="360" w:lineRule="auto"/>
              <w:ind w:firstLine="560"/>
              <w:outlineLvl w:val="1"/>
              <w:rPr>
                <w:rFonts w:asciiTheme="minorEastAsia" w:hAnsiTheme="minorEastAsia" w:eastAsiaTheme="minorEastAsia"/>
                <w:sz w:val="28"/>
                <w:szCs w:val="28"/>
              </w:rPr>
            </w:pPr>
            <w:r>
              <w:rPr>
                <w:rFonts w:hint="eastAsia" w:asciiTheme="minorEastAsia" w:hAnsiTheme="minorEastAsia" w:eastAsiaTheme="minorEastAsia"/>
                <w:sz w:val="28"/>
                <w:szCs w:val="28"/>
              </w:rPr>
              <w:t>2、居民参与度不高。</w:t>
            </w:r>
          </w:p>
          <w:p>
            <w:pPr>
              <w:spacing w:line="360" w:lineRule="auto"/>
              <w:ind w:firstLine="560"/>
              <w:outlineLvl w:val="1"/>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1、多发动居民积极参与；</w:t>
            </w:r>
          </w:p>
          <w:p>
            <w:pPr>
              <w:spacing w:line="360" w:lineRule="auto"/>
              <w:ind w:firstLine="700" w:firstLineChars="25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2、加大社区工作者的培训力度。</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spacing w:line="360" w:lineRule="auto"/>
        <w:ind w:firstLine="5465" w:firstLineChars="1952"/>
        <w:rPr>
          <w:rFonts w:cs="Arial Narrow" w:asciiTheme="minorEastAsia" w:hAnsiTheme="minorEastAsia" w:eastAsiaTheme="minorEastAsia"/>
          <w:sz w:val="28"/>
          <w:szCs w:val="28"/>
        </w:rPr>
      </w:pPr>
    </w:p>
    <w:p>
      <w:pPr>
        <w:pStyle w:val="2"/>
        <w:rPr>
          <w:rFonts w:asciiTheme="minorEastAsia" w:hAnsiTheme="minorEastAsia" w:eastAsiaTheme="minorEastAsia"/>
          <w:sz w:val="28"/>
          <w:szCs w:val="28"/>
        </w:rPr>
      </w:pPr>
    </w:p>
    <w:p>
      <w:pPr>
        <w:spacing w:line="360" w:lineRule="auto"/>
        <w:ind w:firstLine="560"/>
        <w:rPr>
          <w:rFonts w:cs="Arial Narrow" w:asciiTheme="minorEastAsia" w:hAnsiTheme="minorEastAsia" w:eastAsiaTheme="minorEastAsia"/>
          <w:sz w:val="28"/>
          <w:szCs w:val="28"/>
        </w:rPr>
      </w:pPr>
      <w:r>
        <w:rPr>
          <w:rFonts w:hint="eastAsia" w:cs="Arial Narrow" w:asciiTheme="minorEastAsia" w:hAnsiTheme="minorEastAsia" w:eastAsiaTheme="minorEastAsia"/>
          <w:sz w:val="28"/>
          <w:szCs w:val="28"/>
        </w:rPr>
        <w:t xml:space="preserve">                                       二〇二二年十月</w:t>
      </w:r>
    </w:p>
    <w:p>
      <w:pPr>
        <w:spacing w:line="360" w:lineRule="auto"/>
        <w:jc w:val="both"/>
        <w:rPr>
          <w:rFonts w:ascii="宋体" w:hAnsi="宋体" w:eastAsia="宋体"/>
          <w:b/>
          <w:sz w:val="44"/>
          <w:szCs w:val="44"/>
        </w:rPr>
      </w:pPr>
    </w:p>
    <w:p>
      <w:pPr>
        <w:jc w:val="center"/>
        <w:rPr>
          <w:rFonts w:ascii="宋体" w:hAnsi="宋体" w:eastAsia="宋体"/>
          <w:b/>
          <w:color w:val="000000"/>
          <w:sz w:val="44"/>
          <w:szCs w:val="44"/>
        </w:rPr>
      </w:pPr>
      <w:r>
        <w:rPr>
          <w:rFonts w:hint="eastAsia" w:ascii="宋体" w:hAnsi="宋体" w:eastAsia="宋体"/>
          <w:b/>
          <w:color w:val="000000"/>
          <w:sz w:val="44"/>
          <w:szCs w:val="44"/>
        </w:rPr>
        <w:t>武昌区中南路街2021年度街道综合专项工作经费项目绩效评价报告</w:t>
      </w:r>
    </w:p>
    <w:p>
      <w:pPr>
        <w:pStyle w:val="10"/>
        <w:ind w:firstLine="562"/>
        <w:jc w:val="left"/>
        <w:rPr>
          <w:rFonts w:cs="Arial Narrow" w:asciiTheme="minorEastAsia" w:hAnsiTheme="minorEastAsia" w:eastAsiaTheme="minorEastAsia"/>
          <w:b/>
          <w:sz w:val="28"/>
          <w:szCs w:val="28"/>
        </w:rPr>
      </w:pPr>
    </w:p>
    <w:p>
      <w:pPr>
        <w:pStyle w:val="10"/>
        <w:ind w:firstLine="562"/>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一、</w:t>
      </w:r>
      <w:r>
        <w:rPr>
          <w:rFonts w:cs="Arial Narrow" w:asciiTheme="minorEastAsia" w:hAnsiTheme="minorEastAsia" w:eastAsiaTheme="minorEastAsia"/>
          <w:b/>
          <w:sz w:val="28"/>
          <w:szCs w:val="28"/>
        </w:rPr>
        <w:t>项目名称：</w:t>
      </w:r>
      <w:r>
        <w:rPr>
          <w:rFonts w:hint="eastAsia" w:cs="Arial Narrow" w:asciiTheme="minorEastAsia" w:hAnsiTheme="minorEastAsia" w:eastAsiaTheme="minorEastAsia"/>
          <w:b/>
          <w:sz w:val="28"/>
          <w:szCs w:val="28"/>
        </w:rPr>
        <w:t>街道综合专项工作经费</w:t>
      </w:r>
    </w:p>
    <w:p>
      <w:pPr>
        <w:pStyle w:val="10"/>
        <w:ind w:left="510" w:firstLine="0" w:firstLineChars="0"/>
        <w:jc w:val="left"/>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二、</w:t>
      </w:r>
      <w:r>
        <w:rPr>
          <w:rFonts w:cs="Arial Narrow" w:asciiTheme="minorEastAsia" w:hAnsiTheme="minorEastAsia" w:eastAsiaTheme="minorEastAsia"/>
          <w:b/>
          <w:sz w:val="28"/>
          <w:szCs w:val="28"/>
        </w:rPr>
        <w:t>项目金额：</w:t>
      </w:r>
      <w:r>
        <w:rPr>
          <w:rFonts w:hint="eastAsia" w:cs="Arial Narrow" w:asciiTheme="minorEastAsia" w:hAnsiTheme="minorEastAsia" w:eastAsiaTheme="minorEastAsia"/>
          <w:b/>
          <w:sz w:val="28"/>
          <w:szCs w:val="28"/>
        </w:rPr>
        <w:t>80</w:t>
      </w:r>
      <w:r>
        <w:rPr>
          <w:rFonts w:cs="Arial Narrow" w:asciiTheme="minorEastAsia" w:hAnsiTheme="minorEastAsia" w:eastAsiaTheme="minorEastAsia"/>
          <w:b/>
          <w:sz w:val="28"/>
          <w:szCs w:val="28"/>
        </w:rPr>
        <w:t>万元</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三</w:t>
      </w:r>
      <w:r>
        <w:rPr>
          <w:rFonts w:cs="Arial Narrow" w:asciiTheme="minorEastAsia" w:hAnsiTheme="minorEastAsia" w:eastAsiaTheme="minorEastAsia"/>
          <w:b/>
          <w:sz w:val="28"/>
          <w:szCs w:val="28"/>
        </w:rPr>
        <w:t>、评价工作组组成名单</w:t>
      </w:r>
      <w:r>
        <w:rPr>
          <w:rFonts w:cs="Arial Narrow" w:asciiTheme="minorEastAsia" w:hAnsiTheme="minorEastAsia" w:eastAsiaTheme="minorEastAsia"/>
          <w:sz w:val="28"/>
          <w:szCs w:val="28"/>
        </w:rPr>
        <w:t>：</w:t>
      </w:r>
      <w:r>
        <w:rPr>
          <w:rFonts w:hint="eastAsia" w:cs="Arial Narrow" w:asciiTheme="minorEastAsia" w:hAnsiTheme="minorEastAsia" w:eastAsiaTheme="minorEastAsia"/>
          <w:sz w:val="28"/>
          <w:szCs w:val="28"/>
        </w:rPr>
        <w:t>杨志红、李继彬、杜珊</w:t>
      </w:r>
    </w:p>
    <w:p>
      <w:pPr>
        <w:ind w:firstLine="562"/>
        <w:rPr>
          <w:rFonts w:cs="Arial Narrow" w:asciiTheme="minorEastAsia" w:hAnsiTheme="minorEastAsia" w:eastAsiaTheme="minorEastAsia"/>
          <w:b/>
          <w:sz w:val="28"/>
          <w:szCs w:val="28"/>
        </w:rPr>
      </w:pPr>
      <w:r>
        <w:rPr>
          <w:rFonts w:hint="eastAsia" w:cs="Arial Narrow" w:asciiTheme="minorEastAsia" w:hAnsiTheme="minorEastAsia" w:eastAsiaTheme="minorEastAsia"/>
          <w:b/>
          <w:sz w:val="28"/>
          <w:szCs w:val="28"/>
        </w:rPr>
        <w:t>四</w:t>
      </w:r>
      <w:r>
        <w:rPr>
          <w:rFonts w:cs="Arial Narrow" w:asciiTheme="minorEastAsia" w:hAnsiTheme="minorEastAsia" w:eastAsiaTheme="minorEastAsia"/>
          <w:b/>
          <w:sz w:val="28"/>
          <w:szCs w:val="28"/>
        </w:rPr>
        <w:t>、主要评价方法概述</w:t>
      </w:r>
    </w:p>
    <w:p>
      <w:pPr>
        <w:spacing w:line="360" w:lineRule="auto"/>
        <w:ind w:firstLine="560"/>
        <w:rPr>
          <w:rFonts w:ascii="宋体" w:hAnsi="宋体" w:eastAsia="宋体"/>
          <w:bCs/>
          <w:sz w:val="28"/>
          <w:szCs w:val="28"/>
        </w:rPr>
      </w:pPr>
      <w:r>
        <w:rPr>
          <w:rFonts w:hint="eastAsia" w:ascii="宋体" w:hAnsi="宋体" w:eastAsia="宋体"/>
          <w:bCs/>
          <w:sz w:val="28"/>
          <w:szCs w:val="28"/>
        </w:rPr>
        <w:t>“街道综合专项工作经费”绩效评价采用比较法、公众评判法、统计计算法、实地考察等方法进行评价分析，调阅相关凭证、单据进行分析研究。</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 xml:space="preserve"> 五、项目基本情况</w:t>
      </w:r>
    </w:p>
    <w:p>
      <w:pPr>
        <w:spacing w:line="360" w:lineRule="auto"/>
        <w:ind w:firstLine="560"/>
        <w:rPr>
          <w:rFonts w:ascii="宋体" w:hAnsi="宋体" w:eastAsia="宋体"/>
          <w:bCs/>
          <w:sz w:val="28"/>
          <w:szCs w:val="28"/>
        </w:rPr>
      </w:pPr>
      <w:r>
        <w:rPr>
          <w:rFonts w:hint="eastAsia" w:ascii="宋体" w:hAnsi="宋体" w:eastAsia="宋体"/>
          <w:bCs/>
          <w:sz w:val="28"/>
          <w:szCs w:val="28"/>
        </w:rPr>
        <w:t>项目全年预算数为80万元，执行数为80万元，完成预算的100 %。街道办事处紧紧围绕深化平安建设、推进法治建设，加强疫情防控，突出以人民为中心的思想，加快建设平安中南,扎实开展矛盾纠纷排查化解活动，提升人民群众的幸福感、获得感。</w:t>
      </w:r>
    </w:p>
    <w:p>
      <w:pPr>
        <w:spacing w:line="360" w:lineRule="auto"/>
        <w:ind w:firstLine="560"/>
        <w:rPr>
          <w:rFonts w:ascii="宋体" w:hAnsi="宋体" w:eastAsia="宋体"/>
          <w:b/>
          <w:sz w:val="28"/>
          <w:szCs w:val="28"/>
        </w:rPr>
      </w:pPr>
      <w:r>
        <w:rPr>
          <w:rFonts w:hint="eastAsia" w:ascii="宋体" w:hAnsi="宋体" w:eastAsia="宋体"/>
          <w:b/>
          <w:sz w:val="28"/>
          <w:szCs w:val="28"/>
        </w:rPr>
        <w:t>六. 基准日及评价历时</w:t>
      </w:r>
    </w:p>
    <w:p>
      <w:pPr>
        <w:spacing w:line="360" w:lineRule="auto"/>
        <w:ind w:firstLine="560"/>
        <w:rPr>
          <w:rFonts w:ascii="宋体" w:hAnsi="宋体" w:eastAsia="宋体"/>
          <w:bCs/>
          <w:sz w:val="28"/>
          <w:szCs w:val="28"/>
        </w:rPr>
      </w:pPr>
      <w:r>
        <w:rPr>
          <w:rFonts w:hint="eastAsia" w:ascii="宋体" w:hAnsi="宋体" w:eastAsia="宋体"/>
          <w:bCs/>
          <w:sz w:val="28"/>
          <w:szCs w:val="28"/>
        </w:rPr>
        <w:t xml:space="preserve">（一）评价基准日：2021年12月31日  </w:t>
      </w:r>
    </w:p>
    <w:p>
      <w:pPr>
        <w:spacing w:line="360" w:lineRule="auto"/>
        <w:ind w:firstLine="560"/>
        <w:rPr>
          <w:rFonts w:ascii="宋体" w:hAnsi="宋体" w:eastAsia="宋体"/>
          <w:bCs/>
          <w:sz w:val="28"/>
          <w:szCs w:val="28"/>
        </w:rPr>
      </w:pPr>
      <w:r>
        <w:rPr>
          <w:rFonts w:hint="eastAsia" w:ascii="宋体" w:hAnsi="宋体" w:eastAsia="宋体"/>
          <w:bCs/>
          <w:sz w:val="28"/>
          <w:szCs w:val="28"/>
        </w:rPr>
        <w:t>（二）本次评价从2022年10月12日——2021年10月19日，历时8天</w:t>
      </w:r>
    </w:p>
    <w:p>
      <w:pPr>
        <w:spacing w:line="360" w:lineRule="auto"/>
        <w:ind w:firstLine="560"/>
        <w:rPr>
          <w:rFonts w:ascii="宋体" w:hAnsi="宋体" w:eastAsia="宋体"/>
          <w:bCs/>
          <w:sz w:val="28"/>
          <w:szCs w:val="28"/>
        </w:rPr>
      </w:pPr>
      <w:r>
        <w:rPr>
          <w:rFonts w:hint="eastAsia" w:ascii="宋体" w:hAnsi="宋体" w:eastAsia="宋体"/>
          <w:b/>
          <w:sz w:val="28"/>
          <w:szCs w:val="28"/>
        </w:rPr>
        <w:t xml:space="preserve">七、评价指标体系  </w:t>
      </w:r>
      <w:r>
        <w:rPr>
          <w:rFonts w:hint="eastAsia" w:ascii="宋体" w:hAnsi="宋体" w:eastAsia="宋体"/>
          <w:bCs/>
          <w:sz w:val="28"/>
          <w:szCs w:val="28"/>
        </w:rPr>
        <w:t xml:space="preserve">   </w:t>
      </w:r>
      <w:r>
        <w:rPr>
          <w:rFonts w:hint="eastAsia" w:ascii="宋体" w:hAnsi="宋体" w:eastAsia="宋体"/>
          <w:bCs/>
          <w:sz w:val="28"/>
          <w:szCs w:val="28"/>
        </w:rPr>
        <w:fldChar w:fldCharType="begin"/>
      </w:r>
      <w:r>
        <w:rPr>
          <w:rFonts w:hint="eastAsia" w:ascii="宋体" w:hAnsi="宋体" w:eastAsia="宋体"/>
          <w:bCs/>
          <w:sz w:val="28"/>
          <w:szCs w:val="28"/>
        </w:rPr>
        <w:instrText xml:space="preserve">INCLUDEPICTURE \d "C:\\Users\\lenovo\\AppData\\Roaming\\Tencent\\Users\\529780129\\QQ\\WinTemp\\RichOle\\0C``F527MNV0A8_T3Z}78`N.png" \* MERGEFORMATINET </w:instrText>
      </w:r>
      <w:r>
        <w:rPr>
          <w:rFonts w:hint="eastAsia" w:ascii="宋体" w:hAnsi="宋体" w:eastAsia="宋体"/>
          <w:bCs/>
          <w:sz w:val="28"/>
          <w:szCs w:val="28"/>
        </w:rPr>
        <w:fldChar w:fldCharType="end"/>
      </w:r>
    </w:p>
    <w:p>
      <w:pPr>
        <w:spacing w:line="360" w:lineRule="auto"/>
        <w:ind w:firstLine="560"/>
        <w:rPr>
          <w:rFonts w:ascii="宋体" w:hAnsi="宋体" w:eastAsia="宋体"/>
          <w:bCs/>
          <w:sz w:val="28"/>
          <w:szCs w:val="28"/>
        </w:rPr>
      </w:pPr>
      <w:r>
        <w:rPr>
          <w:rFonts w:hint="eastAsia" w:ascii="宋体" w:hAnsi="宋体" w:eastAsia="宋体"/>
          <w:bCs/>
          <w:sz w:val="28"/>
          <w:szCs w:val="28"/>
        </w:rPr>
        <w:t>绩效评价指标体系包括投入、过程、产出、效果四个方面。其中“投入”权重12分，“过程”权重20分，“产出”权重32分， “效果”36分。</w:t>
      </w:r>
    </w:p>
    <w:p>
      <w:pPr>
        <w:spacing w:line="360" w:lineRule="auto"/>
        <w:ind w:firstLine="560"/>
        <w:rPr>
          <w:rFonts w:ascii="宋体" w:hAnsi="宋体" w:eastAsia="宋体"/>
          <w:b/>
          <w:sz w:val="28"/>
          <w:szCs w:val="28"/>
        </w:rPr>
      </w:pPr>
      <w:r>
        <w:rPr>
          <w:rFonts w:hint="eastAsia" w:ascii="宋体" w:hAnsi="宋体" w:eastAsia="宋体"/>
          <w:b/>
          <w:sz w:val="28"/>
          <w:szCs w:val="28"/>
        </w:rPr>
        <w:t>八、绩效分析</w:t>
      </w:r>
    </w:p>
    <w:p>
      <w:pPr>
        <w:spacing w:line="360" w:lineRule="auto"/>
        <w:ind w:firstLine="560"/>
        <w:rPr>
          <w:rFonts w:ascii="宋体" w:hAnsi="宋体" w:eastAsia="宋体"/>
          <w:bCs/>
          <w:sz w:val="28"/>
          <w:szCs w:val="28"/>
        </w:rPr>
      </w:pPr>
      <w:r>
        <w:rPr>
          <w:rFonts w:hint="eastAsia" w:ascii="宋体" w:hAnsi="宋体" w:eastAsia="宋体"/>
          <w:bCs/>
          <w:sz w:val="28"/>
          <w:szCs w:val="28"/>
        </w:rPr>
        <w:t>（一）项目投入（12分）</w:t>
      </w:r>
    </w:p>
    <w:p>
      <w:pPr>
        <w:spacing w:line="360" w:lineRule="auto"/>
        <w:ind w:firstLine="560"/>
        <w:rPr>
          <w:rFonts w:ascii="宋体" w:hAnsi="宋体" w:eastAsia="宋体"/>
          <w:bCs/>
          <w:sz w:val="28"/>
          <w:szCs w:val="28"/>
        </w:rPr>
      </w:pPr>
      <w:r>
        <w:rPr>
          <w:rFonts w:hint="eastAsia" w:ascii="宋体" w:hAnsi="宋体" w:eastAsia="宋体"/>
          <w:bCs/>
          <w:sz w:val="28"/>
          <w:szCs w:val="28"/>
        </w:rPr>
        <w:t>根据评价原则，项目投入评价得分为11分，评价结果为优。</w:t>
      </w:r>
    </w:p>
    <w:p>
      <w:pPr>
        <w:spacing w:line="360" w:lineRule="auto"/>
        <w:ind w:firstLine="560"/>
        <w:rPr>
          <w:rFonts w:ascii="宋体" w:hAnsi="宋体" w:eastAsia="宋体"/>
          <w:bCs/>
          <w:sz w:val="28"/>
          <w:szCs w:val="28"/>
        </w:rPr>
      </w:pPr>
      <w:r>
        <w:rPr>
          <w:rFonts w:hint="eastAsia" w:ascii="宋体" w:hAnsi="宋体" w:eastAsia="宋体"/>
          <w:bCs/>
          <w:sz w:val="28"/>
          <w:szCs w:val="28"/>
        </w:rPr>
        <w:t>（二）项目过程（20分）</w:t>
      </w:r>
    </w:p>
    <w:p>
      <w:pPr>
        <w:spacing w:line="360" w:lineRule="auto"/>
        <w:ind w:firstLine="560"/>
        <w:rPr>
          <w:rFonts w:ascii="宋体" w:hAnsi="宋体" w:eastAsia="宋体"/>
          <w:bCs/>
          <w:sz w:val="28"/>
          <w:szCs w:val="28"/>
        </w:rPr>
      </w:pPr>
      <w:r>
        <w:rPr>
          <w:rFonts w:hint="eastAsia" w:ascii="宋体" w:hAnsi="宋体" w:eastAsia="宋体"/>
          <w:bCs/>
          <w:sz w:val="28"/>
          <w:szCs w:val="28"/>
        </w:rPr>
        <w:t>根据评价原则，项目过程得分为18分，评价结果为优。</w:t>
      </w:r>
    </w:p>
    <w:p>
      <w:pPr>
        <w:spacing w:line="360" w:lineRule="auto"/>
        <w:ind w:firstLine="560"/>
        <w:rPr>
          <w:rFonts w:ascii="宋体" w:hAnsi="宋体" w:eastAsia="宋体"/>
          <w:bCs/>
          <w:sz w:val="28"/>
          <w:szCs w:val="28"/>
        </w:rPr>
      </w:pPr>
      <w:r>
        <w:rPr>
          <w:rFonts w:hint="eastAsia" w:ascii="宋体" w:hAnsi="宋体" w:eastAsia="宋体"/>
          <w:bCs/>
          <w:sz w:val="28"/>
          <w:szCs w:val="28"/>
        </w:rPr>
        <w:t>（三）项目产出（32分）</w:t>
      </w:r>
    </w:p>
    <w:p>
      <w:pPr>
        <w:spacing w:line="360" w:lineRule="auto"/>
        <w:ind w:firstLine="560"/>
        <w:rPr>
          <w:rFonts w:ascii="宋体" w:hAnsi="宋体" w:eastAsia="宋体"/>
          <w:bCs/>
          <w:sz w:val="28"/>
          <w:szCs w:val="28"/>
        </w:rPr>
      </w:pPr>
      <w:r>
        <w:rPr>
          <w:rFonts w:hint="eastAsia" w:ascii="宋体" w:hAnsi="宋体" w:eastAsia="宋体"/>
          <w:bCs/>
          <w:sz w:val="28"/>
          <w:szCs w:val="28"/>
        </w:rPr>
        <w:t>根据评价原则，项目产出评价得分为30分，评价结果为优。</w:t>
      </w:r>
    </w:p>
    <w:p>
      <w:pPr>
        <w:spacing w:line="360" w:lineRule="auto"/>
        <w:ind w:firstLine="560"/>
        <w:rPr>
          <w:rFonts w:ascii="宋体" w:hAnsi="宋体" w:eastAsia="宋体"/>
          <w:bCs/>
          <w:sz w:val="28"/>
          <w:szCs w:val="28"/>
        </w:rPr>
      </w:pPr>
      <w:r>
        <w:rPr>
          <w:rFonts w:hint="eastAsia" w:ascii="宋体" w:hAnsi="宋体" w:eastAsia="宋体"/>
          <w:bCs/>
          <w:sz w:val="28"/>
          <w:szCs w:val="28"/>
        </w:rPr>
        <w:t>项目效果（36分）</w:t>
      </w:r>
    </w:p>
    <w:p>
      <w:pPr>
        <w:spacing w:line="360" w:lineRule="auto"/>
        <w:ind w:firstLine="560"/>
        <w:rPr>
          <w:rFonts w:ascii="宋体" w:hAnsi="宋体" w:eastAsia="宋体"/>
          <w:bCs/>
          <w:sz w:val="28"/>
          <w:szCs w:val="28"/>
        </w:rPr>
      </w:pPr>
      <w:r>
        <w:rPr>
          <w:rFonts w:hint="eastAsia" w:ascii="宋体" w:hAnsi="宋体" w:eastAsia="宋体"/>
          <w:bCs/>
          <w:sz w:val="28"/>
          <w:szCs w:val="28"/>
        </w:rPr>
        <w:t>根据评价原则，项目效果评价得分为32分，评价结果为良。</w:t>
      </w:r>
    </w:p>
    <w:p>
      <w:pPr>
        <w:spacing w:line="360" w:lineRule="auto"/>
        <w:ind w:firstLine="560"/>
        <w:rPr>
          <w:rFonts w:ascii="宋体" w:hAnsi="宋体" w:eastAsia="宋体"/>
          <w:b/>
          <w:sz w:val="28"/>
          <w:szCs w:val="28"/>
        </w:rPr>
      </w:pPr>
      <w:r>
        <w:rPr>
          <w:rFonts w:hint="eastAsia" w:ascii="宋体" w:hAnsi="宋体" w:eastAsia="宋体"/>
          <w:b/>
          <w:sz w:val="28"/>
          <w:szCs w:val="28"/>
        </w:rPr>
        <w:t>九、评价结论</w:t>
      </w:r>
    </w:p>
    <w:p>
      <w:pPr>
        <w:spacing w:line="360" w:lineRule="auto"/>
        <w:ind w:firstLine="560"/>
        <w:rPr>
          <w:rFonts w:ascii="宋体" w:hAnsi="宋体" w:eastAsia="宋体"/>
          <w:bCs/>
          <w:sz w:val="28"/>
          <w:szCs w:val="28"/>
        </w:rPr>
      </w:pPr>
      <w:r>
        <w:rPr>
          <w:rFonts w:hint="eastAsia" w:ascii="宋体" w:hAnsi="宋体" w:eastAsia="宋体"/>
          <w:bCs/>
          <w:sz w:val="28"/>
          <w:szCs w:val="28"/>
        </w:rPr>
        <w:t>经综合评价，中南路街道办事处“街道综合工作经费”绩效评价总得分为91.00分，评价结果为优。具体分项得分如下：</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评价准则</w:t>
            </w:r>
          </w:p>
        </w:tc>
        <w:tc>
          <w:tcPr>
            <w:tcW w:w="2126" w:type="dxa"/>
            <w:tcBorders>
              <w:bottom w:val="single" w:color="008000" w:sz="6" w:space="0"/>
            </w:tcBorders>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准则分值</w:t>
            </w:r>
          </w:p>
        </w:tc>
        <w:tc>
          <w:tcPr>
            <w:tcW w:w="2268" w:type="dxa"/>
            <w:tcBorders>
              <w:bottom w:val="single" w:color="008000" w:sz="6" w:space="0"/>
            </w:tcBorders>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评价得分</w:t>
            </w:r>
          </w:p>
        </w:tc>
        <w:tc>
          <w:tcPr>
            <w:tcW w:w="2126" w:type="dxa"/>
            <w:tcBorders>
              <w:bottom w:val="single" w:color="008000" w:sz="6" w:space="0"/>
            </w:tcBorders>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项目投入</w:t>
            </w:r>
          </w:p>
        </w:tc>
        <w:tc>
          <w:tcPr>
            <w:tcW w:w="2126" w:type="dxa"/>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12分</w:t>
            </w:r>
          </w:p>
        </w:tc>
        <w:tc>
          <w:tcPr>
            <w:tcW w:w="2268" w:type="dxa"/>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11分</w:t>
            </w:r>
          </w:p>
        </w:tc>
        <w:tc>
          <w:tcPr>
            <w:tcW w:w="2126" w:type="dxa"/>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项目过程</w:t>
            </w:r>
          </w:p>
        </w:tc>
        <w:tc>
          <w:tcPr>
            <w:tcW w:w="2126" w:type="dxa"/>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20分</w:t>
            </w:r>
          </w:p>
        </w:tc>
        <w:tc>
          <w:tcPr>
            <w:tcW w:w="2268" w:type="dxa"/>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18分</w:t>
            </w:r>
          </w:p>
        </w:tc>
        <w:tc>
          <w:tcPr>
            <w:tcW w:w="2126" w:type="dxa"/>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项目产出</w:t>
            </w:r>
          </w:p>
        </w:tc>
        <w:tc>
          <w:tcPr>
            <w:tcW w:w="2126" w:type="dxa"/>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32分</w:t>
            </w:r>
          </w:p>
        </w:tc>
        <w:tc>
          <w:tcPr>
            <w:tcW w:w="2268" w:type="dxa"/>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30分</w:t>
            </w:r>
          </w:p>
        </w:tc>
        <w:tc>
          <w:tcPr>
            <w:tcW w:w="2126" w:type="dxa"/>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bottom w:val="single" w:color="008000" w:sz="6" w:space="0"/>
            </w:tcBorders>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项目效果</w:t>
            </w:r>
          </w:p>
        </w:tc>
        <w:tc>
          <w:tcPr>
            <w:tcW w:w="2126" w:type="dxa"/>
            <w:tcBorders>
              <w:top w:val="single" w:color="008000" w:sz="6" w:space="0"/>
              <w:bottom w:val="single" w:color="008000" w:sz="6" w:space="0"/>
            </w:tcBorders>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36分</w:t>
            </w:r>
          </w:p>
        </w:tc>
        <w:tc>
          <w:tcPr>
            <w:tcW w:w="2268" w:type="dxa"/>
            <w:tcBorders>
              <w:top w:val="single" w:color="008000" w:sz="6" w:space="0"/>
              <w:bottom w:val="single" w:color="008000" w:sz="6" w:space="0"/>
            </w:tcBorders>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32分</w:t>
            </w:r>
          </w:p>
        </w:tc>
        <w:tc>
          <w:tcPr>
            <w:tcW w:w="2126" w:type="dxa"/>
            <w:tcBorders>
              <w:top w:val="single" w:color="008000" w:sz="6" w:space="0"/>
              <w:bottom w:val="single" w:color="008000" w:sz="6" w:space="0"/>
            </w:tcBorders>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top w:val="single" w:color="008000" w:sz="6" w:space="0"/>
            </w:tcBorders>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综合绩效</w:t>
            </w:r>
          </w:p>
        </w:tc>
        <w:tc>
          <w:tcPr>
            <w:tcW w:w="2126" w:type="dxa"/>
            <w:tcBorders>
              <w:top w:val="single" w:color="008000" w:sz="6" w:space="0"/>
            </w:tcBorders>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 xml:space="preserve">  100分</w:t>
            </w:r>
          </w:p>
        </w:tc>
        <w:tc>
          <w:tcPr>
            <w:tcW w:w="2268" w:type="dxa"/>
            <w:tcBorders>
              <w:top w:val="single" w:color="008000" w:sz="6" w:space="0"/>
            </w:tcBorders>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91分</w:t>
            </w:r>
          </w:p>
        </w:tc>
        <w:tc>
          <w:tcPr>
            <w:tcW w:w="2126" w:type="dxa"/>
            <w:tcBorders>
              <w:top w:val="single" w:color="008000" w:sz="6" w:space="0"/>
            </w:tcBorders>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优</w:t>
            </w:r>
          </w:p>
        </w:tc>
      </w:tr>
    </w:tbl>
    <w:p>
      <w:pPr>
        <w:spacing w:line="360" w:lineRule="auto"/>
        <w:ind w:firstLine="560"/>
        <w:rPr>
          <w:rFonts w:ascii="宋体" w:hAnsi="宋体" w:eastAsia="宋体"/>
          <w:bCs/>
          <w:sz w:val="28"/>
          <w:szCs w:val="28"/>
        </w:rPr>
      </w:pPr>
      <w:r>
        <w:rPr>
          <w:rFonts w:hint="eastAsia" w:ascii="宋体" w:hAnsi="宋体" w:eastAsia="宋体"/>
          <w:bCs/>
          <w:sz w:val="28"/>
          <w:szCs w:val="28"/>
        </w:rPr>
        <w:t xml:space="preserve"> </w:t>
      </w:r>
    </w:p>
    <w:p>
      <w:pPr>
        <w:spacing w:line="360" w:lineRule="auto"/>
        <w:ind w:firstLine="560"/>
        <w:rPr>
          <w:rFonts w:ascii="宋体" w:hAnsi="宋体" w:eastAsia="宋体"/>
          <w:bCs/>
          <w:sz w:val="28"/>
          <w:szCs w:val="28"/>
        </w:rPr>
      </w:pPr>
      <w:r>
        <w:rPr>
          <w:rFonts w:hint="eastAsia" w:ascii="宋体" w:hAnsi="宋体" w:eastAsia="宋体"/>
          <w:bCs/>
          <w:sz w:val="28"/>
          <w:szCs w:val="28"/>
        </w:rPr>
        <w:t>十、主要经验及做法、存在的问题和建议</w:t>
      </w:r>
    </w:p>
    <w:p>
      <w:pPr>
        <w:spacing w:line="360" w:lineRule="auto"/>
        <w:ind w:firstLine="560"/>
        <w:rPr>
          <w:rFonts w:ascii="宋体" w:hAnsi="宋体" w:eastAsia="宋体"/>
          <w:bCs/>
          <w:sz w:val="28"/>
          <w:szCs w:val="28"/>
        </w:rPr>
      </w:pPr>
      <w:r>
        <w:rPr>
          <w:rFonts w:hint="eastAsia" w:ascii="宋体" w:hAnsi="宋体" w:eastAsia="宋体"/>
          <w:bCs/>
          <w:sz w:val="28"/>
          <w:szCs w:val="28"/>
        </w:rPr>
        <w:t>主要经验及做法</w:t>
      </w:r>
    </w:p>
    <w:p>
      <w:pPr>
        <w:spacing w:line="360" w:lineRule="auto"/>
        <w:ind w:firstLine="560"/>
        <w:rPr>
          <w:rFonts w:ascii="宋体" w:hAnsi="宋体" w:eastAsia="宋体"/>
          <w:bCs/>
          <w:sz w:val="28"/>
          <w:szCs w:val="28"/>
        </w:rPr>
      </w:pPr>
      <w:r>
        <w:rPr>
          <w:rFonts w:hint="eastAsia" w:ascii="宋体" w:hAnsi="宋体" w:eastAsia="宋体"/>
          <w:bCs/>
          <w:sz w:val="28"/>
          <w:szCs w:val="28"/>
        </w:rPr>
        <w:t>项目全年预算数为80万元，执行数为80万元，完成预算的100 %。主要产出和效果：一是经济社会续保持平稳、有序、可控的良好局面；二是扎实开展矛盾纠纷排查化解活动，加快建设平安中南。</w:t>
      </w:r>
    </w:p>
    <w:p>
      <w:pPr>
        <w:spacing w:line="360" w:lineRule="auto"/>
        <w:ind w:firstLine="560"/>
        <w:rPr>
          <w:rFonts w:ascii="宋体" w:hAnsi="宋体" w:eastAsia="宋体"/>
          <w:bCs/>
          <w:sz w:val="28"/>
          <w:szCs w:val="28"/>
        </w:rPr>
      </w:pPr>
      <w:r>
        <w:rPr>
          <w:rFonts w:hint="eastAsia" w:ascii="宋体" w:hAnsi="宋体" w:eastAsia="宋体"/>
          <w:bCs/>
          <w:sz w:val="28"/>
          <w:szCs w:val="28"/>
        </w:rPr>
        <w:t>（二）存在的问题</w:t>
      </w:r>
    </w:p>
    <w:p>
      <w:pPr>
        <w:spacing w:line="360" w:lineRule="auto"/>
        <w:ind w:firstLine="560"/>
        <w:rPr>
          <w:rFonts w:ascii="宋体" w:hAnsi="宋体" w:eastAsia="宋体"/>
          <w:bCs/>
          <w:sz w:val="28"/>
          <w:szCs w:val="28"/>
        </w:rPr>
      </w:pPr>
      <w:r>
        <w:rPr>
          <w:rFonts w:hint="eastAsia" w:ascii="宋体" w:hAnsi="宋体" w:eastAsia="宋体"/>
          <w:bCs/>
          <w:sz w:val="28"/>
          <w:szCs w:val="28"/>
        </w:rPr>
        <w:t>1、非法上访现象依然存在；</w:t>
      </w:r>
    </w:p>
    <w:p>
      <w:pPr>
        <w:spacing w:line="360" w:lineRule="auto"/>
        <w:ind w:firstLine="560"/>
        <w:rPr>
          <w:rFonts w:ascii="宋体" w:hAnsi="宋体" w:eastAsia="宋体"/>
          <w:bCs/>
          <w:sz w:val="28"/>
          <w:szCs w:val="28"/>
        </w:rPr>
      </w:pPr>
      <w:r>
        <w:rPr>
          <w:rFonts w:hint="eastAsia" w:ascii="宋体" w:hAnsi="宋体" w:eastAsia="宋体"/>
          <w:bCs/>
          <w:sz w:val="28"/>
          <w:szCs w:val="28"/>
        </w:rPr>
        <w:t>2、矛盾纠纷偶有发生。</w:t>
      </w:r>
    </w:p>
    <w:p>
      <w:pPr>
        <w:spacing w:line="360" w:lineRule="auto"/>
        <w:ind w:firstLine="560"/>
        <w:rPr>
          <w:rFonts w:ascii="宋体" w:hAnsi="宋体" w:eastAsia="宋体"/>
          <w:bCs/>
          <w:sz w:val="28"/>
          <w:szCs w:val="28"/>
        </w:rPr>
      </w:pPr>
      <w:r>
        <w:rPr>
          <w:rFonts w:hint="eastAsia" w:ascii="宋体" w:hAnsi="宋体" w:eastAsia="宋体"/>
          <w:bCs/>
          <w:sz w:val="28"/>
          <w:szCs w:val="28"/>
        </w:rPr>
        <w:t>（三）建议</w:t>
      </w:r>
    </w:p>
    <w:p>
      <w:pPr>
        <w:spacing w:line="360" w:lineRule="auto"/>
        <w:ind w:firstLine="560"/>
        <w:rPr>
          <w:rFonts w:ascii="宋体" w:hAnsi="宋体" w:eastAsia="宋体"/>
          <w:bCs/>
          <w:sz w:val="28"/>
          <w:szCs w:val="28"/>
        </w:rPr>
      </w:pPr>
      <w:r>
        <w:rPr>
          <w:rFonts w:hint="eastAsia" w:ascii="宋体" w:hAnsi="宋体" w:eastAsia="宋体"/>
          <w:bCs/>
          <w:sz w:val="28"/>
          <w:szCs w:val="28"/>
        </w:rPr>
        <w:t>1、统筹疫情防控与经济社区发展，提升辖区居民的幸福感；</w:t>
      </w:r>
    </w:p>
    <w:p>
      <w:pPr>
        <w:spacing w:line="360" w:lineRule="auto"/>
        <w:ind w:firstLine="560"/>
        <w:rPr>
          <w:rFonts w:ascii="宋体" w:hAnsi="宋体" w:eastAsia="宋体"/>
          <w:bCs/>
          <w:sz w:val="28"/>
          <w:szCs w:val="28"/>
        </w:rPr>
      </w:pPr>
      <w:r>
        <w:rPr>
          <w:rFonts w:hint="eastAsia" w:ascii="宋体" w:hAnsi="宋体" w:eastAsia="宋体"/>
          <w:bCs/>
          <w:sz w:val="28"/>
          <w:szCs w:val="28"/>
        </w:rPr>
        <w:t>2、依法治国、依规管理，化解居民矛盾。</w:t>
      </w:r>
    </w:p>
    <w:p>
      <w:pPr>
        <w:pStyle w:val="2"/>
        <w:rPr>
          <w:rFonts w:ascii="宋体" w:hAnsi="宋体" w:eastAsia="宋体"/>
          <w:bCs/>
          <w:sz w:val="28"/>
          <w:szCs w:val="28"/>
        </w:rPr>
      </w:pPr>
    </w:p>
    <w:p>
      <w:pPr>
        <w:pStyle w:val="2"/>
        <w:rPr>
          <w:rFonts w:ascii="宋体" w:hAnsi="宋体" w:eastAsia="宋体"/>
          <w:bCs/>
          <w:sz w:val="28"/>
          <w:szCs w:val="28"/>
        </w:rPr>
      </w:pPr>
    </w:p>
    <w:p>
      <w:pPr>
        <w:pStyle w:val="2"/>
        <w:rPr>
          <w:rFonts w:ascii="宋体" w:hAnsi="宋体" w:eastAsia="宋体"/>
          <w:bCs/>
          <w:sz w:val="28"/>
          <w:szCs w:val="28"/>
        </w:rPr>
      </w:pPr>
    </w:p>
    <w:p>
      <w:pPr>
        <w:pStyle w:val="2"/>
        <w:rPr>
          <w:rFonts w:ascii="宋体" w:hAnsi="宋体" w:eastAsia="宋体"/>
          <w:bCs/>
          <w:sz w:val="28"/>
          <w:szCs w:val="28"/>
        </w:rPr>
      </w:pPr>
    </w:p>
    <w:p>
      <w:pPr>
        <w:jc w:val="center"/>
        <w:rPr>
          <w:rFonts w:ascii="宋体" w:hAnsi="宋体" w:eastAsia="宋体" w:cs="宋体"/>
          <w:sz w:val="32"/>
          <w:szCs w:val="32"/>
        </w:rPr>
      </w:pPr>
      <w:r>
        <w:rPr>
          <w:rFonts w:hint="eastAsia" w:ascii="宋体" w:hAnsi="宋体" w:eastAsia="宋体" w:cs="宋体"/>
          <w:sz w:val="32"/>
          <w:szCs w:val="32"/>
        </w:rPr>
        <w:t>2021年度党员街道综合工作经费项目自评表</w:t>
      </w:r>
    </w:p>
    <w:p>
      <w:pPr>
        <w:rPr>
          <w:rFonts w:ascii="楷体_GB2312" w:hAnsi="黑体" w:eastAsia="楷体_GB2312" w:cs="Times New Roman"/>
          <w:sz w:val="24"/>
          <w:szCs w:val="24"/>
        </w:rPr>
      </w:pPr>
      <w:r>
        <w:rPr>
          <w:rFonts w:hint="eastAsia" w:ascii="楷体_GB2312" w:hAnsi="仿宋" w:eastAsia="楷体_GB2312" w:cs="楷体_GB2312"/>
          <w:sz w:val="28"/>
          <w:szCs w:val="28"/>
        </w:rPr>
        <w:t xml:space="preserve">单位名称：中南路街道办事处  </w:t>
      </w:r>
      <w:r>
        <w:rPr>
          <w:rFonts w:hint="eastAsia" w:ascii="楷体_GB2312" w:hAnsi="仿宋" w:eastAsia="楷体_GB2312" w:cs="楷体_GB2312"/>
          <w:sz w:val="24"/>
          <w:szCs w:val="24"/>
        </w:rPr>
        <w:t xml:space="preserve">     </w:t>
      </w:r>
      <w:r>
        <w:rPr>
          <w:rFonts w:hint="eastAsia" w:ascii="楷体_GB2312" w:hAnsi="仿宋" w:eastAsia="楷体_GB2312" w:cs="楷体_GB2312"/>
          <w:sz w:val="28"/>
          <w:szCs w:val="28"/>
        </w:rPr>
        <w:t>填报日期：2022年10月31日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项目名称</w:t>
            </w:r>
          </w:p>
        </w:tc>
        <w:tc>
          <w:tcPr>
            <w:tcW w:w="7420" w:type="dxa"/>
            <w:gridSpan w:val="8"/>
            <w:vAlign w:val="center"/>
          </w:tcPr>
          <w:p>
            <w:pPr>
              <w:pStyle w:val="10"/>
              <w:ind w:firstLine="560"/>
              <w:jc w:val="left"/>
              <w:rPr>
                <w:kern w:val="0"/>
                <w:sz w:val="21"/>
                <w:szCs w:val="21"/>
              </w:rPr>
            </w:pPr>
            <w:r>
              <w:rPr>
                <w:rFonts w:hint="eastAsia" w:ascii="宋体" w:hAnsi="宋体" w:eastAsia="宋体"/>
                <w:bCs/>
                <w:sz w:val="28"/>
                <w:szCs w:val="28"/>
              </w:rPr>
              <w:t>街道综合工作经费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主管部门</w:t>
            </w:r>
          </w:p>
        </w:tc>
        <w:tc>
          <w:tcPr>
            <w:tcW w:w="3364" w:type="dxa"/>
            <w:gridSpan w:val="3"/>
            <w:vAlign w:val="center"/>
          </w:tcPr>
          <w:p>
            <w:pPr>
              <w:rPr>
                <w:rFonts w:eastAsia="仿宋_GB2312"/>
                <w:sz w:val="21"/>
                <w:szCs w:val="21"/>
              </w:rPr>
            </w:pPr>
            <w:r>
              <w:rPr>
                <w:rFonts w:hint="eastAsia" w:eastAsia="仿宋_GB2312"/>
                <w:sz w:val="21"/>
                <w:szCs w:val="21"/>
              </w:rPr>
              <w:t>党政综合办公室</w:t>
            </w:r>
          </w:p>
        </w:tc>
        <w:tc>
          <w:tcPr>
            <w:tcW w:w="2520" w:type="dxa"/>
            <w:gridSpan w:val="3"/>
            <w:vAlign w:val="center"/>
          </w:tcPr>
          <w:p>
            <w:pPr>
              <w:jc w:val="center"/>
              <w:rPr>
                <w:sz w:val="21"/>
                <w:szCs w:val="21"/>
              </w:rPr>
            </w:pPr>
            <w:r>
              <w:rPr>
                <w:rFonts w:hint="eastAsia"/>
                <w:sz w:val="21"/>
                <w:szCs w:val="21"/>
              </w:rPr>
              <w:t>项目实施单位</w:t>
            </w:r>
          </w:p>
        </w:tc>
        <w:tc>
          <w:tcPr>
            <w:tcW w:w="1536" w:type="dxa"/>
            <w:gridSpan w:val="2"/>
            <w:vAlign w:val="center"/>
          </w:tcPr>
          <w:p>
            <w:pPr>
              <w:jc w:val="center"/>
              <w:rPr>
                <w:sz w:val="21"/>
                <w:szCs w:val="21"/>
              </w:rPr>
            </w:pPr>
            <w:r>
              <w:rPr>
                <w:rFonts w:hint="eastAsia"/>
                <w:sz w:val="21"/>
                <w:szCs w:val="21"/>
              </w:rPr>
              <w:t>中南路街道办事处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项目类别</w:t>
            </w:r>
          </w:p>
        </w:tc>
        <w:tc>
          <w:tcPr>
            <w:tcW w:w="7420" w:type="dxa"/>
            <w:gridSpan w:val="8"/>
            <w:vAlign w:val="center"/>
          </w:tcPr>
          <w:p>
            <w:pPr>
              <w:rPr>
                <w:sz w:val="21"/>
                <w:szCs w:val="21"/>
              </w:rPr>
            </w:pPr>
            <w:r>
              <w:rPr>
                <w:rFonts w:hint="eastAsia"/>
                <w:sz w:val="21"/>
                <w:szCs w:val="21"/>
              </w:rPr>
              <w:t>1、部门预算项目   ☑   2、市直专项   □  3、市对下转移支付项目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项目属性</w:t>
            </w:r>
          </w:p>
        </w:tc>
        <w:tc>
          <w:tcPr>
            <w:tcW w:w="7420" w:type="dxa"/>
            <w:gridSpan w:val="8"/>
            <w:vAlign w:val="center"/>
          </w:tcPr>
          <w:p>
            <w:pPr>
              <w:rPr>
                <w:sz w:val="21"/>
                <w:szCs w:val="21"/>
              </w:rPr>
            </w:pPr>
            <w:r>
              <w:rPr>
                <w:rFonts w:hint="eastAsia"/>
                <w:sz w:val="21"/>
                <w:szCs w:val="21"/>
              </w:rPr>
              <w:t xml:space="preserve">1、持续性项目     □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jc w:val="center"/>
              <w:rPr>
                <w:sz w:val="21"/>
                <w:szCs w:val="21"/>
              </w:rPr>
            </w:pPr>
            <w:r>
              <w:rPr>
                <w:rFonts w:hint="eastAsia"/>
                <w:sz w:val="21"/>
                <w:szCs w:val="21"/>
              </w:rPr>
              <w:t>项目类型</w:t>
            </w:r>
          </w:p>
        </w:tc>
        <w:tc>
          <w:tcPr>
            <w:tcW w:w="7420" w:type="dxa"/>
            <w:gridSpan w:val="8"/>
            <w:vAlign w:val="center"/>
          </w:tcPr>
          <w:p>
            <w:pPr>
              <w:rPr>
                <w:sz w:val="21"/>
                <w:szCs w:val="21"/>
              </w:rPr>
            </w:pPr>
            <w:r>
              <w:rPr>
                <w:rFonts w:hint="eastAsia"/>
                <w:sz w:val="21"/>
                <w:szCs w:val="21"/>
              </w:rPr>
              <w:t>1、常年性项目     □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28" w:type="dxa"/>
            <w:gridSpan w:val="2"/>
            <w:vMerge w:val="restart"/>
            <w:vAlign w:val="center"/>
          </w:tcPr>
          <w:p>
            <w:pPr>
              <w:jc w:val="center"/>
              <w:rPr>
                <w:sz w:val="21"/>
                <w:szCs w:val="21"/>
              </w:rPr>
            </w:pPr>
            <w:r>
              <w:rPr>
                <w:rFonts w:hint="eastAsia"/>
                <w:sz w:val="21"/>
                <w:szCs w:val="21"/>
              </w:rPr>
              <w:t>预算执行情况(万元)</w:t>
            </w:r>
          </w:p>
          <w:p>
            <w:pPr>
              <w:jc w:val="center"/>
              <w:rPr>
                <w:sz w:val="21"/>
                <w:szCs w:val="21"/>
              </w:rPr>
            </w:pPr>
            <w:r>
              <w:rPr>
                <w:rFonts w:hint="eastAsia"/>
                <w:sz w:val="21"/>
                <w:szCs w:val="21"/>
              </w:rPr>
              <w:t>(20分)</w:t>
            </w:r>
          </w:p>
        </w:tc>
        <w:tc>
          <w:tcPr>
            <w:tcW w:w="1122" w:type="dxa"/>
            <w:vAlign w:val="center"/>
          </w:tcPr>
          <w:p>
            <w:pPr>
              <w:jc w:val="center"/>
              <w:rPr>
                <w:sz w:val="21"/>
                <w:szCs w:val="21"/>
              </w:rPr>
            </w:pPr>
          </w:p>
        </w:tc>
        <w:tc>
          <w:tcPr>
            <w:tcW w:w="1319" w:type="dxa"/>
            <w:vAlign w:val="center"/>
          </w:tcPr>
          <w:p>
            <w:pPr>
              <w:jc w:val="center"/>
              <w:rPr>
                <w:sz w:val="21"/>
                <w:szCs w:val="21"/>
              </w:rPr>
            </w:pPr>
            <w:r>
              <w:rPr>
                <w:rFonts w:hint="eastAsia"/>
                <w:sz w:val="21"/>
                <w:szCs w:val="21"/>
              </w:rPr>
              <w:t>预算数(A)</w:t>
            </w:r>
          </w:p>
        </w:tc>
        <w:tc>
          <w:tcPr>
            <w:tcW w:w="1317" w:type="dxa"/>
            <w:gridSpan w:val="2"/>
            <w:vAlign w:val="center"/>
          </w:tcPr>
          <w:p>
            <w:pPr>
              <w:jc w:val="center"/>
              <w:rPr>
                <w:sz w:val="21"/>
                <w:szCs w:val="21"/>
              </w:rPr>
            </w:pPr>
            <w:r>
              <w:rPr>
                <w:rFonts w:hint="eastAsia"/>
                <w:sz w:val="21"/>
                <w:szCs w:val="21"/>
              </w:rPr>
              <w:t>执行数(B)</w:t>
            </w:r>
          </w:p>
        </w:tc>
        <w:tc>
          <w:tcPr>
            <w:tcW w:w="1466" w:type="dxa"/>
            <w:vAlign w:val="center"/>
          </w:tcPr>
          <w:p>
            <w:pPr>
              <w:jc w:val="center"/>
              <w:rPr>
                <w:sz w:val="21"/>
                <w:szCs w:val="21"/>
              </w:rPr>
            </w:pPr>
            <w:r>
              <w:rPr>
                <w:rFonts w:hint="eastAsia"/>
                <w:sz w:val="21"/>
                <w:szCs w:val="21"/>
              </w:rPr>
              <w:t>执行率(B/A)</w:t>
            </w:r>
          </w:p>
        </w:tc>
        <w:tc>
          <w:tcPr>
            <w:tcW w:w="2196" w:type="dxa"/>
            <w:gridSpan w:val="3"/>
            <w:vAlign w:val="center"/>
          </w:tcPr>
          <w:p>
            <w:pPr>
              <w:jc w:val="center"/>
              <w:rPr>
                <w:sz w:val="21"/>
                <w:szCs w:val="21"/>
              </w:rPr>
            </w:pPr>
            <w:r>
              <w:rPr>
                <w:rFonts w:hint="eastAsia"/>
                <w:sz w:val="21"/>
                <w:szCs w:val="21"/>
              </w:rPr>
              <w:t>得分</w:t>
            </w:r>
          </w:p>
          <w:p>
            <w:pPr>
              <w:jc w:val="center"/>
              <w:rPr>
                <w:sz w:val="21"/>
                <w:szCs w:val="21"/>
              </w:rPr>
            </w:pPr>
            <w:r>
              <w:rPr>
                <w:rFonts w:hint="eastAsia"/>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28" w:type="dxa"/>
            <w:gridSpan w:val="2"/>
            <w:vMerge w:val="continue"/>
            <w:vAlign w:val="center"/>
          </w:tcPr>
          <w:p>
            <w:pPr>
              <w:jc w:val="center"/>
              <w:rPr>
                <w:sz w:val="21"/>
                <w:szCs w:val="21"/>
              </w:rPr>
            </w:pPr>
          </w:p>
        </w:tc>
        <w:tc>
          <w:tcPr>
            <w:tcW w:w="1122" w:type="dxa"/>
            <w:vAlign w:val="center"/>
          </w:tcPr>
          <w:p>
            <w:pPr>
              <w:jc w:val="center"/>
              <w:rPr>
                <w:sz w:val="21"/>
                <w:szCs w:val="21"/>
              </w:rPr>
            </w:pPr>
            <w:r>
              <w:rPr>
                <w:rFonts w:hint="eastAsia"/>
                <w:sz w:val="21"/>
                <w:szCs w:val="21"/>
              </w:rPr>
              <w:t>年度财政资金总额</w:t>
            </w:r>
          </w:p>
        </w:tc>
        <w:tc>
          <w:tcPr>
            <w:tcW w:w="1319" w:type="dxa"/>
            <w:vAlign w:val="center"/>
          </w:tcPr>
          <w:p>
            <w:pPr>
              <w:jc w:val="center"/>
              <w:rPr>
                <w:rFonts w:eastAsia="仿宋_GB2312"/>
                <w:sz w:val="21"/>
                <w:szCs w:val="21"/>
              </w:rPr>
            </w:pPr>
            <w:r>
              <w:rPr>
                <w:rFonts w:hint="eastAsia"/>
                <w:sz w:val="21"/>
                <w:szCs w:val="21"/>
              </w:rPr>
              <w:t>80</w:t>
            </w:r>
          </w:p>
        </w:tc>
        <w:tc>
          <w:tcPr>
            <w:tcW w:w="1317" w:type="dxa"/>
            <w:gridSpan w:val="2"/>
            <w:vAlign w:val="center"/>
          </w:tcPr>
          <w:p>
            <w:pPr>
              <w:jc w:val="center"/>
              <w:rPr>
                <w:rFonts w:eastAsia="仿宋_GB2312"/>
                <w:sz w:val="21"/>
                <w:szCs w:val="21"/>
              </w:rPr>
            </w:pPr>
            <w:r>
              <w:rPr>
                <w:rFonts w:hint="eastAsia"/>
                <w:sz w:val="21"/>
                <w:szCs w:val="21"/>
              </w:rPr>
              <w:t>80</w:t>
            </w:r>
          </w:p>
        </w:tc>
        <w:tc>
          <w:tcPr>
            <w:tcW w:w="1466" w:type="dxa"/>
            <w:vAlign w:val="center"/>
          </w:tcPr>
          <w:p>
            <w:pPr>
              <w:jc w:val="center"/>
              <w:rPr>
                <w:rFonts w:eastAsia="仿宋_GB2312"/>
                <w:sz w:val="21"/>
                <w:szCs w:val="21"/>
              </w:rPr>
            </w:pPr>
            <w:r>
              <w:rPr>
                <w:rFonts w:hint="eastAsia"/>
                <w:sz w:val="21"/>
                <w:szCs w:val="21"/>
              </w:rPr>
              <w:t>100%</w:t>
            </w:r>
          </w:p>
        </w:tc>
        <w:tc>
          <w:tcPr>
            <w:tcW w:w="2196" w:type="dxa"/>
            <w:gridSpan w:val="3"/>
            <w:vAlign w:val="center"/>
          </w:tcPr>
          <w:p>
            <w:pPr>
              <w:jc w:val="center"/>
              <w:rPr>
                <w:rFonts w:eastAsia="仿宋_GB2312"/>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jc w:val="center"/>
              <w:rPr>
                <w:sz w:val="21"/>
                <w:szCs w:val="21"/>
              </w:rPr>
            </w:pPr>
            <w:r>
              <w:rPr>
                <w:rFonts w:hint="eastAsia"/>
                <w:sz w:val="21"/>
                <w:szCs w:val="21"/>
              </w:rPr>
              <w:t>年度绩效目标1</w:t>
            </w:r>
          </w:p>
          <w:p>
            <w:pPr>
              <w:jc w:val="center"/>
              <w:rPr>
                <w:sz w:val="21"/>
                <w:szCs w:val="21"/>
              </w:rPr>
            </w:pPr>
            <w:r>
              <w:rPr>
                <w:rFonts w:hint="eastAsia"/>
                <w:sz w:val="21"/>
                <w:szCs w:val="21"/>
              </w:rPr>
              <w:t>(80分)</w:t>
            </w:r>
          </w:p>
        </w:tc>
        <w:tc>
          <w:tcPr>
            <w:tcW w:w="700" w:type="dxa"/>
            <w:vAlign w:val="center"/>
          </w:tcPr>
          <w:p>
            <w:pPr>
              <w:jc w:val="center"/>
              <w:rPr>
                <w:sz w:val="21"/>
                <w:szCs w:val="21"/>
              </w:rPr>
            </w:pPr>
            <w:r>
              <w:rPr>
                <w:rFonts w:hint="eastAsia"/>
                <w:sz w:val="21"/>
                <w:szCs w:val="21"/>
              </w:rPr>
              <w:t>一级指标</w:t>
            </w:r>
          </w:p>
        </w:tc>
        <w:tc>
          <w:tcPr>
            <w:tcW w:w="1122" w:type="dxa"/>
            <w:vAlign w:val="center"/>
          </w:tcPr>
          <w:p>
            <w:pPr>
              <w:jc w:val="center"/>
              <w:rPr>
                <w:sz w:val="21"/>
                <w:szCs w:val="21"/>
              </w:rPr>
            </w:pPr>
            <w:r>
              <w:rPr>
                <w:rFonts w:hint="eastAsia"/>
                <w:sz w:val="21"/>
                <w:szCs w:val="21"/>
              </w:rPr>
              <w:t>二级指标</w:t>
            </w:r>
          </w:p>
        </w:tc>
        <w:tc>
          <w:tcPr>
            <w:tcW w:w="2636" w:type="dxa"/>
            <w:gridSpan w:val="3"/>
            <w:vAlign w:val="center"/>
          </w:tcPr>
          <w:p>
            <w:pPr>
              <w:jc w:val="center"/>
              <w:rPr>
                <w:sz w:val="21"/>
                <w:szCs w:val="21"/>
              </w:rPr>
            </w:pPr>
            <w:r>
              <w:rPr>
                <w:rFonts w:hint="eastAsia"/>
                <w:sz w:val="21"/>
                <w:szCs w:val="21"/>
              </w:rPr>
              <w:t>三级指标</w:t>
            </w:r>
          </w:p>
        </w:tc>
        <w:tc>
          <w:tcPr>
            <w:tcW w:w="1466" w:type="dxa"/>
            <w:vAlign w:val="center"/>
          </w:tcPr>
          <w:p>
            <w:pPr>
              <w:jc w:val="center"/>
              <w:rPr>
                <w:sz w:val="21"/>
                <w:szCs w:val="21"/>
              </w:rPr>
            </w:pPr>
            <w:r>
              <w:rPr>
                <w:rFonts w:hint="eastAsia"/>
                <w:sz w:val="21"/>
                <w:szCs w:val="21"/>
              </w:rPr>
              <w:t>年初目标值(A)</w:t>
            </w:r>
          </w:p>
        </w:tc>
        <w:tc>
          <w:tcPr>
            <w:tcW w:w="1319" w:type="dxa"/>
            <w:gridSpan w:val="2"/>
            <w:vAlign w:val="center"/>
          </w:tcPr>
          <w:p>
            <w:pPr>
              <w:jc w:val="center"/>
              <w:rPr>
                <w:sz w:val="21"/>
                <w:szCs w:val="21"/>
              </w:rPr>
            </w:pPr>
            <w:r>
              <w:rPr>
                <w:rFonts w:hint="eastAsia"/>
                <w:sz w:val="21"/>
                <w:szCs w:val="21"/>
              </w:rPr>
              <w:t>实际完成值(B)</w:t>
            </w:r>
          </w:p>
        </w:tc>
        <w:tc>
          <w:tcPr>
            <w:tcW w:w="877" w:type="dxa"/>
            <w:vAlign w:val="center"/>
          </w:tcPr>
          <w:p>
            <w:pPr>
              <w:jc w:val="cente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产出指标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数量指标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lang w:val="en-US"/>
              </w:rPr>
            </w:pPr>
            <w:r>
              <w:rPr>
                <w:rFonts w:hint="eastAsia" w:ascii="宋体" w:hAnsi="宋体" w:eastAsia="宋体"/>
                <w:color w:val="000000"/>
                <w:sz w:val="20"/>
              </w:rPr>
              <w:t>受益社区数量</w:t>
            </w:r>
          </w:p>
        </w:tc>
        <w:tc>
          <w:tcPr>
            <w:tcW w:w="1466" w:type="dxa"/>
            <w:vAlign w:val="center"/>
          </w:tcPr>
          <w:p>
            <w:pPr>
              <w:jc w:val="center"/>
              <w:rPr>
                <w:rFonts w:eastAsia="仿宋_GB2312"/>
                <w:sz w:val="21"/>
                <w:szCs w:val="21"/>
              </w:rPr>
            </w:pPr>
            <w:r>
              <w:rPr>
                <w:rFonts w:hint="eastAsia" w:eastAsia="仿宋_GB2312"/>
                <w:sz w:val="21"/>
                <w:szCs w:val="21"/>
              </w:rPr>
              <w:t>24</w:t>
            </w:r>
          </w:p>
        </w:tc>
        <w:tc>
          <w:tcPr>
            <w:tcW w:w="1319" w:type="dxa"/>
            <w:gridSpan w:val="2"/>
            <w:vAlign w:val="center"/>
          </w:tcPr>
          <w:p>
            <w:pPr>
              <w:jc w:val="center"/>
              <w:rPr>
                <w:rFonts w:eastAsia="仿宋_GB2312"/>
                <w:sz w:val="21"/>
                <w:szCs w:val="21"/>
              </w:rPr>
            </w:pPr>
            <w:r>
              <w:rPr>
                <w:rFonts w:hint="eastAsia" w:eastAsia="仿宋_GB2312"/>
                <w:sz w:val="21"/>
                <w:szCs w:val="21"/>
              </w:rPr>
              <w:t>24</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质量指标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eastAsia="仿宋_GB2312"/>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时效指标</w:t>
            </w:r>
          </w:p>
        </w:tc>
        <w:tc>
          <w:tcPr>
            <w:tcW w:w="2636" w:type="dxa"/>
            <w:gridSpan w:val="3"/>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olor w:val="FFFF00"/>
                <w:shd w:val="clear" w:color="auto" w:fill="800000"/>
              </w:rPr>
            </w:pPr>
            <w:r>
              <w:rPr>
                <w:rFonts w:ascii="宋体" w:hAnsi="宋体" w:eastAsia="宋体"/>
                <w:color w:val="000000"/>
                <w:sz w:val="20"/>
              </w:rPr>
              <w:t>项目经费承诺实际完成率</w:t>
            </w:r>
          </w:p>
        </w:tc>
        <w:tc>
          <w:tcPr>
            <w:tcW w:w="1466" w:type="dxa"/>
            <w:vAlign w:val="center"/>
          </w:tcPr>
          <w:p>
            <w:pPr>
              <w:jc w:val="center"/>
              <w:rPr>
                <w:rFonts w:eastAsia="仿宋_GB2312"/>
                <w:sz w:val="21"/>
                <w:szCs w:val="21"/>
              </w:rPr>
            </w:pPr>
            <w:r>
              <w:rPr>
                <w:rFonts w:hint="eastAsia" w:eastAsia="仿宋_GB2312"/>
                <w:sz w:val="21"/>
                <w:szCs w:val="21"/>
              </w:rPr>
              <w:t>100%</w:t>
            </w:r>
          </w:p>
        </w:tc>
        <w:tc>
          <w:tcPr>
            <w:tcW w:w="1319" w:type="dxa"/>
            <w:gridSpan w:val="2"/>
            <w:vAlign w:val="center"/>
          </w:tcPr>
          <w:p>
            <w:pPr>
              <w:jc w:val="center"/>
              <w:rPr>
                <w:rFonts w:eastAsia="仿宋_GB2312"/>
                <w:sz w:val="21"/>
                <w:szCs w:val="21"/>
              </w:rPr>
            </w:pPr>
            <w:r>
              <w:rPr>
                <w:rFonts w:hint="eastAsia"/>
                <w:sz w:val="21"/>
                <w:szCs w:val="21"/>
              </w:rPr>
              <w:t>100%</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成本指标</w:t>
            </w:r>
          </w:p>
        </w:tc>
        <w:tc>
          <w:tcPr>
            <w:tcW w:w="2636" w:type="dxa"/>
            <w:gridSpan w:val="3"/>
            <w:vAlign w:val="center"/>
          </w:tcPr>
          <w:p>
            <w:pPr>
              <w:jc w:val="center"/>
              <w:rPr>
                <w:rFonts w:eastAsia="仿宋_GB2312"/>
                <w:sz w:val="21"/>
                <w:szCs w:val="21"/>
              </w:rPr>
            </w:pPr>
            <w:r>
              <w:rPr>
                <w:rFonts w:hint="eastAsia"/>
                <w:sz w:val="21"/>
                <w:szCs w:val="21"/>
              </w:rPr>
              <w:t>预算内80万元</w:t>
            </w:r>
          </w:p>
        </w:tc>
        <w:tc>
          <w:tcPr>
            <w:tcW w:w="1466" w:type="dxa"/>
            <w:vAlign w:val="center"/>
          </w:tcPr>
          <w:p>
            <w:pPr>
              <w:jc w:val="both"/>
              <w:rPr>
                <w:rFonts w:eastAsia="仿宋_GB2312"/>
                <w:sz w:val="21"/>
                <w:szCs w:val="21"/>
              </w:rPr>
            </w:pPr>
            <w:r>
              <w:rPr>
                <w:rFonts w:hint="eastAsia" w:eastAsia="仿宋_GB2312"/>
                <w:sz w:val="21"/>
                <w:szCs w:val="21"/>
              </w:rPr>
              <w:t>80</w:t>
            </w:r>
          </w:p>
        </w:tc>
        <w:tc>
          <w:tcPr>
            <w:tcW w:w="1319" w:type="dxa"/>
            <w:gridSpan w:val="2"/>
            <w:vAlign w:val="center"/>
          </w:tcPr>
          <w:p>
            <w:pPr>
              <w:jc w:val="center"/>
              <w:rPr>
                <w:rFonts w:eastAsia="仿宋_GB2312"/>
                <w:sz w:val="21"/>
                <w:szCs w:val="21"/>
              </w:rPr>
            </w:pPr>
            <w:r>
              <w:rPr>
                <w:rFonts w:hint="eastAsia"/>
                <w:sz w:val="21"/>
                <w:szCs w:val="21"/>
              </w:rPr>
              <w:t>80</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28" w:type="dxa"/>
            <w:vMerge w:val="continue"/>
            <w:vAlign w:val="center"/>
          </w:tcPr>
          <w:p>
            <w:pPr>
              <w:jc w:val="center"/>
              <w:rPr>
                <w:sz w:val="21"/>
                <w:szCs w:val="21"/>
              </w:rPr>
            </w:pPr>
          </w:p>
        </w:tc>
        <w:tc>
          <w:tcPr>
            <w:tcW w:w="700" w:type="dxa"/>
            <w:vMerge w:val="restart"/>
            <w:vAlign w:val="center"/>
          </w:tcPr>
          <w:p>
            <w:pPr>
              <w:jc w:val="center"/>
              <w:rPr>
                <w:sz w:val="21"/>
                <w:szCs w:val="21"/>
              </w:rPr>
            </w:pPr>
            <w:r>
              <w:rPr>
                <w:rFonts w:hint="eastAsia"/>
                <w:sz w:val="21"/>
                <w:szCs w:val="21"/>
              </w:rPr>
              <w:t>效益指标</w:t>
            </w: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社会效益指标</w:t>
            </w:r>
          </w:p>
        </w:tc>
        <w:tc>
          <w:tcPr>
            <w:tcW w:w="2636" w:type="dxa"/>
            <w:gridSpan w:val="3"/>
            <w:vAlign w:val="center"/>
          </w:tcPr>
          <w:p>
            <w:pPr>
              <w:rPr>
                <w:sz w:val="21"/>
                <w:szCs w:val="21"/>
              </w:rPr>
            </w:pPr>
            <w:r>
              <w:rPr>
                <w:rFonts w:hint="eastAsia"/>
                <w:sz w:val="21"/>
                <w:szCs w:val="21"/>
              </w:rPr>
              <w:t>满足街道办公需求</w:t>
            </w:r>
          </w:p>
        </w:tc>
        <w:tc>
          <w:tcPr>
            <w:tcW w:w="1466" w:type="dxa"/>
            <w:vAlign w:val="center"/>
          </w:tcPr>
          <w:p>
            <w:pPr>
              <w:jc w:val="center"/>
              <w:rPr>
                <w:rFonts w:eastAsia="仿宋_GB2312"/>
                <w:sz w:val="21"/>
                <w:szCs w:val="21"/>
              </w:rPr>
            </w:pPr>
            <w:r>
              <w:rPr>
                <w:rFonts w:hint="eastAsia"/>
                <w:sz w:val="21"/>
                <w:szCs w:val="21"/>
              </w:rPr>
              <w:t>显著提高</w:t>
            </w:r>
          </w:p>
        </w:tc>
        <w:tc>
          <w:tcPr>
            <w:tcW w:w="1319" w:type="dxa"/>
            <w:gridSpan w:val="2"/>
            <w:vAlign w:val="center"/>
          </w:tcPr>
          <w:p>
            <w:pPr>
              <w:jc w:val="center"/>
              <w:rPr>
                <w:rFonts w:eastAsia="仿宋_GB2312"/>
                <w:sz w:val="21"/>
                <w:szCs w:val="21"/>
              </w:rPr>
            </w:pPr>
            <w:r>
              <w:rPr>
                <w:rFonts w:hint="eastAsia"/>
                <w:sz w:val="21"/>
                <w:szCs w:val="21"/>
              </w:rPr>
              <w:t>显著提高</w:t>
            </w:r>
          </w:p>
        </w:tc>
        <w:tc>
          <w:tcPr>
            <w:tcW w:w="877" w:type="dxa"/>
            <w:vAlign w:val="center"/>
          </w:tcPr>
          <w:p>
            <w:pPr>
              <w:jc w:val="center"/>
              <w:rPr>
                <w:rFonts w:eastAsia="仿宋_GB2312"/>
                <w:sz w:val="21"/>
                <w:szCs w:val="21"/>
              </w:rPr>
            </w:pPr>
            <w:r>
              <w:rPr>
                <w:rFonts w:hint="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jc w:val="center"/>
              <w:rPr>
                <w:sz w:val="21"/>
                <w:szCs w:val="21"/>
              </w:rPr>
            </w:pPr>
          </w:p>
        </w:tc>
        <w:tc>
          <w:tcPr>
            <w:tcW w:w="700" w:type="dxa"/>
            <w:vMerge w:val="continue"/>
            <w:vAlign w:val="center"/>
          </w:tcPr>
          <w:p>
            <w:pPr>
              <w:jc w:val="center"/>
              <w:rPr>
                <w:sz w:val="21"/>
                <w:szCs w:val="21"/>
              </w:rPr>
            </w:pPr>
          </w:p>
        </w:tc>
        <w:tc>
          <w:tcPr>
            <w:tcW w:w="1122" w:type="dxa"/>
            <w:vAlign w:val="center"/>
          </w:tcPr>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eastAsia="宋体"/>
                <w:color w:val="000000"/>
                <w:sz w:val="22"/>
              </w:rPr>
            </w:pPr>
            <w:r>
              <w:rPr>
                <w:rFonts w:ascii="宋体" w:hAnsi="宋体" w:eastAsia="宋体"/>
                <w:color w:val="000000"/>
                <w:sz w:val="22"/>
              </w:rPr>
              <w:t>可持续影响指标</w:t>
            </w:r>
          </w:p>
        </w:tc>
        <w:tc>
          <w:tcPr>
            <w:tcW w:w="2636" w:type="dxa"/>
            <w:gridSpan w:val="3"/>
            <w:vAlign w:val="center"/>
          </w:tcPr>
          <w:p>
            <w:pPr>
              <w:jc w:val="center"/>
              <w:rPr>
                <w:rFonts w:eastAsia="宋体"/>
                <w:sz w:val="21"/>
                <w:szCs w:val="21"/>
              </w:rPr>
            </w:pPr>
            <w:r>
              <w:rPr>
                <w:rFonts w:hint="eastAsia" w:eastAsia="宋体"/>
                <w:sz w:val="21"/>
                <w:szCs w:val="21"/>
              </w:rPr>
              <w:t>街道运转正常</w:t>
            </w:r>
          </w:p>
        </w:tc>
        <w:tc>
          <w:tcPr>
            <w:tcW w:w="1466" w:type="dxa"/>
            <w:vAlign w:val="center"/>
          </w:tcPr>
          <w:p>
            <w:pPr>
              <w:ind w:firstLine="420" w:firstLineChars="200"/>
              <w:jc w:val="both"/>
              <w:rPr>
                <w:rFonts w:eastAsia="仿宋_GB2312"/>
                <w:sz w:val="21"/>
                <w:szCs w:val="21"/>
              </w:rPr>
            </w:pPr>
            <w:r>
              <w:rPr>
                <w:rFonts w:hint="eastAsia"/>
                <w:sz w:val="21"/>
                <w:szCs w:val="21"/>
              </w:rPr>
              <w:t>长期</w:t>
            </w:r>
          </w:p>
        </w:tc>
        <w:tc>
          <w:tcPr>
            <w:tcW w:w="1319" w:type="dxa"/>
            <w:gridSpan w:val="2"/>
            <w:vAlign w:val="center"/>
          </w:tcPr>
          <w:p>
            <w:pPr>
              <w:jc w:val="center"/>
              <w:rPr>
                <w:rFonts w:eastAsia="仿宋_GB2312"/>
                <w:sz w:val="21"/>
                <w:szCs w:val="21"/>
              </w:rPr>
            </w:pPr>
            <w:r>
              <w:rPr>
                <w:rFonts w:hint="eastAsia"/>
                <w:sz w:val="21"/>
                <w:szCs w:val="21"/>
              </w:rPr>
              <w:t>长期</w:t>
            </w:r>
          </w:p>
        </w:tc>
        <w:tc>
          <w:tcPr>
            <w:tcW w:w="877" w:type="dxa"/>
            <w:vAlign w:val="center"/>
          </w:tcPr>
          <w:p>
            <w:pPr>
              <w:jc w:val="center"/>
              <w:rPr>
                <w:rFonts w:eastAsia="仿宋_GB2312"/>
                <w:sz w:val="21"/>
                <w:szCs w:val="21"/>
              </w:rPr>
            </w:pPr>
            <w:r>
              <w:rPr>
                <w:rFonts w:hint="eastAsia" w:eastAsia="仿宋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28" w:type="dxa"/>
            <w:vMerge w:val="continue"/>
            <w:vAlign w:val="center"/>
          </w:tcPr>
          <w:p>
            <w:pPr>
              <w:jc w:val="center"/>
              <w:rPr>
                <w:sz w:val="21"/>
                <w:szCs w:val="21"/>
              </w:rPr>
            </w:pPr>
          </w:p>
        </w:tc>
        <w:tc>
          <w:tcPr>
            <w:tcW w:w="700" w:type="dxa"/>
            <w:vAlign w:val="center"/>
          </w:tcPr>
          <w:p>
            <w:pPr>
              <w:jc w:val="center"/>
              <w:rPr>
                <w:sz w:val="21"/>
                <w:szCs w:val="21"/>
              </w:rPr>
            </w:pPr>
            <w:r>
              <w:rPr>
                <w:rFonts w:hint="eastAsia"/>
                <w:sz w:val="21"/>
                <w:szCs w:val="21"/>
              </w:rPr>
              <w:t>满意度指标</w:t>
            </w:r>
          </w:p>
        </w:tc>
        <w:tc>
          <w:tcPr>
            <w:tcW w:w="1122" w:type="dxa"/>
            <w:vAlign w:val="center"/>
          </w:tcPr>
          <w:p>
            <w:pPr>
              <w:jc w:val="center"/>
              <w:rPr>
                <w:sz w:val="21"/>
                <w:szCs w:val="21"/>
              </w:rPr>
            </w:pPr>
            <w:r>
              <w:rPr>
                <w:rFonts w:ascii="宋体" w:hAnsi="宋体" w:eastAsia="宋体"/>
                <w:color w:val="000000"/>
              </w:rPr>
              <w:t>社会公众或服务对象满意度指标</w:t>
            </w:r>
          </w:p>
        </w:tc>
        <w:tc>
          <w:tcPr>
            <w:tcW w:w="2636" w:type="dxa"/>
            <w:gridSpan w:val="3"/>
            <w:vAlign w:val="center"/>
          </w:tcPr>
          <w:p>
            <w:pPr>
              <w:jc w:val="center"/>
              <w:rPr>
                <w:rFonts w:eastAsia="仿宋_GB2312"/>
                <w:sz w:val="21"/>
                <w:szCs w:val="21"/>
              </w:rPr>
            </w:pPr>
            <w:r>
              <w:rPr>
                <w:rFonts w:hint="eastAsia"/>
                <w:sz w:val="21"/>
                <w:szCs w:val="21"/>
              </w:rPr>
              <w:t>公众满意度</w:t>
            </w:r>
          </w:p>
        </w:tc>
        <w:tc>
          <w:tcPr>
            <w:tcW w:w="1466" w:type="dxa"/>
            <w:vAlign w:val="center"/>
          </w:tcPr>
          <w:p>
            <w:pPr>
              <w:jc w:val="center"/>
              <w:rPr>
                <w:rFonts w:eastAsia="仿宋_GB2312"/>
                <w:sz w:val="21"/>
                <w:szCs w:val="21"/>
              </w:rPr>
            </w:pPr>
            <w:r>
              <w:rPr>
                <w:rFonts w:hint="eastAsia"/>
                <w:sz w:val="21"/>
                <w:szCs w:val="21"/>
              </w:rPr>
              <w:t>95%</w:t>
            </w:r>
          </w:p>
        </w:tc>
        <w:tc>
          <w:tcPr>
            <w:tcW w:w="1319" w:type="dxa"/>
            <w:gridSpan w:val="2"/>
            <w:vAlign w:val="center"/>
          </w:tcPr>
          <w:p>
            <w:pPr>
              <w:jc w:val="center"/>
              <w:rPr>
                <w:rFonts w:eastAsia="仿宋_GB2312"/>
                <w:sz w:val="21"/>
                <w:szCs w:val="21"/>
              </w:rPr>
            </w:pPr>
            <w:r>
              <w:rPr>
                <w:rFonts w:hint="eastAsia"/>
                <w:sz w:val="21"/>
                <w:szCs w:val="21"/>
              </w:rPr>
              <w:t>95%</w:t>
            </w:r>
          </w:p>
        </w:tc>
        <w:tc>
          <w:tcPr>
            <w:tcW w:w="877" w:type="dxa"/>
            <w:vAlign w:val="center"/>
          </w:tcPr>
          <w:p>
            <w:pPr>
              <w:jc w:val="center"/>
              <w:rPr>
                <w:rFonts w:eastAsia="仿宋_GB2312"/>
                <w:sz w:val="21"/>
                <w:szCs w:val="21"/>
              </w:rPr>
            </w:pPr>
            <w:r>
              <w:rPr>
                <w:rFonts w:hint="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jc w:val="center"/>
              <w:rPr>
                <w:sz w:val="21"/>
                <w:szCs w:val="21"/>
              </w:rPr>
            </w:pPr>
            <w:r>
              <w:rPr>
                <w:rFonts w:hint="eastAsia"/>
                <w:sz w:val="21"/>
                <w:szCs w:val="21"/>
              </w:rPr>
              <w:t>总分</w:t>
            </w:r>
          </w:p>
        </w:tc>
        <w:tc>
          <w:tcPr>
            <w:tcW w:w="8120" w:type="dxa"/>
            <w:gridSpan w:val="9"/>
            <w:vAlign w:val="center"/>
          </w:tcPr>
          <w:p>
            <w:pPr>
              <w:jc w:val="center"/>
              <w:rPr>
                <w:rFonts w:eastAsia="仿宋_GB2312"/>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528" w:type="dxa"/>
            <w:gridSpan w:val="2"/>
            <w:vAlign w:val="center"/>
          </w:tcPr>
          <w:p>
            <w:pPr>
              <w:jc w:val="center"/>
              <w:rPr>
                <w:sz w:val="21"/>
                <w:szCs w:val="21"/>
              </w:rPr>
            </w:pPr>
            <w:r>
              <w:rPr>
                <w:rFonts w:hint="eastAsia"/>
                <w:sz w:val="21"/>
                <w:szCs w:val="21"/>
              </w:rPr>
              <w:t>偏差大或</w:t>
            </w:r>
          </w:p>
          <w:p>
            <w:pPr>
              <w:jc w:val="center"/>
              <w:rPr>
                <w:sz w:val="21"/>
                <w:szCs w:val="21"/>
              </w:rPr>
            </w:pPr>
            <w:r>
              <w:rPr>
                <w:rFonts w:hint="eastAsia"/>
                <w:sz w:val="21"/>
                <w:szCs w:val="21"/>
              </w:rPr>
              <w:t>目标未完成</w:t>
            </w:r>
          </w:p>
          <w:p>
            <w:pPr>
              <w:jc w:val="center"/>
              <w:rPr>
                <w:sz w:val="21"/>
                <w:szCs w:val="21"/>
              </w:rPr>
            </w:pPr>
            <w:r>
              <w:rPr>
                <w:rFonts w:hint="eastAsia"/>
                <w:sz w:val="21"/>
                <w:szCs w:val="21"/>
              </w:rPr>
              <w:t>原因分析</w:t>
            </w:r>
          </w:p>
        </w:tc>
        <w:tc>
          <w:tcPr>
            <w:tcW w:w="7420" w:type="dxa"/>
            <w:gridSpan w:val="8"/>
            <w:vAlign w:val="center"/>
          </w:tcPr>
          <w:p>
            <w:pPr>
              <w:spacing w:line="360" w:lineRule="auto"/>
              <w:ind w:firstLine="560"/>
              <w:outlineLvl w:val="1"/>
              <w:rPr>
                <w:rFonts w:asciiTheme="minorEastAsia" w:hAnsiTheme="minorEastAsia" w:eastAsiaTheme="minorEastAsia"/>
                <w:sz w:val="28"/>
                <w:szCs w:val="28"/>
              </w:rPr>
            </w:pPr>
          </w:p>
          <w:p>
            <w:pPr>
              <w:spacing w:line="360" w:lineRule="auto"/>
              <w:ind w:firstLine="560"/>
              <w:rPr>
                <w:rFonts w:ascii="宋体" w:hAnsi="宋体" w:eastAsia="宋体"/>
                <w:bCs/>
                <w:sz w:val="28"/>
                <w:szCs w:val="28"/>
              </w:rPr>
            </w:pPr>
            <w:r>
              <w:rPr>
                <w:rFonts w:hint="eastAsia" w:ascii="宋体" w:hAnsi="宋体" w:eastAsia="宋体"/>
                <w:bCs/>
                <w:sz w:val="28"/>
                <w:szCs w:val="28"/>
              </w:rPr>
              <w:t>1、非法上访现象依然存在；</w:t>
            </w:r>
          </w:p>
          <w:p>
            <w:pPr>
              <w:spacing w:line="360" w:lineRule="auto"/>
              <w:ind w:firstLine="560"/>
              <w:rPr>
                <w:rFonts w:ascii="宋体" w:hAnsi="宋体" w:eastAsia="宋体"/>
                <w:bCs/>
                <w:sz w:val="28"/>
                <w:szCs w:val="28"/>
              </w:rPr>
            </w:pPr>
            <w:r>
              <w:rPr>
                <w:rFonts w:hint="eastAsia" w:ascii="宋体" w:hAnsi="宋体" w:eastAsia="宋体"/>
                <w:bCs/>
                <w:sz w:val="28"/>
                <w:szCs w:val="28"/>
              </w:rPr>
              <w:t>2、矛盾纠纷偶有发生。</w:t>
            </w:r>
          </w:p>
          <w:p>
            <w:pPr>
              <w:spacing w:line="360" w:lineRule="auto"/>
              <w:ind w:firstLine="560"/>
              <w:outlineLvl w:val="1"/>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28" w:type="dxa"/>
            <w:gridSpan w:val="2"/>
            <w:vAlign w:val="center"/>
          </w:tcPr>
          <w:p>
            <w:pPr>
              <w:jc w:val="center"/>
              <w:rPr>
                <w:sz w:val="21"/>
                <w:szCs w:val="21"/>
              </w:rPr>
            </w:pPr>
            <w:r>
              <w:rPr>
                <w:rFonts w:hint="eastAsia"/>
                <w:sz w:val="21"/>
                <w:szCs w:val="21"/>
              </w:rPr>
              <w:t>改进措施及</w:t>
            </w:r>
          </w:p>
          <w:p>
            <w:pPr>
              <w:jc w:val="center"/>
              <w:rPr>
                <w:sz w:val="21"/>
                <w:szCs w:val="21"/>
              </w:rPr>
            </w:pPr>
            <w:r>
              <w:rPr>
                <w:rFonts w:hint="eastAsia"/>
                <w:sz w:val="21"/>
                <w:szCs w:val="21"/>
              </w:rPr>
              <w:t>结果应用方案</w:t>
            </w:r>
          </w:p>
        </w:tc>
        <w:tc>
          <w:tcPr>
            <w:tcW w:w="7420" w:type="dxa"/>
            <w:gridSpan w:val="8"/>
            <w:vAlign w:val="center"/>
          </w:tcPr>
          <w:p>
            <w:pPr>
              <w:spacing w:line="360" w:lineRule="auto"/>
              <w:ind w:firstLine="560"/>
              <w:rPr>
                <w:rFonts w:ascii="宋体" w:hAnsi="宋体" w:eastAsia="宋体"/>
                <w:bCs/>
                <w:sz w:val="28"/>
                <w:szCs w:val="28"/>
              </w:rPr>
            </w:pPr>
            <w:r>
              <w:rPr>
                <w:rFonts w:hint="eastAsia" w:ascii="宋体" w:hAnsi="宋体" w:eastAsia="宋体"/>
                <w:bCs/>
                <w:sz w:val="28"/>
                <w:szCs w:val="28"/>
              </w:rPr>
              <w:t>1、统筹疫情防控与经济社区发展，提升辖区居民的幸福感；</w:t>
            </w:r>
          </w:p>
          <w:p>
            <w:pPr>
              <w:spacing w:line="360" w:lineRule="auto"/>
              <w:ind w:firstLine="560"/>
              <w:rPr>
                <w:rFonts w:ascii="宋体" w:hAnsi="宋体" w:eastAsia="宋体"/>
                <w:bCs/>
                <w:sz w:val="28"/>
                <w:szCs w:val="28"/>
              </w:rPr>
            </w:pPr>
            <w:r>
              <w:rPr>
                <w:rFonts w:hint="eastAsia" w:ascii="宋体" w:hAnsi="宋体" w:eastAsia="宋体"/>
                <w:bCs/>
                <w:sz w:val="28"/>
                <w:szCs w:val="28"/>
              </w:rPr>
              <w:t>2、依法治国、依规管理，化解居民矛盾。</w:t>
            </w:r>
          </w:p>
          <w:p>
            <w:pPr>
              <w:spacing w:line="360" w:lineRule="auto"/>
              <w:ind w:firstLine="525" w:firstLineChars="250"/>
              <w:outlineLvl w:val="0"/>
              <w:rPr>
                <w:sz w:val="21"/>
                <w:szCs w:val="21"/>
              </w:rPr>
            </w:pPr>
          </w:p>
        </w:tc>
      </w:tr>
    </w:tbl>
    <w:p>
      <w:pPr>
        <w:rPr>
          <w:sz w:val="21"/>
          <w:szCs w:val="21"/>
        </w:rPr>
      </w:pPr>
      <w:r>
        <w:rPr>
          <w:rFonts w:hint="eastAsia"/>
          <w:sz w:val="21"/>
          <w:szCs w:val="21"/>
        </w:rPr>
        <w:t>备注：</w:t>
      </w:r>
    </w:p>
    <w:p>
      <w:pPr>
        <w:ind w:firstLine="420" w:firstLineChars="200"/>
        <w:rPr>
          <w:sz w:val="21"/>
          <w:szCs w:val="21"/>
        </w:rPr>
      </w:pPr>
      <w:r>
        <w:rPr>
          <w:rFonts w:hint="eastAsia"/>
          <w:sz w:val="21"/>
          <w:szCs w:val="21"/>
        </w:rPr>
        <w:t>1.预算执行情况口径：预算数为调整后财政资金总额(包括上年结余结转)，执行数为资金使用单位财政资金实际支出数。</w:t>
      </w:r>
    </w:p>
    <w:p>
      <w:pPr>
        <w:ind w:firstLine="420" w:firstLineChars="200"/>
        <w:rPr>
          <w:sz w:val="21"/>
          <w:szCs w:val="21"/>
        </w:rPr>
      </w:pPr>
      <w:r>
        <w:rPr>
          <w:rFonts w:hint="eastAsia"/>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ind w:firstLine="420" w:firstLineChars="200"/>
        <w:rPr>
          <w:sz w:val="21"/>
          <w:szCs w:val="21"/>
        </w:rPr>
      </w:pPr>
      <w:r>
        <w:rPr>
          <w:rFonts w:hint="eastAsia"/>
          <w:sz w:val="21"/>
          <w:szCs w:val="21"/>
        </w:rPr>
        <w:t>3.定性指标计分原则：达成预期指标、部分达成预期指标、未达成预期指标三档，分别按照该指标对应分值区间100%-80%(≥80%)、80%-50%(≥50%，＜80%)、50%-0%(＜50%)合理确定分值。汇总时，以资金额度为权重，对分值进行加权平均计算。</w:t>
      </w:r>
    </w:p>
    <w:p>
      <w:r>
        <w:rPr>
          <w:rFonts w:hint="eastAsia"/>
          <w:sz w:val="21"/>
          <w:szCs w:val="21"/>
        </w:rPr>
        <w:t>4.基于经济性和必要性等因素考虑，满意度指标暂可不作为必评指标。</w:t>
      </w:r>
    </w:p>
    <w:p>
      <w:pPr>
        <w:pStyle w:val="2"/>
        <w:rPr>
          <w:rFonts w:ascii="宋体" w:hAnsi="宋体" w:eastAsia="宋体"/>
          <w:bCs/>
          <w:sz w:val="28"/>
          <w:szCs w:val="28"/>
        </w:rPr>
      </w:pPr>
    </w:p>
    <w:p>
      <w:pPr>
        <w:spacing w:line="360" w:lineRule="auto"/>
        <w:ind w:firstLine="560"/>
        <w:rPr>
          <w:rFonts w:ascii="宋体" w:hAnsi="宋体" w:eastAsia="宋体"/>
          <w:bCs/>
          <w:sz w:val="28"/>
          <w:szCs w:val="28"/>
        </w:rPr>
      </w:pPr>
      <w:r>
        <w:rPr>
          <w:rFonts w:hint="eastAsia" w:ascii="宋体" w:hAnsi="宋体" w:eastAsia="宋体"/>
          <w:bCs/>
          <w:sz w:val="28"/>
          <w:szCs w:val="28"/>
        </w:rPr>
        <w:t xml:space="preserve">                                         二〇二二年十月</w:t>
      </w:r>
    </w:p>
    <w:p>
      <w:pPr>
        <w:pStyle w:val="2"/>
      </w:pPr>
    </w:p>
    <w:p>
      <w:pPr>
        <w:pStyle w:val="2"/>
      </w:pPr>
    </w:p>
    <w:p>
      <w:pPr>
        <w:spacing w:line="360" w:lineRule="auto"/>
        <w:ind w:firstLine="560"/>
        <w:rPr>
          <w:rFonts w:ascii="宋体" w:hAnsi="宋体" w:eastAsia="宋体"/>
          <w:bCs/>
          <w:sz w:val="28"/>
          <w:szCs w:val="28"/>
        </w:rPr>
      </w:pPr>
    </w:p>
    <w:p>
      <w:pPr>
        <w:jc w:val="center"/>
        <w:rPr>
          <w:rFonts w:ascii="宋体" w:hAnsi="宋体" w:eastAsia="宋体"/>
          <w:b/>
          <w:color w:val="000000"/>
          <w:sz w:val="44"/>
          <w:szCs w:val="44"/>
        </w:rPr>
      </w:pPr>
      <w:r>
        <w:rPr>
          <w:rFonts w:hint="eastAsia" w:ascii="宋体" w:hAnsi="宋体" w:eastAsia="宋体"/>
          <w:b/>
          <w:color w:val="000000"/>
          <w:sz w:val="44"/>
          <w:szCs w:val="44"/>
        </w:rPr>
        <w:t>2021年度武昌区人民政府中南路街道办事处整体绩效评价报告</w:t>
      </w:r>
    </w:p>
    <w:p>
      <w:pPr>
        <w:pStyle w:val="16"/>
        <w:spacing w:before="0" w:beforeAutospacing="0" w:after="0" w:afterAutospacing="0" w:line="360" w:lineRule="auto"/>
        <w:ind w:firstLine="560"/>
        <w:rPr>
          <w:rStyle w:val="17"/>
          <w:rFonts w:ascii="仿宋_GB2312" w:hAnsi="仿宋_GB2312"/>
          <w:bCs/>
          <w:color w:val="000000"/>
          <w:kern w:val="44"/>
          <w:sz w:val="32"/>
          <w:szCs w:val="32"/>
        </w:rPr>
      </w:pPr>
    </w:p>
    <w:p>
      <w:pPr>
        <w:pStyle w:val="16"/>
        <w:spacing w:before="0" w:beforeAutospacing="0" w:after="0" w:afterAutospacing="0" w:line="360" w:lineRule="auto"/>
        <w:ind w:firstLine="560"/>
        <w:rPr>
          <w:rStyle w:val="17"/>
          <w:rFonts w:ascii="仿宋_GB2312" w:hAnsi="仿宋_GB2312"/>
          <w:bCs/>
          <w:color w:val="000000"/>
          <w:kern w:val="44"/>
          <w:sz w:val="32"/>
          <w:szCs w:val="32"/>
        </w:rPr>
      </w:pPr>
      <w:r>
        <w:rPr>
          <w:rStyle w:val="17"/>
          <w:rFonts w:hint="eastAsia" w:ascii="仿宋_GB2312" w:hAnsi="仿宋_GB2312"/>
          <w:bCs/>
          <w:color w:val="000000"/>
          <w:kern w:val="44"/>
          <w:sz w:val="32"/>
          <w:szCs w:val="32"/>
        </w:rPr>
        <w:t>根据预算绩效管理要求，</w:t>
      </w:r>
      <w:r>
        <w:rPr>
          <w:rStyle w:val="17"/>
          <w:rFonts w:hint="eastAsia" w:ascii="仿宋_GB2312" w:hAnsi="仿宋_GB2312"/>
          <w:bCs/>
          <w:kern w:val="44"/>
          <w:sz w:val="32"/>
          <w:szCs w:val="32"/>
        </w:rPr>
        <w:t>武汉市武昌区人民政府中南路街道办事处组织对</w:t>
      </w:r>
      <w:r>
        <w:rPr>
          <w:rStyle w:val="17"/>
          <w:rFonts w:hint="eastAsia" w:ascii="仿宋_GB2312" w:hAnsi="仿宋_GB2312"/>
          <w:bCs/>
          <w:color w:val="000000"/>
          <w:kern w:val="44"/>
          <w:sz w:val="32"/>
          <w:szCs w:val="32"/>
        </w:rPr>
        <w:t>组织对2021年度一般公共预算项目支出全面开展绩效自评，共涉及项目40</w:t>
      </w:r>
      <w:r>
        <w:rPr>
          <w:rStyle w:val="17"/>
          <w:rFonts w:hint="eastAsia" w:ascii="仿宋_GB2312" w:hAnsi="仿宋_GB2312"/>
        </w:rPr>
        <w:t>个</w:t>
      </w:r>
      <w:r>
        <w:rPr>
          <w:rStyle w:val="17"/>
          <w:rFonts w:hint="eastAsia" w:ascii="仿宋_GB2312" w:hAnsi="仿宋_GB2312"/>
          <w:bCs/>
          <w:color w:val="000000"/>
          <w:kern w:val="44"/>
          <w:sz w:val="32"/>
          <w:szCs w:val="32"/>
        </w:rPr>
        <w:t>，资金9,920.36 万元，占一般公共预算项目支出总额的82%。从绩效评价 情况来看，项目投入评价、项目过程评价、项目效果评价等级为优，项目产出评价等级为良。</w:t>
      </w:r>
    </w:p>
    <w:p>
      <w:pPr>
        <w:pStyle w:val="16"/>
        <w:spacing w:before="0" w:beforeAutospacing="0" w:after="0" w:afterAutospacing="0" w:line="360" w:lineRule="auto"/>
        <w:ind w:firstLine="560"/>
        <w:rPr>
          <w:rStyle w:val="17"/>
          <w:rFonts w:ascii="仿宋_GB2312" w:hAnsi="仿宋_GB2312"/>
          <w:bCs/>
          <w:color w:val="000000"/>
          <w:kern w:val="44"/>
          <w:sz w:val="32"/>
          <w:szCs w:val="32"/>
        </w:rPr>
      </w:pPr>
      <w:r>
        <w:rPr>
          <w:rStyle w:val="17"/>
          <w:rFonts w:hint="eastAsia"/>
          <w:sz w:val="28"/>
          <w:szCs w:val="28"/>
        </w:rPr>
        <w:t>我</w:t>
      </w:r>
      <w:r>
        <w:rPr>
          <w:rStyle w:val="17"/>
          <w:rFonts w:hint="eastAsia" w:ascii="仿宋_GB2312" w:hAnsi="仿宋_GB2312"/>
          <w:bCs/>
          <w:color w:val="000000"/>
          <w:kern w:val="44"/>
          <w:sz w:val="32"/>
          <w:szCs w:val="32"/>
        </w:rPr>
        <w:t>单位对各部门开展整体支出绩效自评，根据绩效评价情况、效果，本单位在今后的预算执行中还要加强项目规划、绩效目标管理，完善项目分配和管理办法、进一步完善和细化管理制度、加强项目管理、结果与预算安排相结合。通过绩效评价结果应用,确保财务收支合法合规和财产安全，年度各项工作顺利开展，工作效率得以提高。今后，我单位将加强财政支出管理、增强资金绩效理念、合理配置公共资源、优化财政支出结构、强化资金管理水平，提高资金使用效率。</w:t>
      </w:r>
    </w:p>
    <w:p>
      <w:pPr>
        <w:pStyle w:val="16"/>
        <w:spacing w:before="0" w:beforeAutospacing="0" w:after="0" w:afterAutospacing="0" w:line="360" w:lineRule="auto"/>
        <w:ind w:firstLine="560"/>
        <w:rPr>
          <w:rStyle w:val="17"/>
          <w:sz w:val="28"/>
          <w:szCs w:val="28"/>
        </w:rPr>
      </w:pPr>
    </w:p>
    <w:p>
      <w:pPr>
        <w:pStyle w:val="2"/>
      </w:pPr>
    </w:p>
    <w:p>
      <w:pPr>
        <w:rPr>
          <w:rFonts w:ascii="华文中宋" w:hAnsi="华文中宋" w:eastAsia="华文中宋" w:cs="华文中宋"/>
          <w:sz w:val="36"/>
          <w:szCs w:val="36"/>
        </w:rPr>
      </w:pPr>
    </w:p>
    <w:p>
      <w:pPr>
        <w:rPr>
          <w:rFonts w:ascii="华文中宋" w:hAnsi="华文中宋" w:eastAsia="华文中宋" w:cs="华文中宋"/>
          <w:sz w:val="36"/>
          <w:szCs w:val="36"/>
        </w:rPr>
      </w:pPr>
    </w:p>
    <w:p>
      <w:pPr>
        <w:rPr>
          <w:rFonts w:ascii="华文中宋" w:hAnsi="华文中宋" w:eastAsia="华文中宋" w:cs="华文中宋"/>
          <w:sz w:val="36"/>
          <w:szCs w:val="36"/>
        </w:rPr>
      </w:pPr>
      <w:r>
        <w:rPr>
          <w:rFonts w:hint="eastAsia" w:ascii="华文中宋" w:hAnsi="华文中宋" w:eastAsia="华文中宋" w:cs="华文中宋"/>
          <w:sz w:val="36"/>
          <w:szCs w:val="36"/>
        </w:rPr>
        <w:t>2021年度武汉市武昌区人民政府中南路街道办事处</w:t>
      </w:r>
    </w:p>
    <w:p>
      <w:pPr>
        <w:ind w:firstLine="3240" w:firstLineChars="900"/>
        <w:rPr>
          <w:rFonts w:ascii="华文中宋" w:hAnsi="华文中宋" w:eastAsia="华文中宋" w:cs="华文中宋"/>
          <w:sz w:val="36"/>
          <w:szCs w:val="36"/>
        </w:rPr>
      </w:pPr>
      <w:r>
        <w:rPr>
          <w:rFonts w:hint="eastAsia" w:ascii="华文中宋" w:hAnsi="华文中宋" w:eastAsia="华文中宋" w:cs="华文中宋"/>
          <w:sz w:val="36"/>
          <w:szCs w:val="36"/>
        </w:rPr>
        <w:t>整体绩效自评表</w:t>
      </w:r>
    </w:p>
    <w:p>
      <w:pPr>
        <w:pStyle w:val="16"/>
        <w:shd w:val="clear" w:color="auto" w:fill="FFFFFF"/>
        <w:rPr>
          <w:rFonts w:ascii="楷体_GB2312" w:eastAsia="楷体_GB2312" w:cs="楷体_GB2312"/>
          <w:sz w:val="21"/>
          <w:szCs w:val="21"/>
        </w:rPr>
      </w:pPr>
      <w:r>
        <w:rPr>
          <w:rFonts w:hint="eastAsia" w:ascii="楷体_GB2312" w:hAnsi="仿宋" w:eastAsia="楷体_GB2312" w:cs="楷体_GB2312"/>
          <w:sz w:val="21"/>
          <w:szCs w:val="21"/>
        </w:rPr>
        <w:t>单位名称：武昌区人民政府中南路街道办事处             填报日期：</w:t>
      </w:r>
      <w:r>
        <w:rPr>
          <w:rFonts w:ascii="楷体_GB2312" w:hAnsi="仿宋" w:eastAsia="楷体_GB2312" w:cs="楷体_GB2312"/>
          <w:sz w:val="21"/>
          <w:szCs w:val="21"/>
        </w:rPr>
        <w:t>2022年11月</w:t>
      </w:r>
      <w:r>
        <w:rPr>
          <w:rFonts w:hint="eastAsia" w:ascii="楷体_GB2312" w:hAnsi="仿宋" w:eastAsia="楷体_GB2312" w:cs="楷体_GB2312"/>
          <w:sz w:val="21"/>
          <w:szCs w:val="21"/>
        </w:rPr>
        <w:t>8</w:t>
      </w:r>
      <w:r>
        <w:rPr>
          <w:rFonts w:ascii="楷体_GB2312" w:hAnsi="仿宋" w:eastAsia="楷体_GB2312" w:cs="楷体_GB2312"/>
          <w:sz w:val="21"/>
          <w:szCs w:val="21"/>
        </w:rPr>
        <w:t>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321"/>
        <w:gridCol w:w="996"/>
        <w:gridCol w:w="1272"/>
        <w:gridCol w:w="194"/>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jc w:val="center"/>
              <w:rPr>
                <w:rFonts w:hAnsi="宋体" w:cs="Times New Roman"/>
                <w:sz w:val="21"/>
                <w:szCs w:val="21"/>
              </w:rPr>
            </w:pPr>
            <w:r>
              <w:rPr>
                <w:rFonts w:hint="eastAsia" w:hAnsi="宋体"/>
                <w:sz w:val="21"/>
                <w:szCs w:val="21"/>
              </w:rPr>
              <w:t>单位名称</w:t>
            </w:r>
          </w:p>
        </w:tc>
        <w:tc>
          <w:tcPr>
            <w:tcW w:w="7420" w:type="dxa"/>
            <w:gridSpan w:val="8"/>
            <w:vAlign w:val="center"/>
          </w:tcPr>
          <w:p>
            <w:pPr>
              <w:jc w:val="center"/>
              <w:rPr>
                <w:rFonts w:hAnsi="宋体" w:cs="Times New Roman"/>
                <w:sz w:val="21"/>
                <w:szCs w:val="21"/>
              </w:rPr>
            </w:pPr>
            <w:r>
              <w:rPr>
                <w:rFonts w:hint="eastAsia" w:hAnsi="宋体"/>
                <w:sz w:val="21"/>
                <w:szCs w:val="21"/>
              </w:rPr>
              <w:t>武汉市武昌区人民政府中南路街道办事处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jc w:val="center"/>
              <w:rPr>
                <w:rFonts w:hAnsi="宋体" w:cs="Times New Roman"/>
                <w:sz w:val="21"/>
                <w:szCs w:val="21"/>
              </w:rPr>
            </w:pPr>
            <w:r>
              <w:rPr>
                <w:rFonts w:hint="eastAsia" w:hAnsi="宋体" w:cs="Times New Roman"/>
                <w:sz w:val="21"/>
                <w:szCs w:val="21"/>
              </w:rPr>
              <w:t>基本支出总额</w:t>
            </w:r>
          </w:p>
        </w:tc>
        <w:tc>
          <w:tcPr>
            <w:tcW w:w="2762" w:type="dxa"/>
            <w:gridSpan w:val="3"/>
            <w:vAlign w:val="center"/>
          </w:tcPr>
          <w:p>
            <w:pPr>
              <w:jc w:val="center"/>
              <w:rPr>
                <w:rFonts w:hAnsi="宋体" w:cs="Times New Roman"/>
                <w:sz w:val="21"/>
                <w:szCs w:val="21"/>
              </w:rPr>
            </w:pPr>
            <w:r>
              <w:rPr>
                <w:rFonts w:hint="eastAsia" w:hAnsi="宋体" w:cs="Times New Roman"/>
                <w:sz w:val="21"/>
                <w:szCs w:val="21"/>
              </w:rPr>
              <w:t>2,174.29万元</w:t>
            </w:r>
          </w:p>
        </w:tc>
        <w:tc>
          <w:tcPr>
            <w:tcW w:w="2268" w:type="dxa"/>
            <w:gridSpan w:val="2"/>
            <w:vAlign w:val="center"/>
          </w:tcPr>
          <w:p>
            <w:pPr>
              <w:jc w:val="center"/>
              <w:rPr>
                <w:rFonts w:hAnsi="宋体" w:cs="Times New Roman"/>
                <w:sz w:val="21"/>
                <w:szCs w:val="21"/>
              </w:rPr>
            </w:pPr>
            <w:r>
              <w:rPr>
                <w:rFonts w:hint="eastAsia" w:hAnsi="宋体"/>
                <w:sz w:val="21"/>
                <w:szCs w:val="21"/>
              </w:rPr>
              <w:t>项目支出总额</w:t>
            </w:r>
          </w:p>
        </w:tc>
        <w:tc>
          <w:tcPr>
            <w:tcW w:w="2390" w:type="dxa"/>
            <w:gridSpan w:val="3"/>
            <w:vAlign w:val="center"/>
          </w:tcPr>
          <w:p>
            <w:pPr>
              <w:jc w:val="center"/>
              <w:rPr>
                <w:rFonts w:hAnsi="宋体" w:cs="Times New Roman"/>
                <w:sz w:val="21"/>
                <w:szCs w:val="21"/>
              </w:rPr>
            </w:pPr>
            <w:r>
              <w:rPr>
                <w:rFonts w:hint="eastAsia" w:hAnsi="宋体" w:cs="Times New Roman"/>
                <w:sz w:val="21"/>
                <w:szCs w:val="21"/>
              </w:rPr>
              <w:t>9,920.36万元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restart"/>
            <w:vAlign w:val="center"/>
          </w:tcPr>
          <w:p>
            <w:pPr>
              <w:jc w:val="center"/>
              <w:rPr>
                <w:rFonts w:hAnsi="宋体" w:cs="Times New Roman"/>
                <w:sz w:val="21"/>
                <w:szCs w:val="21"/>
              </w:rPr>
            </w:pPr>
            <w:r>
              <w:rPr>
                <w:rFonts w:hint="eastAsia" w:hAnsi="宋体"/>
                <w:sz w:val="21"/>
                <w:szCs w:val="21"/>
              </w:rPr>
              <w:t>预算执行情况(万元)</w:t>
            </w:r>
          </w:p>
          <w:p>
            <w:pPr>
              <w:jc w:val="center"/>
              <w:rPr>
                <w:rFonts w:hAnsi="宋体" w:cs="Times New Roman"/>
                <w:sz w:val="21"/>
                <w:szCs w:val="21"/>
              </w:rPr>
            </w:pPr>
            <w:r>
              <w:rPr>
                <w:rFonts w:hint="eastAsia" w:hAnsi="宋体"/>
                <w:sz w:val="21"/>
                <w:szCs w:val="21"/>
              </w:rPr>
              <w:t>(</w:t>
            </w:r>
            <w:r>
              <w:rPr>
                <w:rFonts w:hAnsi="宋体"/>
                <w:sz w:val="21"/>
                <w:szCs w:val="21"/>
              </w:rPr>
              <w:t>20</w:t>
            </w:r>
            <w:r>
              <w:rPr>
                <w:rFonts w:hint="eastAsia" w:hAnsi="宋体"/>
                <w:sz w:val="21"/>
                <w:szCs w:val="21"/>
              </w:rPr>
              <w:t>分)</w:t>
            </w:r>
          </w:p>
        </w:tc>
        <w:tc>
          <w:tcPr>
            <w:tcW w:w="1122" w:type="dxa"/>
            <w:vAlign w:val="center"/>
          </w:tcPr>
          <w:p>
            <w:pPr>
              <w:jc w:val="center"/>
              <w:rPr>
                <w:rFonts w:hAnsi="宋体" w:cs="Times New Roman"/>
                <w:sz w:val="21"/>
                <w:szCs w:val="21"/>
              </w:rPr>
            </w:pPr>
          </w:p>
        </w:tc>
        <w:tc>
          <w:tcPr>
            <w:tcW w:w="1319" w:type="dxa"/>
            <w:vAlign w:val="center"/>
          </w:tcPr>
          <w:p>
            <w:pPr>
              <w:jc w:val="center"/>
              <w:rPr>
                <w:rFonts w:hAnsi="宋体"/>
                <w:sz w:val="21"/>
                <w:szCs w:val="21"/>
              </w:rPr>
            </w:pPr>
            <w:r>
              <w:rPr>
                <w:rFonts w:hint="eastAsia" w:hAnsi="宋体"/>
                <w:sz w:val="21"/>
                <w:szCs w:val="21"/>
              </w:rPr>
              <w:t>预算数(</w:t>
            </w:r>
            <w:r>
              <w:rPr>
                <w:rFonts w:hAnsi="宋体"/>
                <w:sz w:val="21"/>
                <w:szCs w:val="21"/>
              </w:rPr>
              <w:t>A</w:t>
            </w:r>
            <w:r>
              <w:rPr>
                <w:rFonts w:hint="eastAsia" w:hAnsi="宋体"/>
                <w:sz w:val="21"/>
                <w:szCs w:val="21"/>
              </w:rPr>
              <w:t>)</w:t>
            </w:r>
          </w:p>
        </w:tc>
        <w:tc>
          <w:tcPr>
            <w:tcW w:w="1317" w:type="dxa"/>
            <w:gridSpan w:val="2"/>
            <w:vAlign w:val="center"/>
          </w:tcPr>
          <w:p>
            <w:pPr>
              <w:jc w:val="center"/>
              <w:rPr>
                <w:rFonts w:hAnsi="宋体"/>
                <w:sz w:val="21"/>
                <w:szCs w:val="21"/>
              </w:rPr>
            </w:pPr>
            <w:r>
              <w:rPr>
                <w:rFonts w:hint="eastAsia" w:hAnsi="宋体"/>
                <w:sz w:val="21"/>
                <w:szCs w:val="21"/>
              </w:rPr>
              <w:t>执行数(</w:t>
            </w:r>
            <w:r>
              <w:rPr>
                <w:rFonts w:hAnsi="宋体"/>
                <w:sz w:val="21"/>
                <w:szCs w:val="21"/>
              </w:rPr>
              <w:t>B</w:t>
            </w:r>
            <w:r>
              <w:rPr>
                <w:rFonts w:hint="eastAsia" w:hAnsi="宋体"/>
                <w:sz w:val="21"/>
                <w:szCs w:val="21"/>
              </w:rPr>
              <w:t>)</w:t>
            </w:r>
          </w:p>
        </w:tc>
        <w:tc>
          <w:tcPr>
            <w:tcW w:w="1466" w:type="dxa"/>
            <w:gridSpan w:val="2"/>
            <w:vAlign w:val="center"/>
          </w:tcPr>
          <w:p>
            <w:pPr>
              <w:jc w:val="center"/>
              <w:rPr>
                <w:rFonts w:hAnsi="宋体"/>
                <w:sz w:val="21"/>
                <w:szCs w:val="21"/>
              </w:rPr>
            </w:pPr>
            <w:r>
              <w:rPr>
                <w:rFonts w:hint="eastAsia" w:hAnsi="宋体"/>
                <w:sz w:val="21"/>
                <w:szCs w:val="21"/>
              </w:rPr>
              <w:t>执行率(</w:t>
            </w:r>
            <w:r>
              <w:rPr>
                <w:rFonts w:hAnsi="宋体"/>
                <w:sz w:val="21"/>
                <w:szCs w:val="21"/>
              </w:rPr>
              <w:t>B/A</w:t>
            </w:r>
            <w:r>
              <w:rPr>
                <w:rFonts w:hint="eastAsia" w:hAnsi="宋体"/>
                <w:sz w:val="21"/>
                <w:szCs w:val="21"/>
              </w:rPr>
              <w:t>)</w:t>
            </w:r>
          </w:p>
        </w:tc>
        <w:tc>
          <w:tcPr>
            <w:tcW w:w="2196" w:type="dxa"/>
            <w:gridSpan w:val="2"/>
            <w:vAlign w:val="center"/>
          </w:tcPr>
          <w:p>
            <w:pPr>
              <w:jc w:val="center"/>
              <w:rPr>
                <w:rFonts w:hAnsi="宋体" w:cs="Times New Roman"/>
                <w:sz w:val="21"/>
                <w:szCs w:val="21"/>
              </w:rPr>
            </w:pPr>
            <w:r>
              <w:rPr>
                <w:rFonts w:hint="eastAsia" w:hAnsi="宋体"/>
                <w:sz w:val="21"/>
                <w:szCs w:val="21"/>
              </w:rPr>
              <w:t>得分</w:t>
            </w:r>
          </w:p>
          <w:p>
            <w:pPr>
              <w:jc w:val="center"/>
              <w:rPr>
                <w:rFonts w:hAnsi="宋体" w:cs="Times New Roman"/>
                <w:sz w:val="21"/>
                <w:szCs w:val="21"/>
              </w:rPr>
            </w:pPr>
            <w:r>
              <w:rPr>
                <w:rFonts w:hint="eastAsia" w:hAnsi="宋体"/>
                <w:sz w:val="21"/>
                <w:szCs w:val="21"/>
              </w:rPr>
              <w:t>(</w:t>
            </w:r>
            <w:r>
              <w:rPr>
                <w:rFonts w:hAnsi="宋体"/>
                <w:sz w:val="21"/>
                <w:szCs w:val="21"/>
              </w:rPr>
              <w:t>20</w:t>
            </w:r>
            <w:r>
              <w:rPr>
                <w:rFonts w:hint="eastAsia" w:hAnsi="宋体"/>
                <w:sz w:val="21"/>
                <w:szCs w:val="21"/>
              </w:rPr>
              <w:t>分</w:t>
            </w:r>
            <w:r>
              <w:rPr>
                <w:rFonts w:hAnsi="宋体"/>
                <w:sz w:val="21"/>
                <w:szCs w:val="21"/>
              </w:rPr>
              <w:t>*</w:t>
            </w:r>
            <w:r>
              <w:rPr>
                <w:rFonts w:hint="eastAsia" w:hAnsi="宋体"/>
                <w:sz w:val="21"/>
                <w:szCs w:val="21"/>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continue"/>
            <w:vAlign w:val="center"/>
          </w:tcPr>
          <w:p>
            <w:pPr>
              <w:jc w:val="center"/>
              <w:rPr>
                <w:rFonts w:hAnsi="宋体" w:cs="Times New Roman"/>
                <w:sz w:val="21"/>
                <w:szCs w:val="21"/>
              </w:rPr>
            </w:pPr>
          </w:p>
        </w:tc>
        <w:tc>
          <w:tcPr>
            <w:tcW w:w="1122" w:type="dxa"/>
            <w:vAlign w:val="center"/>
          </w:tcPr>
          <w:p>
            <w:pPr>
              <w:jc w:val="center"/>
              <w:rPr>
                <w:rFonts w:hAnsi="宋体" w:cs="Times New Roman"/>
                <w:sz w:val="21"/>
                <w:szCs w:val="21"/>
              </w:rPr>
            </w:pPr>
            <w:r>
              <w:rPr>
                <w:rFonts w:hint="eastAsia" w:hAnsi="宋体"/>
                <w:sz w:val="21"/>
                <w:szCs w:val="21"/>
              </w:rPr>
              <w:t>部门整体支出总额</w:t>
            </w:r>
          </w:p>
        </w:tc>
        <w:tc>
          <w:tcPr>
            <w:tcW w:w="1319" w:type="dxa"/>
            <w:vAlign w:val="center"/>
          </w:tcPr>
          <w:p>
            <w:pPr>
              <w:jc w:val="center"/>
              <w:rPr>
                <w:rFonts w:hAnsi="宋体" w:cs="Times New Roman"/>
                <w:sz w:val="21"/>
                <w:szCs w:val="21"/>
              </w:rPr>
            </w:pPr>
            <w:r>
              <w:rPr>
                <w:rFonts w:hint="eastAsia" w:hAnsi="宋体" w:cs="Times New Roman"/>
                <w:sz w:val="21"/>
                <w:szCs w:val="21"/>
              </w:rPr>
              <w:t>8,862.33</w:t>
            </w:r>
          </w:p>
        </w:tc>
        <w:tc>
          <w:tcPr>
            <w:tcW w:w="1317" w:type="dxa"/>
            <w:gridSpan w:val="2"/>
            <w:vAlign w:val="center"/>
          </w:tcPr>
          <w:p>
            <w:pPr>
              <w:jc w:val="center"/>
              <w:rPr>
                <w:rFonts w:hAnsi="宋体" w:cs="Times New Roman"/>
                <w:sz w:val="21"/>
                <w:szCs w:val="21"/>
              </w:rPr>
            </w:pPr>
            <w:r>
              <w:rPr>
                <w:rFonts w:hint="eastAsia" w:hAnsi="宋体" w:cs="Times New Roman"/>
                <w:sz w:val="21"/>
                <w:szCs w:val="21"/>
              </w:rPr>
              <w:t>12,094.65</w:t>
            </w:r>
          </w:p>
        </w:tc>
        <w:tc>
          <w:tcPr>
            <w:tcW w:w="1466" w:type="dxa"/>
            <w:gridSpan w:val="2"/>
            <w:vAlign w:val="center"/>
          </w:tcPr>
          <w:p>
            <w:pPr>
              <w:jc w:val="center"/>
              <w:rPr>
                <w:rFonts w:hAnsi="宋体" w:cs="Times New Roman"/>
                <w:sz w:val="21"/>
                <w:szCs w:val="21"/>
              </w:rPr>
            </w:pPr>
            <w:r>
              <w:rPr>
                <w:rFonts w:hint="eastAsia" w:hAnsi="宋体" w:cs="Times New Roman"/>
                <w:sz w:val="21"/>
                <w:szCs w:val="21"/>
              </w:rPr>
              <w:t>136.47</w:t>
            </w:r>
          </w:p>
        </w:tc>
        <w:tc>
          <w:tcPr>
            <w:tcW w:w="2196" w:type="dxa"/>
            <w:gridSpan w:val="2"/>
            <w:vAlign w:val="center"/>
          </w:tcPr>
          <w:p>
            <w:pPr>
              <w:jc w:val="center"/>
              <w:rPr>
                <w:rFonts w:hAnsi="宋体" w:cs="Times New Roman"/>
                <w:sz w:val="21"/>
                <w:szCs w:val="21"/>
              </w:rPr>
            </w:pPr>
            <w:r>
              <w:rPr>
                <w:rFonts w:hint="eastAsia" w:hAnsi="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jc w:val="center"/>
              <w:rPr>
                <w:rFonts w:hAnsi="宋体" w:cs="Times New Roman"/>
                <w:sz w:val="21"/>
                <w:szCs w:val="21"/>
              </w:rPr>
            </w:pPr>
            <w:r>
              <w:rPr>
                <w:rFonts w:hint="eastAsia" w:hAnsi="宋体" w:cs="Times New Roman"/>
                <w:sz w:val="21"/>
                <w:szCs w:val="21"/>
              </w:rPr>
              <w:t xml:space="preserve">年度目标1 </w:t>
            </w:r>
            <w:r>
              <w:rPr>
                <w:rFonts w:hint="eastAsia" w:hAnsi="宋体"/>
                <w:sz w:val="21"/>
                <w:szCs w:val="21"/>
              </w:rPr>
              <w:t>(15分)</w:t>
            </w:r>
          </w:p>
        </w:tc>
        <w:tc>
          <w:tcPr>
            <w:tcW w:w="7420" w:type="dxa"/>
            <w:gridSpan w:val="8"/>
            <w:vAlign w:val="center"/>
          </w:tcPr>
          <w:p>
            <w:pPr>
              <w:rPr>
                <w:rFonts w:hAnsi="宋体" w:cs="Times New Roman"/>
                <w:sz w:val="21"/>
                <w:szCs w:val="21"/>
              </w:rPr>
            </w:pPr>
            <w:r>
              <w:rPr>
                <w:rFonts w:hint="eastAsia" w:ascii="宋体" w:hAnsi="宋体" w:cs="宋体"/>
                <w:color w:val="000000"/>
                <w:sz w:val="20"/>
                <w:szCs w:val="20"/>
              </w:rPr>
              <w:t>1、开展信访维稳工作，多关注群众呼声，坚持“民有所呼，我有所应”，积极回应群众的需求，在政策范围内尽最大努力帮助群众解决遇到的困难。同时加强对重点人员的跟踪关注，最大限度阻止非法上访事件发生。</w:t>
            </w:r>
            <w:r>
              <w:rPr>
                <w:rFonts w:hint="eastAsia" w:ascii="宋体" w:hAnsi="宋体" w:cs="宋体"/>
                <w:color w:val="000000"/>
                <w:sz w:val="20"/>
                <w:szCs w:val="20"/>
              </w:rPr>
              <w:br w:type="textWrapping"/>
            </w:r>
            <w:r>
              <w:rPr>
                <w:rFonts w:hint="eastAsia" w:ascii="宋体" w:hAnsi="宋体" w:cs="宋体"/>
                <w:color w:val="000000"/>
                <w:sz w:val="20"/>
                <w:szCs w:val="20"/>
              </w:rPr>
              <w:t>2、坚持党建引领，以习近平新时代中国特色社会主义思想的理论体系为指引，强化基层党建。深化楼宇党建，充分利用每一个楼宇，打造坚实的基层党组织。创新社区网格化党组织建设，提高社区网格的战斗力、凝聚力、向心力。提升党员同志的综合素质，加强对正面人物、正面事件的宣传，紧扣“红色引擎”主线，开展文明创建，弘扬时代主旋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pPr>
              <w:jc w:val="center"/>
              <w:rPr>
                <w:rFonts w:hAnsi="宋体" w:cs="Times New Roman"/>
                <w:sz w:val="21"/>
                <w:szCs w:val="21"/>
              </w:rPr>
            </w:pPr>
            <w:r>
              <w:rPr>
                <w:rFonts w:hint="eastAsia" w:hAnsi="宋体"/>
                <w:sz w:val="21"/>
                <w:szCs w:val="21"/>
              </w:rPr>
              <w:t>年度绩效指标</w:t>
            </w:r>
          </w:p>
        </w:tc>
        <w:tc>
          <w:tcPr>
            <w:tcW w:w="700" w:type="dxa"/>
            <w:vAlign w:val="center"/>
          </w:tcPr>
          <w:p>
            <w:pPr>
              <w:jc w:val="center"/>
              <w:rPr>
                <w:rFonts w:hAnsi="宋体" w:cs="Times New Roman"/>
                <w:sz w:val="21"/>
                <w:szCs w:val="21"/>
              </w:rPr>
            </w:pPr>
            <w:r>
              <w:rPr>
                <w:rFonts w:hint="eastAsia" w:hAnsi="宋体"/>
                <w:sz w:val="21"/>
                <w:szCs w:val="21"/>
              </w:rPr>
              <w:t>一级指标</w:t>
            </w:r>
          </w:p>
        </w:tc>
        <w:tc>
          <w:tcPr>
            <w:tcW w:w="1122" w:type="dxa"/>
            <w:vAlign w:val="center"/>
          </w:tcPr>
          <w:p>
            <w:pPr>
              <w:jc w:val="center"/>
              <w:rPr>
                <w:rFonts w:hAnsi="宋体" w:cs="Times New Roman"/>
                <w:sz w:val="21"/>
                <w:szCs w:val="21"/>
              </w:rPr>
            </w:pPr>
            <w:r>
              <w:rPr>
                <w:rFonts w:hint="eastAsia" w:hAnsi="宋体"/>
                <w:sz w:val="21"/>
                <w:szCs w:val="21"/>
              </w:rPr>
              <w:t>二级指标</w:t>
            </w:r>
          </w:p>
        </w:tc>
        <w:tc>
          <w:tcPr>
            <w:tcW w:w="2636" w:type="dxa"/>
            <w:gridSpan w:val="3"/>
            <w:vAlign w:val="center"/>
          </w:tcPr>
          <w:p>
            <w:pPr>
              <w:jc w:val="center"/>
              <w:rPr>
                <w:rFonts w:hAnsi="宋体" w:cs="Times New Roman"/>
                <w:sz w:val="21"/>
                <w:szCs w:val="21"/>
              </w:rPr>
            </w:pPr>
            <w:r>
              <w:rPr>
                <w:rFonts w:hint="eastAsia" w:hAnsi="宋体"/>
                <w:sz w:val="21"/>
                <w:szCs w:val="21"/>
              </w:rPr>
              <w:t>三级指标</w:t>
            </w:r>
          </w:p>
        </w:tc>
        <w:tc>
          <w:tcPr>
            <w:tcW w:w="1466" w:type="dxa"/>
            <w:gridSpan w:val="2"/>
            <w:vAlign w:val="center"/>
          </w:tcPr>
          <w:p>
            <w:pPr>
              <w:jc w:val="center"/>
              <w:rPr>
                <w:rFonts w:hAnsi="宋体"/>
                <w:sz w:val="21"/>
                <w:szCs w:val="21"/>
              </w:rPr>
            </w:pPr>
            <w:r>
              <w:rPr>
                <w:rFonts w:hint="eastAsia" w:hAnsi="宋体"/>
                <w:sz w:val="21"/>
                <w:szCs w:val="21"/>
              </w:rPr>
              <w:t>年初目标值(</w:t>
            </w:r>
            <w:r>
              <w:rPr>
                <w:rFonts w:hAnsi="宋体"/>
                <w:sz w:val="21"/>
                <w:szCs w:val="21"/>
              </w:rPr>
              <w:t>A</w:t>
            </w:r>
            <w:r>
              <w:rPr>
                <w:rFonts w:hint="eastAsia" w:hAnsi="宋体"/>
                <w:sz w:val="21"/>
                <w:szCs w:val="21"/>
              </w:rPr>
              <w:t>)</w:t>
            </w:r>
          </w:p>
        </w:tc>
        <w:tc>
          <w:tcPr>
            <w:tcW w:w="1319" w:type="dxa"/>
            <w:vAlign w:val="center"/>
          </w:tcPr>
          <w:p>
            <w:pPr>
              <w:jc w:val="center"/>
              <w:rPr>
                <w:rFonts w:hAnsi="宋体"/>
                <w:sz w:val="21"/>
                <w:szCs w:val="21"/>
              </w:rPr>
            </w:pPr>
            <w:r>
              <w:rPr>
                <w:rFonts w:hint="eastAsia" w:hAnsi="宋体"/>
                <w:sz w:val="21"/>
                <w:szCs w:val="21"/>
              </w:rPr>
              <w:t>实际完成值(</w:t>
            </w:r>
            <w:r>
              <w:rPr>
                <w:rFonts w:hAnsi="宋体"/>
                <w:sz w:val="21"/>
                <w:szCs w:val="21"/>
              </w:rPr>
              <w:t>B</w:t>
            </w:r>
            <w:r>
              <w:rPr>
                <w:rFonts w:hint="eastAsia" w:hAnsi="宋体"/>
                <w:sz w:val="21"/>
                <w:szCs w:val="21"/>
              </w:rPr>
              <w:t>)</w:t>
            </w:r>
          </w:p>
        </w:tc>
        <w:tc>
          <w:tcPr>
            <w:tcW w:w="877" w:type="dxa"/>
            <w:vAlign w:val="center"/>
          </w:tcPr>
          <w:p>
            <w:pPr>
              <w:jc w:val="center"/>
              <w:rPr>
                <w:rFonts w:hAnsi="宋体" w:cs="Times New Roman"/>
                <w:sz w:val="21"/>
                <w:szCs w:val="21"/>
              </w:rPr>
            </w:pPr>
            <w:r>
              <w:rPr>
                <w:rFonts w:hint="eastAsia" w:hAnsi="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restart"/>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产出指标</w:t>
            </w: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质量指标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网格覆盖率</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877" w:type="dxa"/>
            <w:vAlign w:val="center"/>
          </w:tcPr>
          <w:p>
            <w:pPr>
              <w:jc w:val="center"/>
              <w:rPr>
                <w:rFonts w:hAnsi="宋体" w:cs="Times New Roman"/>
                <w:sz w:val="21"/>
                <w:szCs w:val="21"/>
              </w:rPr>
            </w:pPr>
            <w:r>
              <w:rPr>
                <w:rFonts w:hint="eastAsia" w:hAnsi="宋体" w:cs="Times New Roman"/>
                <w:sz w:val="21"/>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jc w:val="center"/>
              <w:rPr>
                <w:rFonts w:hAnsi="宋体" w:cs="Times New Roman"/>
                <w:sz w:val="21"/>
                <w:szCs w:val="21"/>
              </w:rPr>
            </w:pPr>
          </w:p>
        </w:tc>
        <w:tc>
          <w:tcPr>
            <w:tcW w:w="1122" w:type="dxa"/>
            <w:vAlign w:val="center"/>
          </w:tcPr>
          <w:p>
            <w:pPr>
              <w:jc w:val="center"/>
              <w:rPr>
                <w:rFonts w:hAnsi="宋体" w:cs="Times New Roman"/>
                <w:sz w:val="21"/>
                <w:szCs w:val="21"/>
              </w:rPr>
            </w:pPr>
            <w:r>
              <w:rPr>
                <w:rFonts w:hint="eastAsia" w:ascii="宋体" w:hAnsi="宋体" w:cs="宋体"/>
                <w:sz w:val="20"/>
                <w:szCs w:val="20"/>
              </w:rPr>
              <w:t>时效指标</w:t>
            </w:r>
          </w:p>
        </w:tc>
        <w:tc>
          <w:tcPr>
            <w:tcW w:w="2636" w:type="dxa"/>
            <w:gridSpan w:val="3"/>
            <w:vAlign w:val="center"/>
          </w:tcPr>
          <w:p>
            <w:pPr>
              <w:jc w:val="center"/>
              <w:rPr>
                <w:rFonts w:hAnsi="宋体" w:cs="Times New Roman"/>
                <w:sz w:val="21"/>
                <w:szCs w:val="21"/>
              </w:rPr>
            </w:pPr>
            <w:r>
              <w:rPr>
                <w:rFonts w:hint="eastAsia" w:ascii="宋体" w:hAnsi="宋体" w:cs="宋体"/>
                <w:sz w:val="20"/>
                <w:szCs w:val="20"/>
              </w:rPr>
              <w:t>投诉解决及时率</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877" w:type="dxa"/>
            <w:vAlign w:val="center"/>
          </w:tcPr>
          <w:p>
            <w:pPr>
              <w:jc w:val="center"/>
            </w:pPr>
            <w:r>
              <w:rPr>
                <w:rFonts w:hint="eastAsia" w:hAnsi="宋体" w:cs="Times New Roman"/>
                <w:sz w:val="21"/>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jc w:val="center"/>
              <w:rPr>
                <w:rFonts w:hAnsi="宋体" w:cs="Times New Roman"/>
                <w:sz w:val="21"/>
                <w:szCs w:val="21"/>
              </w:rPr>
            </w:pPr>
          </w:p>
        </w:tc>
        <w:tc>
          <w:tcPr>
            <w:tcW w:w="1122" w:type="dxa"/>
            <w:vAlign w:val="center"/>
          </w:tcPr>
          <w:p>
            <w:pPr>
              <w:jc w:val="center"/>
              <w:rPr>
                <w:rFonts w:hAnsi="宋体" w:cs="Times New Roman"/>
                <w:sz w:val="21"/>
                <w:szCs w:val="21"/>
              </w:rPr>
            </w:pPr>
            <w:r>
              <w:rPr>
                <w:rFonts w:hint="eastAsia" w:ascii="宋体" w:hAnsi="宋体" w:cs="宋体"/>
                <w:sz w:val="20"/>
                <w:szCs w:val="20"/>
              </w:rPr>
              <w:t>时效指标</w:t>
            </w:r>
          </w:p>
        </w:tc>
        <w:tc>
          <w:tcPr>
            <w:tcW w:w="2636" w:type="dxa"/>
            <w:gridSpan w:val="3"/>
            <w:vAlign w:val="center"/>
          </w:tcPr>
          <w:p>
            <w:pPr>
              <w:jc w:val="center"/>
              <w:rPr>
                <w:rFonts w:hAnsi="宋体" w:cs="Times New Roman"/>
                <w:sz w:val="21"/>
                <w:szCs w:val="21"/>
              </w:rPr>
            </w:pPr>
            <w:r>
              <w:rPr>
                <w:rFonts w:hint="eastAsia" w:ascii="宋体" w:hAnsi="宋体" w:cs="宋体"/>
                <w:sz w:val="20"/>
                <w:szCs w:val="20"/>
              </w:rPr>
              <w:t>项目经费承诺实际完成率</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877" w:type="dxa"/>
            <w:vAlign w:val="center"/>
          </w:tcPr>
          <w:p>
            <w:pPr>
              <w:jc w:val="center"/>
            </w:pPr>
            <w:r>
              <w:rPr>
                <w:rFonts w:hint="eastAsia" w:hAnsi="宋体" w:cs="Times New Roman"/>
                <w:sz w:val="21"/>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jc w:val="center"/>
              <w:rPr>
                <w:rFonts w:hAnsi="宋体" w:cs="Times New Roman"/>
                <w:sz w:val="21"/>
                <w:szCs w:val="21"/>
              </w:rPr>
            </w:pPr>
          </w:p>
        </w:tc>
        <w:tc>
          <w:tcPr>
            <w:tcW w:w="1122" w:type="dxa"/>
            <w:vAlign w:val="center"/>
          </w:tcPr>
          <w:p>
            <w:pPr>
              <w:jc w:val="center"/>
              <w:rPr>
                <w:rFonts w:hAnsi="宋体" w:cs="Times New Roman"/>
                <w:sz w:val="21"/>
                <w:szCs w:val="21"/>
              </w:rPr>
            </w:pPr>
            <w:r>
              <w:rPr>
                <w:rFonts w:hint="eastAsia" w:ascii="宋体" w:hAnsi="宋体" w:cs="宋体"/>
                <w:sz w:val="20"/>
                <w:szCs w:val="20"/>
              </w:rPr>
              <w:t>数量指标</w:t>
            </w:r>
          </w:p>
        </w:tc>
        <w:tc>
          <w:tcPr>
            <w:tcW w:w="2636" w:type="dxa"/>
            <w:gridSpan w:val="3"/>
            <w:vAlign w:val="center"/>
          </w:tcPr>
          <w:p>
            <w:pPr>
              <w:jc w:val="center"/>
              <w:rPr>
                <w:rFonts w:hAnsi="宋体" w:cs="Times New Roman"/>
                <w:sz w:val="21"/>
                <w:szCs w:val="21"/>
              </w:rPr>
            </w:pPr>
            <w:r>
              <w:rPr>
                <w:rFonts w:hint="eastAsia" w:ascii="宋体" w:hAnsi="宋体" w:cs="宋体"/>
                <w:sz w:val="20"/>
                <w:szCs w:val="20"/>
              </w:rPr>
              <w:t>召开街道科室“民呼我应” 不满意案件分析会</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15次</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15次</w:t>
            </w:r>
          </w:p>
        </w:tc>
        <w:tc>
          <w:tcPr>
            <w:tcW w:w="877" w:type="dxa"/>
            <w:vAlign w:val="center"/>
          </w:tcPr>
          <w:p>
            <w:pPr>
              <w:jc w:val="center"/>
            </w:pPr>
            <w:r>
              <w:rPr>
                <w:rFonts w:hint="eastAsia" w:hAnsi="宋体" w:cs="Times New Roman"/>
                <w:sz w:val="21"/>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设置网格数量</w:t>
            </w:r>
          </w:p>
        </w:tc>
        <w:tc>
          <w:tcPr>
            <w:tcW w:w="1466" w:type="dxa"/>
            <w:gridSpan w:val="2"/>
            <w:vAlign w:val="center"/>
          </w:tcPr>
          <w:p>
            <w:pPr>
              <w:tabs>
                <w:tab w:val="left" w:pos="3387"/>
              </w:tabs>
              <w:jc w:val="center"/>
              <w:rPr>
                <w:rFonts w:ascii="宋体" w:hAnsi="宋体" w:cs="宋体"/>
                <w:sz w:val="20"/>
                <w:szCs w:val="20"/>
              </w:rPr>
            </w:pPr>
            <w:r>
              <w:rPr>
                <w:rFonts w:hint="eastAsia" w:ascii="宋体" w:hAnsi="宋体" w:cs="宋体"/>
                <w:sz w:val="20"/>
                <w:szCs w:val="20"/>
              </w:rPr>
              <w:t>189</w:t>
            </w:r>
          </w:p>
        </w:tc>
        <w:tc>
          <w:tcPr>
            <w:tcW w:w="1319" w:type="dxa"/>
            <w:vAlign w:val="center"/>
          </w:tcPr>
          <w:p>
            <w:pPr>
              <w:tabs>
                <w:tab w:val="left" w:pos="3387"/>
              </w:tabs>
              <w:jc w:val="center"/>
              <w:rPr>
                <w:rFonts w:ascii="宋体" w:hAnsi="宋体" w:cs="宋体"/>
                <w:sz w:val="20"/>
                <w:szCs w:val="20"/>
              </w:rPr>
            </w:pPr>
            <w:r>
              <w:rPr>
                <w:rFonts w:hint="eastAsia" w:ascii="宋体" w:hAnsi="宋体" w:cs="宋体"/>
                <w:sz w:val="20"/>
                <w:szCs w:val="20"/>
              </w:rPr>
              <w:t>189</w:t>
            </w:r>
          </w:p>
        </w:tc>
        <w:tc>
          <w:tcPr>
            <w:tcW w:w="877" w:type="dxa"/>
            <w:vAlign w:val="center"/>
          </w:tcPr>
          <w:p>
            <w:pPr>
              <w:jc w:val="center"/>
            </w:pPr>
            <w:r>
              <w:rPr>
                <w:rFonts w:hint="eastAsia" w:hAnsi="宋体" w:cs="Times New Roman"/>
                <w:sz w:val="21"/>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jc w:val="center"/>
              <w:rPr>
                <w:rFonts w:hAnsi="宋体" w:cs="Times New Roman"/>
                <w:sz w:val="21"/>
                <w:szCs w:val="21"/>
              </w:rPr>
            </w:pPr>
          </w:p>
        </w:tc>
        <w:tc>
          <w:tcPr>
            <w:tcW w:w="1122" w:type="dxa"/>
            <w:vAlign w:val="center"/>
          </w:tcPr>
          <w:p>
            <w:pPr>
              <w:jc w:val="center"/>
              <w:rPr>
                <w:rFonts w:hAnsi="宋体" w:cs="Times New Roman"/>
                <w:sz w:val="21"/>
                <w:szCs w:val="21"/>
              </w:rPr>
            </w:pPr>
            <w:r>
              <w:rPr>
                <w:rFonts w:hint="eastAsia" w:ascii="宋体" w:hAnsi="宋体" w:cs="宋体"/>
                <w:sz w:val="20"/>
                <w:szCs w:val="20"/>
              </w:rPr>
              <w:t>数量指标</w:t>
            </w:r>
          </w:p>
        </w:tc>
        <w:tc>
          <w:tcPr>
            <w:tcW w:w="2636" w:type="dxa"/>
            <w:gridSpan w:val="3"/>
            <w:vAlign w:val="center"/>
          </w:tcPr>
          <w:p>
            <w:pPr>
              <w:jc w:val="center"/>
              <w:rPr>
                <w:rFonts w:hAnsi="宋体" w:cs="Times New Roman"/>
                <w:sz w:val="21"/>
                <w:szCs w:val="21"/>
              </w:rPr>
            </w:pPr>
            <w:r>
              <w:rPr>
                <w:rFonts w:hint="eastAsia" w:ascii="宋体" w:hAnsi="宋体" w:cs="宋体"/>
                <w:sz w:val="20"/>
                <w:szCs w:val="20"/>
              </w:rPr>
              <w:t>诉求案件研判小组成员</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6人</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5人</w:t>
            </w:r>
          </w:p>
        </w:tc>
        <w:tc>
          <w:tcPr>
            <w:tcW w:w="877" w:type="dxa"/>
            <w:vAlign w:val="center"/>
          </w:tcPr>
          <w:p>
            <w:pPr>
              <w:jc w:val="center"/>
            </w:pPr>
            <w:r>
              <w:rPr>
                <w:rFonts w:hint="eastAsia" w:hAnsi="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jc w:val="center"/>
              <w:rPr>
                <w:rFonts w:hAnsi="宋体" w:cs="Times New Roman"/>
                <w:sz w:val="21"/>
                <w:szCs w:val="21"/>
              </w:rPr>
            </w:pPr>
          </w:p>
        </w:tc>
        <w:tc>
          <w:tcPr>
            <w:tcW w:w="1122" w:type="dxa"/>
            <w:vAlign w:val="center"/>
          </w:tcPr>
          <w:p>
            <w:pPr>
              <w:jc w:val="center"/>
              <w:rPr>
                <w:rFonts w:hAnsi="宋体" w:cs="Times New Roman"/>
                <w:sz w:val="21"/>
                <w:szCs w:val="21"/>
              </w:rPr>
            </w:pPr>
            <w:r>
              <w:rPr>
                <w:rFonts w:hint="eastAsia" w:ascii="宋体" w:hAnsi="宋体" w:cs="宋体"/>
                <w:sz w:val="20"/>
                <w:szCs w:val="20"/>
              </w:rPr>
              <w:t>数量指标</w:t>
            </w:r>
          </w:p>
        </w:tc>
        <w:tc>
          <w:tcPr>
            <w:tcW w:w="2636" w:type="dxa"/>
            <w:gridSpan w:val="3"/>
            <w:vAlign w:val="center"/>
          </w:tcPr>
          <w:p>
            <w:pPr>
              <w:jc w:val="center"/>
              <w:rPr>
                <w:rFonts w:hAnsi="宋体" w:cs="Times New Roman"/>
                <w:sz w:val="21"/>
                <w:szCs w:val="21"/>
              </w:rPr>
            </w:pPr>
            <w:r>
              <w:rPr>
                <w:rFonts w:hint="eastAsia" w:ascii="宋体" w:hAnsi="宋体" w:cs="宋体"/>
                <w:sz w:val="20"/>
                <w:szCs w:val="20"/>
              </w:rPr>
              <w:t>受理群众投诉案件</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8000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6764</w:t>
            </w:r>
          </w:p>
        </w:tc>
        <w:tc>
          <w:tcPr>
            <w:tcW w:w="877" w:type="dxa"/>
            <w:vAlign w:val="center"/>
          </w:tcPr>
          <w:p>
            <w:pPr>
              <w:jc w:val="center"/>
              <w:rPr>
                <w:rFonts w:hAnsi="宋体" w:cs="Times New Roman"/>
                <w:sz w:val="21"/>
                <w:szCs w:val="21"/>
              </w:rPr>
            </w:pPr>
            <w:r>
              <w:rPr>
                <w:rFonts w:hint="eastAsia" w:hAnsi="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jc w:val="center"/>
              <w:rPr>
                <w:rFonts w:hAnsi="宋体" w:cs="Times New Roman"/>
                <w:sz w:val="21"/>
                <w:szCs w:val="21"/>
              </w:rPr>
            </w:pPr>
          </w:p>
        </w:tc>
        <w:tc>
          <w:tcPr>
            <w:tcW w:w="1122" w:type="dxa"/>
            <w:vAlign w:val="center"/>
          </w:tcPr>
          <w:p>
            <w:pPr>
              <w:jc w:val="center"/>
              <w:rPr>
                <w:rFonts w:hAnsi="宋体" w:cs="Times New Roman"/>
                <w:sz w:val="21"/>
                <w:szCs w:val="21"/>
              </w:rPr>
            </w:pPr>
            <w:r>
              <w:rPr>
                <w:rFonts w:hint="eastAsia" w:ascii="宋体" w:hAnsi="宋体" w:cs="宋体"/>
                <w:sz w:val="20"/>
                <w:szCs w:val="20"/>
              </w:rPr>
              <w:t>质量指标</w:t>
            </w:r>
          </w:p>
        </w:tc>
        <w:tc>
          <w:tcPr>
            <w:tcW w:w="2636" w:type="dxa"/>
            <w:gridSpan w:val="3"/>
            <w:vAlign w:val="center"/>
          </w:tcPr>
          <w:p>
            <w:pPr>
              <w:jc w:val="center"/>
              <w:rPr>
                <w:rFonts w:hAnsi="宋体" w:cs="Times New Roman"/>
                <w:sz w:val="21"/>
                <w:szCs w:val="21"/>
              </w:rPr>
            </w:pPr>
            <w:r>
              <w:rPr>
                <w:rFonts w:hint="eastAsia" w:ascii="宋体" w:hAnsi="宋体" w:cs="宋体"/>
                <w:sz w:val="20"/>
                <w:szCs w:val="20"/>
              </w:rPr>
              <w:t>投诉办理满意率</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90%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90%</w:t>
            </w:r>
          </w:p>
        </w:tc>
        <w:tc>
          <w:tcPr>
            <w:tcW w:w="877" w:type="dxa"/>
            <w:vAlign w:val="center"/>
          </w:tcPr>
          <w:p>
            <w:pPr>
              <w:jc w:val="center"/>
              <w:rPr>
                <w:rFonts w:hAnsi="宋体" w:cs="Times New Roman"/>
                <w:sz w:val="21"/>
                <w:szCs w:val="21"/>
              </w:rPr>
            </w:pPr>
            <w:r>
              <w:rPr>
                <w:rFonts w:hint="eastAsia" w:hAnsi="宋体" w:cs="Times New Roman"/>
                <w:sz w:val="21"/>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成本指标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按每网格240元/月标准</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70.56万元</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69.65万元</w:t>
            </w:r>
          </w:p>
        </w:tc>
        <w:tc>
          <w:tcPr>
            <w:tcW w:w="877" w:type="dxa"/>
            <w:vAlign w:val="center"/>
          </w:tcPr>
          <w:p>
            <w:pPr>
              <w:jc w:val="center"/>
              <w:rPr>
                <w:rFonts w:hAnsi="宋体" w:cs="Times New Roman"/>
                <w:sz w:val="21"/>
                <w:szCs w:val="21"/>
              </w:rPr>
            </w:pPr>
            <w:r>
              <w:rPr>
                <w:rFonts w:hint="eastAsia" w:hAnsi="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restart"/>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效益指标</w:t>
            </w: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服务对象满意度指标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居民的满意程度</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基本满意</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基本满意</w:t>
            </w:r>
          </w:p>
        </w:tc>
        <w:tc>
          <w:tcPr>
            <w:tcW w:w="877" w:type="dxa"/>
            <w:vAlign w:val="center"/>
          </w:tcPr>
          <w:p>
            <w:pPr>
              <w:jc w:val="center"/>
              <w:rPr>
                <w:rFonts w:hAnsi="宋体" w:cs="Times New Roman"/>
                <w:sz w:val="21"/>
                <w:szCs w:val="21"/>
              </w:rPr>
            </w:pPr>
            <w:r>
              <w:rPr>
                <w:rFonts w:hint="eastAsia" w:hAnsi="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社会效益指标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安居乐业、社会稳定</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877" w:type="dxa"/>
            <w:vAlign w:val="center"/>
          </w:tcPr>
          <w:p>
            <w:pPr>
              <w:jc w:val="center"/>
            </w:pPr>
            <w:r>
              <w:rPr>
                <w:rFonts w:hint="eastAsia" w:hAnsi="宋体" w:cs="Times New Roman"/>
                <w:sz w:val="21"/>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可持续影响指标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项目实施对社区公共环境的可持续影响</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长期</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长期</w:t>
            </w:r>
          </w:p>
        </w:tc>
        <w:tc>
          <w:tcPr>
            <w:tcW w:w="877" w:type="dxa"/>
            <w:vAlign w:val="center"/>
          </w:tcPr>
          <w:p>
            <w:pPr>
              <w:jc w:val="center"/>
            </w:pPr>
            <w:r>
              <w:rPr>
                <w:rFonts w:hint="eastAsia" w:hAnsi="宋体" w:cs="Times New Roman"/>
                <w:sz w:val="21"/>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tcPr>
          <w:p>
            <w:pPr>
              <w:ind w:left="110" w:leftChars="50" w:firstLine="1050" w:firstLineChars="500"/>
            </w:pPr>
            <w:r>
              <w:rPr>
                <w:rFonts w:hint="eastAsia" w:hAnsi="宋体"/>
                <w:sz w:val="21"/>
                <w:szCs w:val="21"/>
              </w:rPr>
              <w:t xml:space="preserve"> 年度目标</w:t>
            </w:r>
            <w:r>
              <w:rPr>
                <w:rFonts w:hAnsi="宋体"/>
                <w:sz w:val="21"/>
                <w:szCs w:val="21"/>
              </w:rPr>
              <w:t>2</w:t>
            </w:r>
            <w:r>
              <w:rPr>
                <w:rFonts w:hint="eastAsia" w:hAnsi="宋体"/>
                <w:sz w:val="21"/>
                <w:szCs w:val="21"/>
              </w:rPr>
              <w:t xml:space="preserve">      (15分)</w:t>
            </w:r>
          </w:p>
        </w:tc>
        <w:tc>
          <w:tcPr>
            <w:tcW w:w="7420" w:type="dxa"/>
            <w:gridSpan w:val="8"/>
            <w:vAlign w:val="center"/>
          </w:tcPr>
          <w:p>
            <w:pPr>
              <w:rPr>
                <w:rFonts w:hAnsi="宋体" w:cs="Times New Roman"/>
                <w:sz w:val="21"/>
                <w:szCs w:val="21"/>
              </w:rPr>
            </w:pPr>
            <w:r>
              <w:rPr>
                <w:rFonts w:hint="eastAsia" w:ascii="宋体" w:hAnsi="宋体" w:cs="宋体"/>
                <w:color w:val="000000"/>
                <w:sz w:val="20"/>
                <w:szCs w:val="20"/>
              </w:rPr>
              <w:t>坚持党建引领，以习近平新时代中国特色社会主义思想的理论体系为指引，强化基层党建。深化楼宇党建，充分利用每一个楼宇，打造坚实的基层党组织。创新社区网格化党组织建设，提高社区网格的战斗力、凝聚力、向心力。提升党员同志的综合素质，加强对正面人物、正面事件的宣传，紧扣“红色引擎”主线，开展文明创建，弘扬时代主旋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pPr>
              <w:jc w:val="center"/>
              <w:rPr>
                <w:rFonts w:hAnsi="宋体" w:cs="Times New Roman"/>
                <w:sz w:val="21"/>
                <w:szCs w:val="21"/>
              </w:rPr>
            </w:pPr>
            <w:r>
              <w:rPr>
                <w:rFonts w:hint="eastAsia" w:hAnsi="宋体"/>
                <w:sz w:val="21"/>
                <w:szCs w:val="21"/>
              </w:rPr>
              <w:t>年度绩效指标</w:t>
            </w:r>
          </w:p>
        </w:tc>
        <w:tc>
          <w:tcPr>
            <w:tcW w:w="700" w:type="dxa"/>
            <w:vAlign w:val="center"/>
          </w:tcPr>
          <w:p>
            <w:pPr>
              <w:jc w:val="center"/>
              <w:rPr>
                <w:rFonts w:hAnsi="宋体" w:cs="Times New Roman"/>
                <w:sz w:val="21"/>
                <w:szCs w:val="21"/>
              </w:rPr>
            </w:pPr>
            <w:r>
              <w:rPr>
                <w:rFonts w:hint="eastAsia" w:hAnsi="宋体"/>
                <w:sz w:val="21"/>
                <w:szCs w:val="21"/>
              </w:rPr>
              <w:t>一级指标</w:t>
            </w:r>
          </w:p>
        </w:tc>
        <w:tc>
          <w:tcPr>
            <w:tcW w:w="1122" w:type="dxa"/>
            <w:vAlign w:val="center"/>
          </w:tcPr>
          <w:p>
            <w:pPr>
              <w:jc w:val="center"/>
              <w:rPr>
                <w:rFonts w:hAnsi="宋体" w:cs="Times New Roman"/>
                <w:sz w:val="21"/>
                <w:szCs w:val="21"/>
              </w:rPr>
            </w:pPr>
            <w:r>
              <w:rPr>
                <w:rFonts w:hint="eastAsia" w:hAnsi="宋体"/>
                <w:sz w:val="21"/>
                <w:szCs w:val="21"/>
              </w:rPr>
              <w:t>二级指标</w:t>
            </w:r>
          </w:p>
        </w:tc>
        <w:tc>
          <w:tcPr>
            <w:tcW w:w="2636" w:type="dxa"/>
            <w:gridSpan w:val="3"/>
            <w:vAlign w:val="center"/>
          </w:tcPr>
          <w:p>
            <w:pPr>
              <w:jc w:val="center"/>
              <w:rPr>
                <w:rFonts w:hAnsi="宋体" w:cs="Times New Roman"/>
                <w:sz w:val="21"/>
                <w:szCs w:val="21"/>
              </w:rPr>
            </w:pPr>
            <w:r>
              <w:rPr>
                <w:rFonts w:hint="eastAsia" w:hAnsi="宋体"/>
                <w:sz w:val="21"/>
                <w:szCs w:val="21"/>
              </w:rPr>
              <w:t>三级指标</w:t>
            </w:r>
          </w:p>
        </w:tc>
        <w:tc>
          <w:tcPr>
            <w:tcW w:w="1466" w:type="dxa"/>
            <w:gridSpan w:val="2"/>
            <w:vAlign w:val="center"/>
          </w:tcPr>
          <w:p>
            <w:pPr>
              <w:jc w:val="center"/>
              <w:rPr>
                <w:rFonts w:hAnsi="宋体"/>
                <w:sz w:val="21"/>
                <w:szCs w:val="21"/>
              </w:rPr>
            </w:pPr>
            <w:r>
              <w:rPr>
                <w:rFonts w:hint="eastAsia" w:hAnsi="宋体"/>
                <w:sz w:val="21"/>
                <w:szCs w:val="21"/>
              </w:rPr>
              <w:t>年初目标值(</w:t>
            </w:r>
            <w:r>
              <w:rPr>
                <w:rFonts w:hAnsi="宋体"/>
                <w:sz w:val="21"/>
                <w:szCs w:val="21"/>
              </w:rPr>
              <w:t>A</w:t>
            </w:r>
            <w:r>
              <w:rPr>
                <w:rFonts w:hint="eastAsia" w:hAnsi="宋体"/>
                <w:sz w:val="21"/>
                <w:szCs w:val="21"/>
              </w:rPr>
              <w:t>)</w:t>
            </w:r>
          </w:p>
        </w:tc>
        <w:tc>
          <w:tcPr>
            <w:tcW w:w="1319" w:type="dxa"/>
            <w:vAlign w:val="center"/>
          </w:tcPr>
          <w:p>
            <w:pPr>
              <w:jc w:val="center"/>
              <w:rPr>
                <w:rFonts w:hAnsi="宋体"/>
                <w:sz w:val="21"/>
                <w:szCs w:val="21"/>
              </w:rPr>
            </w:pPr>
            <w:r>
              <w:rPr>
                <w:rFonts w:hint="eastAsia" w:hAnsi="宋体"/>
                <w:sz w:val="21"/>
                <w:szCs w:val="21"/>
              </w:rPr>
              <w:t>实际完成值(</w:t>
            </w:r>
            <w:r>
              <w:rPr>
                <w:rFonts w:hAnsi="宋体"/>
                <w:sz w:val="21"/>
                <w:szCs w:val="21"/>
              </w:rPr>
              <w:t>B</w:t>
            </w:r>
            <w:r>
              <w:rPr>
                <w:rFonts w:hint="eastAsia" w:hAnsi="宋体"/>
                <w:sz w:val="21"/>
                <w:szCs w:val="21"/>
              </w:rPr>
              <w:t>)</w:t>
            </w:r>
          </w:p>
        </w:tc>
        <w:tc>
          <w:tcPr>
            <w:tcW w:w="877" w:type="dxa"/>
            <w:vAlign w:val="center"/>
          </w:tcPr>
          <w:p>
            <w:pPr>
              <w:jc w:val="center"/>
              <w:rPr>
                <w:rFonts w:hAnsi="宋体" w:cs="Times New Roman"/>
                <w:sz w:val="21"/>
                <w:szCs w:val="21"/>
              </w:rPr>
            </w:pPr>
            <w:r>
              <w:rPr>
                <w:rFonts w:hint="eastAsia" w:hAnsi="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restart"/>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产出指标</w:t>
            </w: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质量指标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党员活动参与率</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877" w:type="dxa"/>
            <w:vAlign w:val="center"/>
          </w:tcPr>
          <w:p>
            <w:pPr>
              <w:jc w:val="center"/>
              <w:rPr>
                <w:rFonts w:hAnsi="宋体" w:cs="Times New Roman"/>
                <w:sz w:val="21"/>
                <w:szCs w:val="21"/>
              </w:rP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质量指标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慰问困难党员完成率</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877" w:type="dxa"/>
            <w:vAlign w:val="center"/>
          </w:tcPr>
          <w:p>
            <w:pPr>
              <w:jc w:val="cente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时效指标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项目经费承诺实际完成率</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877" w:type="dxa"/>
            <w:vAlign w:val="center"/>
          </w:tcPr>
          <w:p>
            <w:pPr>
              <w:jc w:val="cente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开展党员学习活动次数</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1200</w:t>
            </w:r>
          </w:p>
        </w:tc>
        <w:tc>
          <w:tcPr>
            <w:tcW w:w="1319" w:type="dxa"/>
            <w:vAlign w:val="center"/>
          </w:tcPr>
          <w:p>
            <w:pPr>
              <w:jc w:val="center"/>
              <w:rPr>
                <w:rFonts w:hAnsi="宋体" w:cs="Times New Roman"/>
                <w:sz w:val="21"/>
                <w:szCs w:val="21"/>
              </w:rPr>
            </w:pPr>
            <w:r>
              <w:rPr>
                <w:rFonts w:hint="eastAsia" w:hAnsi="宋体" w:cs="Times New Roman"/>
                <w:sz w:val="21"/>
                <w:szCs w:val="21"/>
              </w:rPr>
              <w:t>1300</w:t>
            </w:r>
          </w:p>
        </w:tc>
        <w:tc>
          <w:tcPr>
            <w:tcW w:w="877" w:type="dxa"/>
            <w:vAlign w:val="center"/>
          </w:tcPr>
          <w:p>
            <w:pPr>
              <w:jc w:val="cente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开展优秀党员表彰活动</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0</w:t>
            </w:r>
          </w:p>
        </w:tc>
        <w:tc>
          <w:tcPr>
            <w:tcW w:w="1319" w:type="dxa"/>
            <w:vAlign w:val="center"/>
          </w:tcPr>
          <w:p>
            <w:pPr>
              <w:jc w:val="center"/>
              <w:rPr>
                <w:rFonts w:hAnsi="宋体" w:cs="Times New Roman"/>
                <w:sz w:val="21"/>
                <w:szCs w:val="21"/>
              </w:rPr>
            </w:pPr>
            <w:r>
              <w:rPr>
                <w:rFonts w:hint="eastAsia" w:hAnsi="宋体" w:cs="Times New Roman"/>
                <w:sz w:val="21"/>
                <w:szCs w:val="21"/>
              </w:rPr>
              <w:t>0</w:t>
            </w:r>
          </w:p>
        </w:tc>
        <w:tc>
          <w:tcPr>
            <w:tcW w:w="877" w:type="dxa"/>
            <w:vAlign w:val="center"/>
          </w:tcPr>
          <w:p>
            <w:pPr>
              <w:jc w:val="center"/>
            </w:pPr>
            <w:r>
              <w:rPr>
                <w:rFonts w:hint="eastAsia" w:hAnsi="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慰问生活困难党员</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680人次</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690人次</w:t>
            </w:r>
          </w:p>
        </w:tc>
        <w:tc>
          <w:tcPr>
            <w:tcW w:w="877" w:type="dxa"/>
            <w:vAlign w:val="center"/>
          </w:tcPr>
          <w:p>
            <w:pPr>
              <w:jc w:val="cente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成本指标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按社区党组织数3000元/个；社区党委、党总支部数500元/个安排</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15.7万</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15.7万</w:t>
            </w:r>
          </w:p>
        </w:tc>
        <w:tc>
          <w:tcPr>
            <w:tcW w:w="877" w:type="dxa"/>
            <w:vAlign w:val="center"/>
          </w:tcPr>
          <w:p>
            <w:pPr>
              <w:jc w:val="cente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restart"/>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效益指标</w:t>
            </w: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服务对象满意度指标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党员群众的满意程度</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95%</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95%</w:t>
            </w:r>
          </w:p>
        </w:tc>
        <w:tc>
          <w:tcPr>
            <w:tcW w:w="877" w:type="dxa"/>
            <w:vAlign w:val="center"/>
          </w:tcPr>
          <w:p>
            <w:pPr>
              <w:jc w:val="cente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社会效益指标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从严治党，党风廉政</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877" w:type="dxa"/>
            <w:vAlign w:val="center"/>
          </w:tcPr>
          <w:p>
            <w:pPr>
              <w:jc w:val="cente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可持续影响指标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项目实施对党员精神面貌的可持续影响</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长期</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长期</w:t>
            </w:r>
          </w:p>
        </w:tc>
        <w:tc>
          <w:tcPr>
            <w:tcW w:w="877" w:type="dxa"/>
            <w:vAlign w:val="center"/>
          </w:tcPr>
          <w:p>
            <w:pPr>
              <w:jc w:val="cente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ind w:left="420" w:hanging="420" w:hangingChars="200"/>
            </w:pPr>
            <w:r>
              <w:rPr>
                <w:rFonts w:hint="eastAsia" w:hAnsi="宋体"/>
                <w:sz w:val="21"/>
                <w:szCs w:val="21"/>
              </w:rPr>
              <w:t>年度目标3 (11.7分)</w:t>
            </w:r>
          </w:p>
          <w:p>
            <w:pPr>
              <w:tabs>
                <w:tab w:val="left" w:pos="3387"/>
              </w:tabs>
              <w:jc w:val="center"/>
              <w:rPr>
                <w:rFonts w:ascii="宋体" w:hAnsi="宋体" w:cs="宋体"/>
                <w:color w:val="000000"/>
                <w:sz w:val="20"/>
                <w:szCs w:val="20"/>
              </w:rPr>
            </w:pPr>
          </w:p>
        </w:tc>
        <w:tc>
          <w:tcPr>
            <w:tcW w:w="7420" w:type="dxa"/>
            <w:gridSpan w:val="8"/>
            <w:vAlign w:val="center"/>
          </w:tcPr>
          <w:p>
            <w:pPr>
              <w:rPr>
                <w:rFonts w:hAnsi="宋体" w:cs="Times New Roman"/>
                <w:sz w:val="21"/>
                <w:szCs w:val="21"/>
              </w:rPr>
            </w:pPr>
            <w:r>
              <w:rPr>
                <w:rFonts w:hint="eastAsia" w:ascii="宋体" w:hAnsi="宋体" w:cs="宋体"/>
                <w:color w:val="000000"/>
                <w:sz w:val="20"/>
                <w:szCs w:val="20"/>
              </w:rPr>
              <w:t>坚持细化各项工作目标，及时传达上级各种文件、会议精神，政令畅达，提高工作效率。做好机关各项保障工作，及时配置好各类办公用品等，保障机关正常运行。提前计划固定资产配置、办公大楼养护及维修等，为工作人员创造良好的办公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pPr>
              <w:jc w:val="center"/>
              <w:rPr>
                <w:rFonts w:hAnsi="宋体" w:cs="Times New Roman"/>
                <w:sz w:val="21"/>
                <w:szCs w:val="21"/>
              </w:rPr>
            </w:pPr>
            <w:r>
              <w:rPr>
                <w:rFonts w:hint="eastAsia" w:hAnsi="宋体"/>
                <w:sz w:val="21"/>
                <w:szCs w:val="21"/>
              </w:rPr>
              <w:t>年度绩效指标</w:t>
            </w:r>
          </w:p>
        </w:tc>
        <w:tc>
          <w:tcPr>
            <w:tcW w:w="700" w:type="dxa"/>
            <w:vAlign w:val="center"/>
          </w:tcPr>
          <w:p>
            <w:pPr>
              <w:jc w:val="center"/>
              <w:rPr>
                <w:rFonts w:hAnsi="宋体" w:cs="Times New Roman"/>
                <w:sz w:val="21"/>
                <w:szCs w:val="21"/>
              </w:rPr>
            </w:pPr>
            <w:r>
              <w:rPr>
                <w:rFonts w:hint="eastAsia" w:hAnsi="宋体"/>
                <w:sz w:val="21"/>
                <w:szCs w:val="21"/>
              </w:rPr>
              <w:t>一级指标</w:t>
            </w:r>
          </w:p>
        </w:tc>
        <w:tc>
          <w:tcPr>
            <w:tcW w:w="1122" w:type="dxa"/>
            <w:vAlign w:val="center"/>
          </w:tcPr>
          <w:p>
            <w:pPr>
              <w:jc w:val="center"/>
              <w:rPr>
                <w:rFonts w:hAnsi="宋体" w:cs="Times New Roman"/>
                <w:sz w:val="21"/>
                <w:szCs w:val="21"/>
              </w:rPr>
            </w:pPr>
            <w:r>
              <w:rPr>
                <w:rFonts w:hint="eastAsia" w:hAnsi="宋体"/>
                <w:sz w:val="21"/>
                <w:szCs w:val="21"/>
              </w:rPr>
              <w:t>二级指标</w:t>
            </w:r>
          </w:p>
        </w:tc>
        <w:tc>
          <w:tcPr>
            <w:tcW w:w="2636" w:type="dxa"/>
            <w:gridSpan w:val="3"/>
            <w:vAlign w:val="center"/>
          </w:tcPr>
          <w:p>
            <w:pPr>
              <w:jc w:val="center"/>
              <w:rPr>
                <w:rFonts w:hAnsi="宋体" w:cs="Times New Roman"/>
                <w:sz w:val="21"/>
                <w:szCs w:val="21"/>
              </w:rPr>
            </w:pPr>
            <w:r>
              <w:rPr>
                <w:rFonts w:hint="eastAsia" w:hAnsi="宋体"/>
                <w:sz w:val="21"/>
                <w:szCs w:val="21"/>
              </w:rPr>
              <w:t>三级指标</w:t>
            </w:r>
          </w:p>
        </w:tc>
        <w:tc>
          <w:tcPr>
            <w:tcW w:w="1466" w:type="dxa"/>
            <w:gridSpan w:val="2"/>
            <w:vAlign w:val="center"/>
          </w:tcPr>
          <w:p>
            <w:pPr>
              <w:jc w:val="center"/>
              <w:rPr>
                <w:rFonts w:hAnsi="宋体"/>
                <w:sz w:val="21"/>
                <w:szCs w:val="21"/>
              </w:rPr>
            </w:pPr>
            <w:r>
              <w:rPr>
                <w:rFonts w:hint="eastAsia" w:hAnsi="宋体"/>
                <w:sz w:val="21"/>
                <w:szCs w:val="21"/>
              </w:rPr>
              <w:t>年初目标值(</w:t>
            </w:r>
            <w:r>
              <w:rPr>
                <w:rFonts w:hAnsi="宋体"/>
                <w:sz w:val="21"/>
                <w:szCs w:val="21"/>
              </w:rPr>
              <w:t>A</w:t>
            </w:r>
            <w:r>
              <w:rPr>
                <w:rFonts w:hint="eastAsia" w:hAnsi="宋体"/>
                <w:sz w:val="21"/>
                <w:szCs w:val="21"/>
              </w:rPr>
              <w:t>)</w:t>
            </w:r>
          </w:p>
        </w:tc>
        <w:tc>
          <w:tcPr>
            <w:tcW w:w="1319" w:type="dxa"/>
            <w:vAlign w:val="center"/>
          </w:tcPr>
          <w:p>
            <w:pPr>
              <w:jc w:val="center"/>
              <w:rPr>
                <w:rFonts w:hAnsi="宋体"/>
                <w:sz w:val="21"/>
                <w:szCs w:val="21"/>
              </w:rPr>
            </w:pPr>
            <w:r>
              <w:rPr>
                <w:rFonts w:hint="eastAsia" w:hAnsi="宋体"/>
                <w:sz w:val="21"/>
                <w:szCs w:val="21"/>
              </w:rPr>
              <w:t>实际完成值(</w:t>
            </w:r>
            <w:r>
              <w:rPr>
                <w:rFonts w:hAnsi="宋体"/>
                <w:sz w:val="21"/>
                <w:szCs w:val="21"/>
              </w:rPr>
              <w:t>B</w:t>
            </w:r>
            <w:r>
              <w:rPr>
                <w:rFonts w:hint="eastAsia" w:hAnsi="宋体"/>
                <w:sz w:val="21"/>
                <w:szCs w:val="21"/>
              </w:rPr>
              <w:t>)</w:t>
            </w:r>
          </w:p>
        </w:tc>
        <w:tc>
          <w:tcPr>
            <w:tcW w:w="877" w:type="dxa"/>
            <w:vAlign w:val="center"/>
          </w:tcPr>
          <w:p>
            <w:pPr>
              <w:jc w:val="center"/>
              <w:rPr>
                <w:rFonts w:hAnsi="宋体" w:cs="Times New Roman"/>
                <w:sz w:val="21"/>
                <w:szCs w:val="21"/>
              </w:rPr>
            </w:pPr>
            <w:r>
              <w:rPr>
                <w:rFonts w:hint="eastAsia" w:hAnsi="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restart"/>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产出指标</w:t>
            </w: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质量指标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维修合格率</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877" w:type="dxa"/>
            <w:vAlign w:val="center"/>
          </w:tcPr>
          <w:p>
            <w:pPr>
              <w:jc w:val="center"/>
              <w:rPr>
                <w:rFonts w:hAnsi="宋体" w:cs="Times New Roman"/>
                <w:sz w:val="21"/>
                <w:szCs w:val="21"/>
              </w:rPr>
            </w:pPr>
            <w:r>
              <w:rPr>
                <w:rFonts w:hint="eastAsia" w:hAnsi="宋体"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时效指标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项目经费承诺实际完成率</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877" w:type="dxa"/>
            <w:vAlign w:val="center"/>
          </w:tcPr>
          <w:p>
            <w:pPr>
              <w:jc w:val="center"/>
            </w:pPr>
            <w:r>
              <w:rPr>
                <w:rFonts w:hint="eastAsia" w:hAnsi="宋体"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成本指标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80万元/年</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80万元</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80万元</w:t>
            </w:r>
          </w:p>
        </w:tc>
        <w:tc>
          <w:tcPr>
            <w:tcW w:w="877" w:type="dxa"/>
            <w:vAlign w:val="center"/>
          </w:tcPr>
          <w:p>
            <w:pPr>
              <w:jc w:val="center"/>
            </w:pPr>
            <w:r>
              <w:rPr>
                <w:rFonts w:hint="eastAsia" w:hAnsi="宋体"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零星维修</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12</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12</w:t>
            </w:r>
          </w:p>
        </w:tc>
        <w:tc>
          <w:tcPr>
            <w:tcW w:w="877" w:type="dxa"/>
            <w:vAlign w:val="center"/>
          </w:tcPr>
          <w:p>
            <w:pPr>
              <w:jc w:val="center"/>
              <w:rPr>
                <w:rFonts w:hAnsi="宋体" w:cs="Times New Roman"/>
                <w:sz w:val="21"/>
                <w:szCs w:val="21"/>
              </w:rPr>
            </w:pPr>
            <w:r>
              <w:rPr>
                <w:rFonts w:hint="eastAsia" w:hAnsi="宋体"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精准扶贫</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1个村</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1个村</w:t>
            </w:r>
          </w:p>
        </w:tc>
        <w:tc>
          <w:tcPr>
            <w:tcW w:w="877" w:type="dxa"/>
            <w:vAlign w:val="center"/>
          </w:tcPr>
          <w:p>
            <w:pPr>
              <w:jc w:val="center"/>
            </w:pPr>
            <w:r>
              <w:rPr>
                <w:rFonts w:hint="eastAsia" w:hAnsi="宋体"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工程类项目审计</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70项</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110项</w:t>
            </w:r>
          </w:p>
        </w:tc>
        <w:tc>
          <w:tcPr>
            <w:tcW w:w="877" w:type="dxa"/>
            <w:vAlign w:val="center"/>
          </w:tcPr>
          <w:p>
            <w:pPr>
              <w:jc w:val="center"/>
            </w:pPr>
            <w:r>
              <w:rPr>
                <w:rFonts w:hint="eastAsia" w:hAnsi="宋体"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restart"/>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效益指标</w:t>
            </w: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服务对象满意度指标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帮扶村居民的满意程度</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95%</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95%</w:t>
            </w:r>
          </w:p>
        </w:tc>
        <w:tc>
          <w:tcPr>
            <w:tcW w:w="877" w:type="dxa"/>
            <w:vAlign w:val="center"/>
          </w:tcPr>
          <w:p>
            <w:pPr>
              <w:jc w:val="center"/>
            </w:pPr>
            <w:r>
              <w:rPr>
                <w:rFonts w:hint="eastAsia" w:hAnsi="宋体"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社会效益指标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巩固扶贫，</w:t>
            </w:r>
          </w:p>
          <w:p>
            <w:pPr>
              <w:tabs>
                <w:tab w:val="left" w:pos="3387"/>
              </w:tabs>
              <w:jc w:val="center"/>
              <w:rPr>
                <w:rFonts w:ascii="宋体" w:hAnsi="宋体" w:cs="宋体"/>
                <w:sz w:val="20"/>
                <w:szCs w:val="20"/>
              </w:rPr>
            </w:pPr>
            <w:r>
              <w:rPr>
                <w:rFonts w:hint="eastAsia" w:ascii="宋体" w:hAnsi="宋体" w:cs="宋体"/>
                <w:sz w:val="20"/>
                <w:szCs w:val="20"/>
              </w:rPr>
              <w:t>全面实现小康社会</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877" w:type="dxa"/>
            <w:vAlign w:val="center"/>
          </w:tcPr>
          <w:p>
            <w:pPr>
              <w:jc w:val="center"/>
            </w:pPr>
            <w:r>
              <w:rPr>
                <w:rFonts w:hint="eastAsia" w:hAnsi="宋体"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可持续影响指标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项目实施对帮扶村的可持续影响</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长期</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长期</w:t>
            </w:r>
          </w:p>
        </w:tc>
        <w:tc>
          <w:tcPr>
            <w:tcW w:w="877" w:type="dxa"/>
            <w:vAlign w:val="center"/>
          </w:tcPr>
          <w:p>
            <w:pPr>
              <w:jc w:val="center"/>
            </w:pPr>
            <w:r>
              <w:rPr>
                <w:rFonts w:hint="eastAsia" w:hAnsi="宋体"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jc w:val="center"/>
              <w:rPr>
                <w:rFonts w:hAnsi="宋体" w:cs="Times New Roman"/>
                <w:sz w:val="21"/>
                <w:szCs w:val="21"/>
              </w:rPr>
            </w:pPr>
            <w:r>
              <w:rPr>
                <w:rFonts w:hint="eastAsia" w:ascii="宋体" w:hAnsi="宋体" w:cs="宋体"/>
                <w:color w:val="000000"/>
                <w:sz w:val="20"/>
                <w:szCs w:val="20"/>
              </w:rPr>
              <w:t xml:space="preserve">年度目标4  </w:t>
            </w:r>
            <w:r>
              <w:rPr>
                <w:rFonts w:hint="eastAsia" w:hAnsi="宋体"/>
                <w:sz w:val="21"/>
                <w:szCs w:val="21"/>
              </w:rPr>
              <w:t>(13.5分)</w:t>
            </w:r>
          </w:p>
        </w:tc>
        <w:tc>
          <w:tcPr>
            <w:tcW w:w="7420" w:type="dxa"/>
            <w:gridSpan w:val="8"/>
            <w:vAlign w:val="center"/>
          </w:tcPr>
          <w:p>
            <w:pPr>
              <w:rPr>
                <w:rFonts w:hAnsi="宋体" w:cs="Times New Roman"/>
                <w:sz w:val="21"/>
                <w:szCs w:val="21"/>
              </w:rPr>
            </w:pPr>
            <w:r>
              <w:rPr>
                <w:rFonts w:hint="eastAsia" w:ascii="宋体" w:hAnsi="宋体" w:cs="宋体"/>
                <w:color w:val="000000"/>
                <w:sz w:val="20"/>
                <w:szCs w:val="20"/>
              </w:rPr>
              <w:t>提升公共卫生管理水平，创建卫生单位长效管理、日常督查、突击整改暗访点位机制，举办健康教育宣传讲座，加强“四害”病媒生物防制、控烟和义务献血宣传。强化城市综合管理能力，突出违建整改、垃圾清理，美化市容环境；提升应对恶劣天气、自然灾害等的应对能力，加强辖区公共基础设施建设，提升市容市貌；持续开展道路清扫保洁、城镇垃圾处理、门前三包、市容保障、大城管专项工作、红色物业、生活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pPr>
              <w:jc w:val="center"/>
              <w:rPr>
                <w:rFonts w:hAnsi="宋体"/>
                <w:sz w:val="21"/>
                <w:szCs w:val="21"/>
              </w:rPr>
            </w:pPr>
            <w:r>
              <w:rPr>
                <w:rFonts w:hint="eastAsia" w:hAnsi="宋体"/>
                <w:sz w:val="21"/>
                <w:szCs w:val="21"/>
              </w:rPr>
              <w:t>年度绩效指标</w:t>
            </w:r>
          </w:p>
        </w:tc>
        <w:tc>
          <w:tcPr>
            <w:tcW w:w="700" w:type="dxa"/>
            <w:vAlign w:val="center"/>
          </w:tcPr>
          <w:p>
            <w:pPr>
              <w:jc w:val="center"/>
              <w:rPr>
                <w:rFonts w:hAnsi="宋体" w:cs="Times New Roman"/>
                <w:sz w:val="21"/>
                <w:szCs w:val="21"/>
              </w:rPr>
            </w:pPr>
            <w:r>
              <w:rPr>
                <w:rFonts w:hint="eastAsia" w:hAnsi="宋体"/>
                <w:sz w:val="21"/>
                <w:szCs w:val="21"/>
              </w:rPr>
              <w:t>一级指标</w:t>
            </w:r>
          </w:p>
        </w:tc>
        <w:tc>
          <w:tcPr>
            <w:tcW w:w="1122" w:type="dxa"/>
            <w:vAlign w:val="center"/>
          </w:tcPr>
          <w:p>
            <w:pPr>
              <w:jc w:val="center"/>
              <w:rPr>
                <w:rFonts w:hAnsi="宋体" w:cs="Times New Roman"/>
                <w:sz w:val="21"/>
                <w:szCs w:val="21"/>
              </w:rPr>
            </w:pPr>
            <w:r>
              <w:rPr>
                <w:rFonts w:hint="eastAsia" w:hAnsi="宋体"/>
                <w:sz w:val="21"/>
                <w:szCs w:val="21"/>
              </w:rPr>
              <w:t>二级指标</w:t>
            </w:r>
          </w:p>
        </w:tc>
        <w:tc>
          <w:tcPr>
            <w:tcW w:w="2636" w:type="dxa"/>
            <w:gridSpan w:val="3"/>
            <w:vAlign w:val="center"/>
          </w:tcPr>
          <w:p>
            <w:pPr>
              <w:jc w:val="center"/>
              <w:rPr>
                <w:rFonts w:hAnsi="宋体" w:cs="Times New Roman"/>
                <w:sz w:val="21"/>
                <w:szCs w:val="21"/>
              </w:rPr>
            </w:pPr>
            <w:r>
              <w:rPr>
                <w:rFonts w:hint="eastAsia" w:hAnsi="宋体"/>
                <w:sz w:val="21"/>
                <w:szCs w:val="21"/>
              </w:rPr>
              <w:t>三级指标</w:t>
            </w:r>
          </w:p>
        </w:tc>
        <w:tc>
          <w:tcPr>
            <w:tcW w:w="1466" w:type="dxa"/>
            <w:gridSpan w:val="2"/>
            <w:vAlign w:val="center"/>
          </w:tcPr>
          <w:p>
            <w:pPr>
              <w:jc w:val="center"/>
              <w:rPr>
                <w:rFonts w:hAnsi="宋体"/>
                <w:sz w:val="21"/>
                <w:szCs w:val="21"/>
              </w:rPr>
            </w:pPr>
            <w:r>
              <w:rPr>
                <w:rFonts w:hint="eastAsia" w:hAnsi="宋体"/>
                <w:sz w:val="21"/>
                <w:szCs w:val="21"/>
              </w:rPr>
              <w:t>年初目标值(</w:t>
            </w:r>
            <w:r>
              <w:rPr>
                <w:rFonts w:hAnsi="宋体"/>
                <w:sz w:val="21"/>
                <w:szCs w:val="21"/>
              </w:rPr>
              <w:t>A</w:t>
            </w:r>
            <w:r>
              <w:rPr>
                <w:rFonts w:hint="eastAsia" w:hAnsi="宋体"/>
                <w:sz w:val="21"/>
                <w:szCs w:val="21"/>
              </w:rPr>
              <w:t>)</w:t>
            </w:r>
          </w:p>
        </w:tc>
        <w:tc>
          <w:tcPr>
            <w:tcW w:w="1319" w:type="dxa"/>
            <w:vAlign w:val="center"/>
          </w:tcPr>
          <w:p>
            <w:pPr>
              <w:jc w:val="center"/>
              <w:rPr>
                <w:rFonts w:hAnsi="宋体"/>
                <w:sz w:val="21"/>
                <w:szCs w:val="21"/>
              </w:rPr>
            </w:pPr>
            <w:r>
              <w:rPr>
                <w:rFonts w:hint="eastAsia" w:hAnsi="宋体"/>
                <w:sz w:val="21"/>
                <w:szCs w:val="21"/>
              </w:rPr>
              <w:t>实际完成值(</w:t>
            </w:r>
            <w:r>
              <w:rPr>
                <w:rFonts w:hAnsi="宋体"/>
                <w:sz w:val="21"/>
                <w:szCs w:val="21"/>
              </w:rPr>
              <w:t>B</w:t>
            </w:r>
            <w:r>
              <w:rPr>
                <w:rFonts w:hint="eastAsia" w:hAnsi="宋体"/>
                <w:sz w:val="21"/>
                <w:szCs w:val="21"/>
              </w:rPr>
              <w:t>)</w:t>
            </w:r>
          </w:p>
        </w:tc>
        <w:tc>
          <w:tcPr>
            <w:tcW w:w="877" w:type="dxa"/>
            <w:vAlign w:val="center"/>
          </w:tcPr>
          <w:p>
            <w:pPr>
              <w:jc w:val="center"/>
              <w:rPr>
                <w:rFonts w:hAnsi="宋体" w:cs="Times New Roman"/>
                <w:sz w:val="21"/>
                <w:szCs w:val="21"/>
              </w:rPr>
            </w:pPr>
            <w:r>
              <w:rPr>
                <w:rFonts w:hint="eastAsia" w:hAnsi="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restart"/>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产出指标</w:t>
            </w: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广告牌、招牌拆除</w:t>
            </w:r>
          </w:p>
        </w:tc>
        <w:tc>
          <w:tcPr>
            <w:tcW w:w="1466" w:type="dxa"/>
            <w:gridSpan w:val="2"/>
            <w:vAlign w:val="center"/>
          </w:tcPr>
          <w:p>
            <w:pPr>
              <w:tabs>
                <w:tab w:val="left" w:pos="3387"/>
              </w:tabs>
              <w:jc w:val="center"/>
              <w:rPr>
                <w:rFonts w:ascii="宋体" w:hAnsi="宋体" w:cs="宋体"/>
                <w:sz w:val="20"/>
                <w:szCs w:val="20"/>
              </w:rPr>
            </w:pPr>
            <w:r>
              <w:rPr>
                <w:rFonts w:hint="eastAsia" w:ascii="宋体" w:hAnsi="宋体" w:cs="宋体"/>
                <w:sz w:val="20"/>
                <w:szCs w:val="20"/>
              </w:rPr>
              <w:t>≧90块</w:t>
            </w:r>
          </w:p>
        </w:tc>
        <w:tc>
          <w:tcPr>
            <w:tcW w:w="1319" w:type="dxa"/>
            <w:vAlign w:val="center"/>
          </w:tcPr>
          <w:p>
            <w:pPr>
              <w:jc w:val="center"/>
              <w:rPr>
                <w:rFonts w:hAnsi="宋体" w:cs="Times New Roman"/>
                <w:sz w:val="21"/>
                <w:szCs w:val="21"/>
              </w:rPr>
            </w:pPr>
            <w:r>
              <w:rPr>
                <w:rFonts w:hint="eastAsia" w:hAnsi="宋体" w:cs="Times New Roman"/>
                <w:sz w:val="21"/>
                <w:szCs w:val="21"/>
              </w:rPr>
              <w:t>98块</w:t>
            </w:r>
          </w:p>
        </w:tc>
        <w:tc>
          <w:tcPr>
            <w:tcW w:w="877" w:type="dxa"/>
            <w:vAlign w:val="center"/>
          </w:tcPr>
          <w:p>
            <w:pPr>
              <w:jc w:val="center"/>
              <w:rPr>
                <w:rFonts w:hAnsi="宋体" w:cs="Times New Roman"/>
                <w:sz w:val="21"/>
                <w:szCs w:val="21"/>
              </w:rP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“门前三包”三级路长</w:t>
            </w:r>
          </w:p>
        </w:tc>
        <w:tc>
          <w:tcPr>
            <w:tcW w:w="1466" w:type="dxa"/>
            <w:gridSpan w:val="2"/>
            <w:vAlign w:val="center"/>
          </w:tcPr>
          <w:p>
            <w:pPr>
              <w:tabs>
                <w:tab w:val="left" w:pos="3387"/>
              </w:tabs>
              <w:jc w:val="center"/>
              <w:rPr>
                <w:rFonts w:ascii="宋体" w:hAnsi="宋体" w:cs="宋体"/>
                <w:sz w:val="20"/>
                <w:szCs w:val="20"/>
              </w:rPr>
            </w:pPr>
            <w:r>
              <w:rPr>
                <w:rFonts w:hint="eastAsia" w:ascii="宋体" w:hAnsi="宋体" w:cs="宋体"/>
                <w:sz w:val="20"/>
                <w:szCs w:val="20"/>
              </w:rPr>
              <w:t>45名</w:t>
            </w:r>
          </w:p>
        </w:tc>
        <w:tc>
          <w:tcPr>
            <w:tcW w:w="1319" w:type="dxa"/>
            <w:vAlign w:val="center"/>
          </w:tcPr>
          <w:p>
            <w:pPr>
              <w:jc w:val="center"/>
              <w:rPr>
                <w:rFonts w:hAnsi="宋体" w:cs="Times New Roman"/>
                <w:sz w:val="21"/>
                <w:szCs w:val="21"/>
              </w:rPr>
            </w:pPr>
            <w:r>
              <w:rPr>
                <w:rFonts w:hint="eastAsia" w:ascii="宋体" w:hAnsi="宋体" w:cs="宋体"/>
                <w:sz w:val="20"/>
                <w:szCs w:val="20"/>
              </w:rPr>
              <w:t>45名</w:t>
            </w:r>
          </w:p>
        </w:tc>
        <w:tc>
          <w:tcPr>
            <w:tcW w:w="877" w:type="dxa"/>
            <w:vAlign w:val="center"/>
          </w:tcPr>
          <w:p>
            <w:pPr>
              <w:jc w:val="cente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清理“三乱”</w:t>
            </w:r>
          </w:p>
        </w:tc>
        <w:tc>
          <w:tcPr>
            <w:tcW w:w="1466" w:type="dxa"/>
            <w:gridSpan w:val="2"/>
            <w:vAlign w:val="center"/>
          </w:tcPr>
          <w:p>
            <w:pPr>
              <w:tabs>
                <w:tab w:val="left" w:pos="3387"/>
              </w:tabs>
              <w:jc w:val="center"/>
              <w:rPr>
                <w:rFonts w:ascii="宋体" w:hAnsi="宋体" w:cs="宋体"/>
                <w:sz w:val="20"/>
                <w:szCs w:val="20"/>
              </w:rPr>
            </w:pPr>
            <w:r>
              <w:rPr>
                <w:rFonts w:hint="eastAsia" w:ascii="宋体" w:hAnsi="宋体" w:cs="宋体"/>
                <w:sz w:val="20"/>
                <w:szCs w:val="20"/>
              </w:rPr>
              <w:t>&gt;80万处</w:t>
            </w:r>
          </w:p>
        </w:tc>
        <w:tc>
          <w:tcPr>
            <w:tcW w:w="1319" w:type="dxa"/>
            <w:vAlign w:val="center"/>
          </w:tcPr>
          <w:p>
            <w:pPr>
              <w:jc w:val="center"/>
              <w:rPr>
                <w:rFonts w:hAnsi="宋体" w:cs="Times New Roman"/>
                <w:sz w:val="21"/>
                <w:szCs w:val="21"/>
              </w:rPr>
            </w:pPr>
            <w:r>
              <w:rPr>
                <w:rFonts w:hint="eastAsia" w:hAnsi="宋体" w:cs="Times New Roman"/>
                <w:sz w:val="21"/>
                <w:szCs w:val="21"/>
              </w:rPr>
              <w:t>90万</w:t>
            </w:r>
          </w:p>
        </w:tc>
        <w:tc>
          <w:tcPr>
            <w:tcW w:w="877" w:type="dxa"/>
            <w:vAlign w:val="center"/>
          </w:tcPr>
          <w:p>
            <w:pPr>
              <w:jc w:val="cente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质量指标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环境检查合格</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877" w:type="dxa"/>
            <w:vAlign w:val="center"/>
          </w:tcPr>
          <w:p>
            <w:pPr>
              <w:jc w:val="cente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时效指标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项目经费承诺实际完成率</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877" w:type="dxa"/>
            <w:vAlign w:val="center"/>
          </w:tcPr>
          <w:p>
            <w:pPr>
              <w:jc w:val="cente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成本指标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按4.5万元/年人标准</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409.5万元</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1600万元</w:t>
            </w:r>
          </w:p>
        </w:tc>
        <w:tc>
          <w:tcPr>
            <w:tcW w:w="877" w:type="dxa"/>
            <w:vAlign w:val="center"/>
          </w:tcPr>
          <w:p>
            <w:pPr>
              <w:jc w:val="center"/>
            </w:pPr>
            <w:r>
              <w:rPr>
                <w:rFonts w:hint="eastAsia" w:hAnsi="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restart"/>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效益指标</w:t>
            </w: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服务对象满意度指标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居民满意程度</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95%</w:t>
            </w:r>
          </w:p>
        </w:tc>
        <w:tc>
          <w:tcPr>
            <w:tcW w:w="1319" w:type="dxa"/>
            <w:vAlign w:val="center"/>
          </w:tcPr>
          <w:p>
            <w:pPr>
              <w:jc w:val="center"/>
              <w:rPr>
                <w:rFonts w:hAnsi="宋体" w:cs="Times New Roman"/>
                <w:sz w:val="21"/>
                <w:szCs w:val="21"/>
              </w:rPr>
            </w:pPr>
            <w:r>
              <w:rPr>
                <w:rFonts w:hint="eastAsia" w:ascii="宋体" w:hAnsi="宋体" w:cs="宋体"/>
                <w:color w:val="000000"/>
                <w:sz w:val="20"/>
                <w:szCs w:val="20"/>
              </w:rPr>
              <w:t>96.74%</w:t>
            </w:r>
          </w:p>
        </w:tc>
        <w:tc>
          <w:tcPr>
            <w:tcW w:w="877" w:type="dxa"/>
            <w:vAlign w:val="center"/>
          </w:tcPr>
          <w:p>
            <w:pPr>
              <w:jc w:val="center"/>
            </w:pPr>
            <w:r>
              <w:rPr>
                <w:rFonts w:hint="eastAsia" w:hAnsi="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社会效益指标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改善市容市貌，提高居民素质</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877" w:type="dxa"/>
            <w:vAlign w:val="center"/>
          </w:tcPr>
          <w:p>
            <w:pPr>
              <w:jc w:val="center"/>
            </w:pPr>
            <w:r>
              <w:rPr>
                <w:rFonts w:hint="eastAsia" w:hAnsi="宋体"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jc w:val="center"/>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可持续影响指标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对市容市貌环境的可持续影响</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长期</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长期</w:t>
            </w:r>
          </w:p>
        </w:tc>
        <w:tc>
          <w:tcPr>
            <w:tcW w:w="877" w:type="dxa"/>
            <w:vAlign w:val="center"/>
          </w:tcPr>
          <w:p>
            <w:pPr>
              <w:jc w:val="center"/>
            </w:pPr>
            <w:r>
              <w:rPr>
                <w:rFonts w:hint="eastAsia" w:hAnsi="宋体"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年度目标5：（12分）</w:t>
            </w:r>
          </w:p>
        </w:tc>
        <w:tc>
          <w:tcPr>
            <w:tcW w:w="7420" w:type="dxa"/>
            <w:gridSpan w:val="8"/>
            <w:vAlign w:val="center"/>
          </w:tcPr>
          <w:p>
            <w:pPr>
              <w:tabs>
                <w:tab w:val="left" w:pos="3387"/>
              </w:tabs>
              <w:rPr>
                <w:rFonts w:ascii="宋体" w:hAnsi="宋体" w:cs="宋体"/>
                <w:color w:val="000000"/>
                <w:sz w:val="20"/>
                <w:szCs w:val="20"/>
              </w:rPr>
            </w:pPr>
            <w:r>
              <w:rPr>
                <w:rFonts w:hint="eastAsia" w:ascii="宋体" w:hAnsi="宋体" w:cs="宋体"/>
                <w:color w:val="000000"/>
                <w:sz w:val="20"/>
                <w:szCs w:val="20"/>
              </w:rPr>
              <w:t>提升社区居民幸福指数，提升社区居民满意度是关键。做好社区的日常办公管理，创建老年人宜居社区，突出老年关爱；四是加强退役军人政策宣传，做好民政优抚工作。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pPr>
              <w:jc w:val="center"/>
              <w:rPr>
                <w:rFonts w:hAnsi="宋体"/>
                <w:sz w:val="21"/>
                <w:szCs w:val="21"/>
              </w:rPr>
            </w:pPr>
          </w:p>
        </w:tc>
        <w:tc>
          <w:tcPr>
            <w:tcW w:w="700"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一级指标</w:t>
            </w:r>
          </w:p>
        </w:tc>
        <w:tc>
          <w:tcPr>
            <w:tcW w:w="1122"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二级指标</w:t>
            </w:r>
          </w:p>
        </w:tc>
        <w:tc>
          <w:tcPr>
            <w:tcW w:w="2636" w:type="dxa"/>
            <w:gridSpan w:val="3"/>
            <w:vAlign w:val="center"/>
          </w:tcPr>
          <w:p>
            <w:pPr>
              <w:jc w:val="center"/>
              <w:rPr>
                <w:rFonts w:hAnsi="宋体" w:cs="Times New Roman"/>
                <w:sz w:val="21"/>
                <w:szCs w:val="21"/>
              </w:rPr>
            </w:pPr>
            <w:r>
              <w:rPr>
                <w:rFonts w:hint="eastAsia" w:hAnsi="宋体"/>
                <w:sz w:val="21"/>
                <w:szCs w:val="21"/>
              </w:rPr>
              <w:t>三级指标</w:t>
            </w:r>
          </w:p>
        </w:tc>
        <w:tc>
          <w:tcPr>
            <w:tcW w:w="1466" w:type="dxa"/>
            <w:gridSpan w:val="2"/>
            <w:vAlign w:val="center"/>
          </w:tcPr>
          <w:p>
            <w:pPr>
              <w:jc w:val="center"/>
              <w:rPr>
                <w:rFonts w:hAnsi="宋体"/>
                <w:sz w:val="21"/>
                <w:szCs w:val="21"/>
              </w:rPr>
            </w:pPr>
            <w:r>
              <w:rPr>
                <w:rFonts w:hint="eastAsia" w:hAnsi="宋体"/>
                <w:sz w:val="21"/>
                <w:szCs w:val="21"/>
              </w:rPr>
              <w:t>年初目标值(</w:t>
            </w:r>
            <w:r>
              <w:rPr>
                <w:rFonts w:hAnsi="宋体"/>
                <w:sz w:val="21"/>
                <w:szCs w:val="21"/>
              </w:rPr>
              <w:t>A</w:t>
            </w:r>
            <w:r>
              <w:rPr>
                <w:rFonts w:hint="eastAsia" w:hAnsi="宋体"/>
                <w:sz w:val="21"/>
                <w:szCs w:val="21"/>
              </w:rPr>
              <w:t>)</w:t>
            </w:r>
          </w:p>
        </w:tc>
        <w:tc>
          <w:tcPr>
            <w:tcW w:w="1319" w:type="dxa"/>
            <w:vAlign w:val="center"/>
          </w:tcPr>
          <w:p>
            <w:pPr>
              <w:jc w:val="center"/>
              <w:rPr>
                <w:rFonts w:hAnsi="宋体"/>
                <w:sz w:val="21"/>
                <w:szCs w:val="21"/>
              </w:rPr>
            </w:pPr>
            <w:r>
              <w:rPr>
                <w:rFonts w:hint="eastAsia" w:hAnsi="宋体"/>
                <w:sz w:val="21"/>
                <w:szCs w:val="21"/>
              </w:rPr>
              <w:t>实际完成值(</w:t>
            </w:r>
            <w:r>
              <w:rPr>
                <w:rFonts w:hAnsi="宋体"/>
                <w:sz w:val="21"/>
                <w:szCs w:val="21"/>
              </w:rPr>
              <w:t>B</w:t>
            </w:r>
            <w:r>
              <w:rPr>
                <w:rFonts w:hint="eastAsia" w:hAnsi="宋体"/>
                <w:sz w:val="21"/>
                <w:szCs w:val="21"/>
              </w:rPr>
              <w:t>)</w:t>
            </w:r>
          </w:p>
        </w:tc>
        <w:tc>
          <w:tcPr>
            <w:tcW w:w="877" w:type="dxa"/>
            <w:vAlign w:val="center"/>
          </w:tcPr>
          <w:p>
            <w:pPr>
              <w:jc w:val="center"/>
              <w:rPr>
                <w:rFonts w:hAnsi="宋体" w:cs="Times New Roman"/>
                <w:sz w:val="21"/>
                <w:szCs w:val="21"/>
              </w:rPr>
            </w:pPr>
            <w:r>
              <w:rPr>
                <w:rFonts w:hint="eastAsia" w:hAnsi="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restart"/>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产出指标</w:t>
            </w:r>
          </w:p>
        </w:tc>
        <w:tc>
          <w:tcPr>
            <w:tcW w:w="1122"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补贴社区数量</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24个</w:t>
            </w:r>
          </w:p>
        </w:tc>
        <w:tc>
          <w:tcPr>
            <w:tcW w:w="1319" w:type="dxa"/>
            <w:vAlign w:val="center"/>
          </w:tcPr>
          <w:p>
            <w:pPr>
              <w:jc w:val="center"/>
              <w:rPr>
                <w:rFonts w:hAnsi="宋体" w:cs="Times New Roman"/>
                <w:sz w:val="21"/>
                <w:szCs w:val="21"/>
              </w:rPr>
            </w:pPr>
            <w:r>
              <w:rPr>
                <w:rFonts w:hint="eastAsia" w:ascii="宋体" w:hAnsi="宋体" w:cs="宋体"/>
                <w:color w:val="000000"/>
                <w:sz w:val="20"/>
                <w:szCs w:val="20"/>
              </w:rPr>
              <w:t>24个</w:t>
            </w:r>
          </w:p>
        </w:tc>
        <w:tc>
          <w:tcPr>
            <w:tcW w:w="877" w:type="dxa"/>
            <w:vAlign w:val="center"/>
          </w:tcPr>
          <w:p>
            <w:pPr>
              <w:jc w:val="center"/>
              <w:rPr>
                <w:rFonts w:hAnsi="宋体" w:cs="Times New Roman"/>
                <w:sz w:val="21"/>
                <w:szCs w:val="21"/>
              </w:rPr>
            </w:pPr>
            <w:r>
              <w:rPr>
                <w:rFonts w:hint="eastAsia" w:hAnsi="宋体"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pPr>
              <w:jc w:val="center"/>
              <w:rPr>
                <w:rFonts w:hAnsi="宋体"/>
                <w:sz w:val="21"/>
                <w:szCs w:val="21"/>
              </w:rPr>
            </w:pPr>
            <w:r>
              <w:rPr>
                <w:rFonts w:hint="eastAsia" w:hAnsi="宋体"/>
                <w:sz w:val="21"/>
                <w:szCs w:val="21"/>
              </w:rPr>
              <w:t>年度绩效指标</w:t>
            </w: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质量指标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困难人员援助覆盖率</w:t>
            </w:r>
          </w:p>
        </w:tc>
        <w:tc>
          <w:tcPr>
            <w:tcW w:w="1466" w:type="dxa"/>
            <w:gridSpan w:val="2"/>
            <w:vAlign w:val="center"/>
          </w:tcPr>
          <w:p>
            <w:pPr>
              <w:tabs>
                <w:tab w:val="left" w:pos="3387"/>
              </w:tabs>
              <w:jc w:val="center"/>
              <w:rPr>
                <w:rFonts w:ascii="宋体" w:hAnsi="宋体" w:cs="宋体"/>
                <w:sz w:val="20"/>
                <w:szCs w:val="20"/>
              </w:rPr>
            </w:pPr>
            <w:r>
              <w:rPr>
                <w:rFonts w:hint="eastAsia" w:ascii="宋体" w:hAnsi="宋体" w:cs="宋体"/>
                <w:sz w:val="20"/>
                <w:szCs w:val="20"/>
              </w:rPr>
              <w:t>100%</w:t>
            </w:r>
          </w:p>
        </w:tc>
        <w:tc>
          <w:tcPr>
            <w:tcW w:w="1319" w:type="dxa"/>
            <w:vAlign w:val="center"/>
          </w:tcPr>
          <w:p>
            <w:pPr>
              <w:jc w:val="center"/>
              <w:rPr>
                <w:rFonts w:ascii="宋体" w:hAnsi="宋体" w:cs="宋体"/>
                <w:sz w:val="20"/>
                <w:szCs w:val="20"/>
              </w:rPr>
            </w:pPr>
            <w:r>
              <w:rPr>
                <w:rFonts w:hint="eastAsia" w:ascii="宋体" w:hAnsi="宋体" w:cs="宋体"/>
                <w:sz w:val="20"/>
                <w:szCs w:val="20"/>
              </w:rPr>
              <w:t>100%</w:t>
            </w:r>
          </w:p>
        </w:tc>
        <w:tc>
          <w:tcPr>
            <w:tcW w:w="877" w:type="dxa"/>
            <w:vAlign w:val="center"/>
          </w:tcPr>
          <w:p>
            <w:pPr>
              <w:jc w:val="center"/>
              <w:rPr>
                <w:rFonts w:ascii="宋体" w:hAnsi="宋体" w:cs="宋体"/>
                <w:sz w:val="20"/>
                <w:szCs w:val="20"/>
              </w:rPr>
            </w:pPr>
            <w:r>
              <w:rPr>
                <w:rFonts w:hint="eastAsia" w:ascii="宋体" w:hAnsi="宋体"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时效指标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经费承诺实际完成率</w:t>
            </w:r>
          </w:p>
        </w:tc>
        <w:tc>
          <w:tcPr>
            <w:tcW w:w="1466" w:type="dxa"/>
            <w:gridSpan w:val="2"/>
            <w:vAlign w:val="center"/>
          </w:tcPr>
          <w:p>
            <w:pPr>
              <w:tabs>
                <w:tab w:val="left" w:pos="3387"/>
              </w:tabs>
              <w:jc w:val="center"/>
              <w:rPr>
                <w:rFonts w:ascii="宋体" w:hAnsi="宋体" w:cs="宋体"/>
                <w:sz w:val="20"/>
                <w:szCs w:val="20"/>
              </w:rPr>
            </w:pPr>
            <w:r>
              <w:rPr>
                <w:rFonts w:hint="eastAsia" w:ascii="宋体" w:hAnsi="宋体" w:cs="宋体"/>
                <w:sz w:val="20"/>
                <w:szCs w:val="20"/>
              </w:rPr>
              <w:t>100%</w:t>
            </w:r>
          </w:p>
        </w:tc>
        <w:tc>
          <w:tcPr>
            <w:tcW w:w="1319" w:type="dxa"/>
            <w:vAlign w:val="center"/>
          </w:tcPr>
          <w:p>
            <w:pPr>
              <w:tabs>
                <w:tab w:val="left" w:pos="3387"/>
              </w:tabs>
              <w:jc w:val="center"/>
              <w:rPr>
                <w:rFonts w:ascii="宋体" w:hAnsi="宋体" w:cs="宋体"/>
                <w:sz w:val="20"/>
                <w:szCs w:val="20"/>
              </w:rPr>
            </w:pPr>
            <w:r>
              <w:rPr>
                <w:rFonts w:hint="eastAsia" w:ascii="宋体" w:hAnsi="宋体" w:cs="宋体"/>
                <w:sz w:val="20"/>
                <w:szCs w:val="20"/>
              </w:rPr>
              <w:t>100%</w:t>
            </w:r>
          </w:p>
        </w:tc>
        <w:tc>
          <w:tcPr>
            <w:tcW w:w="877" w:type="dxa"/>
            <w:vAlign w:val="center"/>
          </w:tcPr>
          <w:p>
            <w:pPr>
              <w:jc w:val="center"/>
              <w:rPr>
                <w:rFonts w:ascii="宋体" w:hAnsi="宋体" w:cs="宋体"/>
                <w:sz w:val="20"/>
                <w:szCs w:val="20"/>
              </w:rPr>
            </w:pPr>
            <w:r>
              <w:rPr>
                <w:rFonts w:hint="eastAsia" w:ascii="宋体" w:hAnsi="宋体"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成本指标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2021年24元/户年标准</w:t>
            </w:r>
          </w:p>
        </w:tc>
        <w:tc>
          <w:tcPr>
            <w:tcW w:w="1466" w:type="dxa"/>
            <w:gridSpan w:val="2"/>
            <w:vAlign w:val="center"/>
          </w:tcPr>
          <w:p>
            <w:pPr>
              <w:tabs>
                <w:tab w:val="left" w:pos="3387"/>
              </w:tabs>
              <w:jc w:val="center"/>
              <w:rPr>
                <w:rFonts w:ascii="宋体" w:hAnsi="宋体" w:cs="宋体"/>
                <w:sz w:val="20"/>
                <w:szCs w:val="20"/>
              </w:rPr>
            </w:pPr>
            <w:r>
              <w:rPr>
                <w:rFonts w:hint="eastAsia" w:ascii="宋体" w:hAnsi="宋体" w:cs="宋体"/>
                <w:sz w:val="20"/>
                <w:szCs w:val="20"/>
              </w:rPr>
              <w:t>215.85万元</w:t>
            </w:r>
          </w:p>
        </w:tc>
        <w:tc>
          <w:tcPr>
            <w:tcW w:w="1319" w:type="dxa"/>
            <w:vAlign w:val="center"/>
          </w:tcPr>
          <w:p>
            <w:pPr>
              <w:tabs>
                <w:tab w:val="left" w:pos="3387"/>
              </w:tabs>
              <w:jc w:val="center"/>
              <w:rPr>
                <w:rFonts w:ascii="宋体" w:hAnsi="宋体" w:cs="宋体"/>
                <w:sz w:val="20"/>
                <w:szCs w:val="20"/>
              </w:rPr>
            </w:pPr>
            <w:r>
              <w:rPr>
                <w:rFonts w:hint="eastAsia" w:ascii="宋体" w:hAnsi="宋体" w:cs="宋体"/>
                <w:sz w:val="20"/>
                <w:szCs w:val="20"/>
              </w:rPr>
              <w:t>215.85万元</w:t>
            </w:r>
          </w:p>
        </w:tc>
        <w:tc>
          <w:tcPr>
            <w:tcW w:w="877" w:type="dxa"/>
            <w:vAlign w:val="center"/>
          </w:tcPr>
          <w:p>
            <w:pPr>
              <w:jc w:val="center"/>
              <w:rPr>
                <w:rFonts w:ascii="宋体" w:hAnsi="宋体" w:cs="宋体"/>
                <w:sz w:val="20"/>
                <w:szCs w:val="20"/>
              </w:rPr>
            </w:pPr>
            <w:r>
              <w:rPr>
                <w:rFonts w:hint="eastAsia" w:ascii="宋体" w:hAnsi="宋体"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restart"/>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效益指标</w:t>
            </w: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服务对象满意度指标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居民满意程度</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95%</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95%</w:t>
            </w:r>
          </w:p>
        </w:tc>
        <w:tc>
          <w:tcPr>
            <w:tcW w:w="877" w:type="dxa"/>
            <w:vAlign w:val="center"/>
          </w:tcPr>
          <w:p>
            <w:pPr>
              <w:jc w:val="center"/>
              <w:rPr>
                <w:rFonts w:hAnsi="宋体" w:cs="Times New Roman"/>
                <w:sz w:val="21"/>
                <w:szCs w:val="21"/>
              </w:rPr>
            </w:pPr>
            <w:r>
              <w:rPr>
                <w:rFonts w:hint="eastAsia" w:hAnsi="宋体"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社会效益指标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安居乐业、社会安定有序</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877" w:type="dxa"/>
            <w:vAlign w:val="center"/>
          </w:tcPr>
          <w:p>
            <w:pPr>
              <w:jc w:val="center"/>
              <w:rPr>
                <w:rFonts w:hAnsi="宋体" w:cs="Times New Roman"/>
                <w:sz w:val="21"/>
                <w:szCs w:val="21"/>
              </w:rPr>
            </w:pPr>
            <w:r>
              <w:rPr>
                <w:rFonts w:hint="eastAsia" w:hAnsi="宋体"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可持续影响指标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对社区居民经济的可持续影响</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长期</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长期</w:t>
            </w:r>
          </w:p>
        </w:tc>
        <w:tc>
          <w:tcPr>
            <w:tcW w:w="877" w:type="dxa"/>
            <w:vAlign w:val="center"/>
          </w:tcPr>
          <w:p>
            <w:pPr>
              <w:jc w:val="center"/>
              <w:rPr>
                <w:rFonts w:hAnsi="宋体" w:cs="Times New Roman"/>
                <w:sz w:val="21"/>
                <w:szCs w:val="21"/>
              </w:rPr>
            </w:pPr>
            <w:r>
              <w:rPr>
                <w:rFonts w:hint="eastAsia" w:hAnsi="宋体"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年度目标6：（12.8分）</w:t>
            </w:r>
          </w:p>
        </w:tc>
        <w:tc>
          <w:tcPr>
            <w:tcW w:w="7420" w:type="dxa"/>
            <w:gridSpan w:val="8"/>
            <w:vAlign w:val="center"/>
          </w:tcPr>
          <w:p>
            <w:pPr>
              <w:tabs>
                <w:tab w:val="left" w:pos="3387"/>
              </w:tabs>
              <w:rPr>
                <w:rFonts w:ascii="宋体" w:hAnsi="宋体" w:cs="宋体"/>
                <w:color w:val="000000"/>
                <w:sz w:val="20"/>
                <w:szCs w:val="20"/>
              </w:rPr>
            </w:pPr>
            <w:r>
              <w:rPr>
                <w:rFonts w:hint="eastAsia" w:ascii="宋体" w:hAnsi="宋体" w:cs="宋体"/>
                <w:color w:val="000000"/>
                <w:sz w:val="20"/>
                <w:szCs w:val="20"/>
              </w:rPr>
              <w:t>实现辖区经济疫后重振，加快复工复产。多深入辖区内企业，为他们提供更多政策支持；稳定楼宇经济，发展并稳定优质企业；为企业牵线搭桥，帮助企业尽快走出疫情带来的困境。加强对辖区内人口、企业、投资额等相关资料的收集整理，摸清“家底”，服务辖区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pPr>
              <w:jc w:val="center"/>
              <w:rPr>
                <w:rFonts w:hAnsi="宋体"/>
                <w:sz w:val="21"/>
                <w:szCs w:val="21"/>
              </w:rPr>
            </w:pPr>
            <w:r>
              <w:rPr>
                <w:rFonts w:hint="eastAsia" w:hAnsi="宋体"/>
                <w:sz w:val="21"/>
                <w:szCs w:val="21"/>
              </w:rPr>
              <w:t>年度绩效指标</w:t>
            </w:r>
          </w:p>
        </w:tc>
        <w:tc>
          <w:tcPr>
            <w:tcW w:w="700" w:type="dxa"/>
            <w:vAlign w:val="center"/>
          </w:tcPr>
          <w:p>
            <w:pPr>
              <w:jc w:val="center"/>
              <w:rPr>
                <w:rFonts w:hAnsi="宋体" w:cs="Times New Roman"/>
                <w:sz w:val="21"/>
                <w:szCs w:val="21"/>
              </w:rPr>
            </w:pPr>
            <w:r>
              <w:rPr>
                <w:rFonts w:hint="eastAsia" w:hAnsi="宋体"/>
                <w:sz w:val="21"/>
                <w:szCs w:val="21"/>
              </w:rPr>
              <w:t>一级指标</w:t>
            </w:r>
          </w:p>
        </w:tc>
        <w:tc>
          <w:tcPr>
            <w:tcW w:w="1122" w:type="dxa"/>
            <w:vAlign w:val="center"/>
          </w:tcPr>
          <w:p>
            <w:pPr>
              <w:jc w:val="center"/>
              <w:rPr>
                <w:rFonts w:hAnsi="宋体" w:cs="Times New Roman"/>
                <w:sz w:val="21"/>
                <w:szCs w:val="21"/>
              </w:rPr>
            </w:pPr>
            <w:r>
              <w:rPr>
                <w:rFonts w:hint="eastAsia" w:hAnsi="宋体"/>
                <w:sz w:val="21"/>
                <w:szCs w:val="21"/>
              </w:rPr>
              <w:t>二级指标</w:t>
            </w:r>
          </w:p>
        </w:tc>
        <w:tc>
          <w:tcPr>
            <w:tcW w:w="2636" w:type="dxa"/>
            <w:gridSpan w:val="3"/>
            <w:vAlign w:val="center"/>
          </w:tcPr>
          <w:p>
            <w:pPr>
              <w:jc w:val="center"/>
              <w:rPr>
                <w:rFonts w:hAnsi="宋体" w:cs="Times New Roman"/>
                <w:sz w:val="21"/>
                <w:szCs w:val="21"/>
              </w:rPr>
            </w:pPr>
            <w:r>
              <w:rPr>
                <w:rFonts w:hint="eastAsia" w:hAnsi="宋体"/>
                <w:sz w:val="21"/>
                <w:szCs w:val="21"/>
              </w:rPr>
              <w:t>三级指标</w:t>
            </w:r>
          </w:p>
        </w:tc>
        <w:tc>
          <w:tcPr>
            <w:tcW w:w="1466" w:type="dxa"/>
            <w:gridSpan w:val="2"/>
            <w:vAlign w:val="center"/>
          </w:tcPr>
          <w:p>
            <w:pPr>
              <w:jc w:val="center"/>
              <w:rPr>
                <w:rFonts w:hAnsi="宋体"/>
                <w:sz w:val="21"/>
                <w:szCs w:val="21"/>
              </w:rPr>
            </w:pPr>
            <w:r>
              <w:rPr>
                <w:rFonts w:hint="eastAsia" w:hAnsi="宋体"/>
                <w:sz w:val="21"/>
                <w:szCs w:val="21"/>
              </w:rPr>
              <w:t>年初目标值(</w:t>
            </w:r>
            <w:r>
              <w:rPr>
                <w:rFonts w:hAnsi="宋体"/>
                <w:sz w:val="21"/>
                <w:szCs w:val="21"/>
              </w:rPr>
              <w:t>A</w:t>
            </w:r>
            <w:r>
              <w:rPr>
                <w:rFonts w:hint="eastAsia" w:hAnsi="宋体"/>
                <w:sz w:val="21"/>
                <w:szCs w:val="21"/>
              </w:rPr>
              <w:t>)</w:t>
            </w:r>
          </w:p>
        </w:tc>
        <w:tc>
          <w:tcPr>
            <w:tcW w:w="1319" w:type="dxa"/>
            <w:vAlign w:val="center"/>
          </w:tcPr>
          <w:p>
            <w:pPr>
              <w:jc w:val="center"/>
              <w:rPr>
                <w:rFonts w:hAnsi="宋体"/>
                <w:sz w:val="21"/>
                <w:szCs w:val="21"/>
              </w:rPr>
            </w:pPr>
            <w:r>
              <w:rPr>
                <w:rFonts w:hint="eastAsia" w:hAnsi="宋体"/>
                <w:sz w:val="21"/>
                <w:szCs w:val="21"/>
              </w:rPr>
              <w:t>实际完成值(</w:t>
            </w:r>
            <w:r>
              <w:rPr>
                <w:rFonts w:hAnsi="宋体"/>
                <w:sz w:val="21"/>
                <w:szCs w:val="21"/>
              </w:rPr>
              <w:t>B</w:t>
            </w:r>
            <w:r>
              <w:rPr>
                <w:rFonts w:hint="eastAsia" w:hAnsi="宋体"/>
                <w:sz w:val="21"/>
                <w:szCs w:val="21"/>
              </w:rPr>
              <w:t>)</w:t>
            </w:r>
          </w:p>
        </w:tc>
        <w:tc>
          <w:tcPr>
            <w:tcW w:w="877" w:type="dxa"/>
            <w:vAlign w:val="center"/>
          </w:tcPr>
          <w:p>
            <w:pPr>
              <w:jc w:val="center"/>
              <w:rPr>
                <w:rFonts w:hAnsi="宋体" w:cs="Times New Roman"/>
                <w:sz w:val="21"/>
                <w:szCs w:val="21"/>
              </w:rPr>
            </w:pPr>
            <w:r>
              <w:rPr>
                <w:rFonts w:hint="eastAsia" w:hAnsi="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restart"/>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产出指标</w:t>
            </w:r>
          </w:p>
        </w:tc>
        <w:tc>
          <w:tcPr>
            <w:tcW w:w="1122"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数量指标</w:t>
            </w:r>
          </w:p>
        </w:tc>
        <w:tc>
          <w:tcPr>
            <w:tcW w:w="2636" w:type="dxa"/>
            <w:gridSpan w:val="3"/>
            <w:vAlign w:val="bottom"/>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全口径税收</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21.72亿元</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30.2亿元</w:t>
            </w:r>
          </w:p>
        </w:tc>
        <w:tc>
          <w:tcPr>
            <w:tcW w:w="877" w:type="dxa"/>
            <w:vAlign w:val="center"/>
          </w:tcPr>
          <w:p>
            <w:pPr>
              <w:jc w:val="center"/>
              <w:rPr>
                <w:rFonts w:hAnsi="宋体" w:cs="Times New Roman"/>
                <w:sz w:val="21"/>
                <w:szCs w:val="21"/>
              </w:rPr>
            </w:pPr>
            <w:r>
              <w:rPr>
                <w:rFonts w:hint="eastAsia" w:hAnsi="宋体"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数量指标</w:t>
            </w:r>
          </w:p>
        </w:tc>
        <w:tc>
          <w:tcPr>
            <w:tcW w:w="2636" w:type="dxa"/>
            <w:gridSpan w:val="3"/>
            <w:vAlign w:val="bottom"/>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固定资产投资</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45亿元</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54.4亿元</w:t>
            </w:r>
          </w:p>
        </w:tc>
        <w:tc>
          <w:tcPr>
            <w:tcW w:w="877" w:type="dxa"/>
            <w:vAlign w:val="center"/>
          </w:tcPr>
          <w:p>
            <w:pPr>
              <w:jc w:val="center"/>
              <w:rPr>
                <w:rFonts w:hAnsi="宋体" w:cs="Times New Roman"/>
                <w:sz w:val="21"/>
                <w:szCs w:val="21"/>
              </w:rPr>
            </w:pPr>
            <w:r>
              <w:rPr>
                <w:rFonts w:hint="eastAsia" w:hAnsi="宋体"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统计的“四上”企业数量</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248个</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248个</w:t>
            </w:r>
          </w:p>
        </w:tc>
        <w:tc>
          <w:tcPr>
            <w:tcW w:w="877" w:type="dxa"/>
            <w:vAlign w:val="center"/>
          </w:tcPr>
          <w:p>
            <w:pPr>
              <w:jc w:val="center"/>
              <w:rPr>
                <w:rFonts w:hAnsi="宋体" w:cs="Times New Roman"/>
                <w:sz w:val="21"/>
                <w:szCs w:val="21"/>
              </w:rPr>
            </w:pPr>
            <w:r>
              <w:rPr>
                <w:rFonts w:hint="eastAsia" w:hAnsi="宋体"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统计的社区数量</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24个</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24个</w:t>
            </w:r>
          </w:p>
        </w:tc>
        <w:tc>
          <w:tcPr>
            <w:tcW w:w="877" w:type="dxa"/>
            <w:vAlign w:val="center"/>
          </w:tcPr>
          <w:p>
            <w:pPr>
              <w:jc w:val="center"/>
              <w:rPr>
                <w:rFonts w:hAnsi="宋体" w:cs="Times New Roman"/>
                <w:sz w:val="21"/>
                <w:szCs w:val="21"/>
              </w:rPr>
            </w:pPr>
            <w:r>
              <w:rPr>
                <w:rFonts w:hint="eastAsia" w:hAnsi="宋体" w:cs="Times New Roman"/>
                <w:sz w:val="21"/>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统计活动覆盖率</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877" w:type="dxa"/>
            <w:vAlign w:val="center"/>
          </w:tcPr>
          <w:p>
            <w:pPr>
              <w:jc w:val="center"/>
              <w:rPr>
                <w:rFonts w:hAnsi="宋体" w:cs="Times New Roman"/>
                <w:sz w:val="21"/>
                <w:szCs w:val="21"/>
              </w:rPr>
            </w:pPr>
            <w:r>
              <w:rPr>
                <w:rFonts w:hint="eastAsia" w:hAnsi="宋体" w:cs="Times New Roman"/>
                <w:sz w:val="21"/>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统计活动上报及时率</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100%</w:t>
            </w:r>
          </w:p>
        </w:tc>
        <w:tc>
          <w:tcPr>
            <w:tcW w:w="877" w:type="dxa"/>
            <w:vAlign w:val="center"/>
          </w:tcPr>
          <w:p>
            <w:pPr>
              <w:jc w:val="center"/>
              <w:rPr>
                <w:rFonts w:hAnsi="宋体" w:cs="Times New Roman"/>
                <w:sz w:val="21"/>
                <w:szCs w:val="21"/>
              </w:rPr>
            </w:pPr>
            <w:r>
              <w:rPr>
                <w:rFonts w:hint="eastAsia" w:hAnsi="宋体" w:cs="Times New Roman"/>
                <w:sz w:val="21"/>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数量指标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统计数据的准确性和完整性</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98%</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98%</w:t>
            </w:r>
          </w:p>
        </w:tc>
        <w:tc>
          <w:tcPr>
            <w:tcW w:w="877" w:type="dxa"/>
            <w:vAlign w:val="center"/>
          </w:tcPr>
          <w:p>
            <w:pPr>
              <w:jc w:val="center"/>
              <w:rPr>
                <w:rFonts w:hAnsi="宋体" w:cs="Times New Roman"/>
                <w:sz w:val="21"/>
                <w:szCs w:val="21"/>
              </w:rPr>
            </w:pPr>
            <w:r>
              <w:rPr>
                <w:rFonts w:hint="eastAsia" w:hAnsi="宋体" w:cs="Times New Roman"/>
                <w:sz w:val="21"/>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restart"/>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效益指标</w:t>
            </w: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服务对象满意度指标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社区居民满意程度</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95%</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95%</w:t>
            </w:r>
          </w:p>
        </w:tc>
        <w:tc>
          <w:tcPr>
            <w:tcW w:w="877" w:type="dxa"/>
            <w:vAlign w:val="center"/>
          </w:tcPr>
          <w:p>
            <w:pPr>
              <w:jc w:val="center"/>
              <w:rPr>
                <w:rFonts w:hAnsi="宋体" w:cs="Times New Roman"/>
                <w:sz w:val="21"/>
                <w:szCs w:val="21"/>
              </w:rPr>
            </w:pPr>
            <w:r>
              <w:rPr>
                <w:rFonts w:hint="eastAsia" w:hAnsi="宋体" w:cs="Times New Roman"/>
                <w:sz w:val="21"/>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社会效益指标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招商引资，增加居民工作机率，增加居民归属感</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877" w:type="dxa"/>
            <w:vAlign w:val="center"/>
          </w:tcPr>
          <w:p>
            <w:pPr>
              <w:jc w:val="center"/>
              <w:rPr>
                <w:rFonts w:hAnsi="宋体" w:cs="Times New Roman"/>
                <w:sz w:val="21"/>
                <w:szCs w:val="21"/>
              </w:rPr>
            </w:pPr>
            <w:r>
              <w:rPr>
                <w:rFonts w:hint="eastAsia" w:hAnsi="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经济效益指标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招商引资，增加居民工作机率，增加居民收入</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显著提高</w:t>
            </w:r>
          </w:p>
        </w:tc>
        <w:tc>
          <w:tcPr>
            <w:tcW w:w="877" w:type="dxa"/>
            <w:vAlign w:val="center"/>
          </w:tcPr>
          <w:p>
            <w:pPr>
              <w:jc w:val="center"/>
              <w:rPr>
                <w:rFonts w:hAnsi="宋体" w:cs="Times New Roman"/>
                <w:sz w:val="21"/>
                <w:szCs w:val="21"/>
              </w:rPr>
            </w:pPr>
            <w:r>
              <w:rPr>
                <w:rFonts w:hint="eastAsia" w:hAnsi="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sz w:val="21"/>
                <w:szCs w:val="21"/>
              </w:rPr>
            </w:pPr>
          </w:p>
        </w:tc>
        <w:tc>
          <w:tcPr>
            <w:tcW w:w="700" w:type="dxa"/>
            <w:vMerge w:val="continue"/>
            <w:vAlign w:val="center"/>
          </w:tcPr>
          <w:p>
            <w:pPr>
              <w:tabs>
                <w:tab w:val="left" w:pos="3387"/>
              </w:tabs>
              <w:rPr>
                <w:rFonts w:ascii="宋体" w:hAnsi="宋体" w:cs="宋体"/>
                <w:color w:val="000000"/>
                <w:sz w:val="20"/>
                <w:szCs w:val="20"/>
              </w:rPr>
            </w:pPr>
          </w:p>
        </w:tc>
        <w:tc>
          <w:tcPr>
            <w:tcW w:w="1122" w:type="dxa"/>
            <w:vAlign w:val="center"/>
          </w:tcPr>
          <w:p>
            <w:pPr>
              <w:tabs>
                <w:tab w:val="left" w:pos="3387"/>
              </w:tabs>
              <w:jc w:val="center"/>
              <w:rPr>
                <w:rFonts w:ascii="宋体" w:hAnsi="宋体" w:cs="宋体"/>
                <w:sz w:val="20"/>
                <w:szCs w:val="20"/>
              </w:rPr>
            </w:pPr>
            <w:r>
              <w:rPr>
                <w:rFonts w:hint="eastAsia" w:ascii="宋体" w:hAnsi="宋体" w:cs="宋体"/>
                <w:sz w:val="20"/>
                <w:szCs w:val="20"/>
              </w:rPr>
              <w:t>可持续影响指标</w:t>
            </w:r>
          </w:p>
        </w:tc>
        <w:tc>
          <w:tcPr>
            <w:tcW w:w="2636" w:type="dxa"/>
            <w:gridSpan w:val="3"/>
            <w:vAlign w:val="center"/>
          </w:tcPr>
          <w:p>
            <w:pPr>
              <w:tabs>
                <w:tab w:val="left" w:pos="3387"/>
              </w:tabs>
              <w:jc w:val="center"/>
              <w:rPr>
                <w:rFonts w:ascii="宋体" w:hAnsi="宋体" w:cs="宋体"/>
                <w:sz w:val="20"/>
                <w:szCs w:val="20"/>
              </w:rPr>
            </w:pPr>
            <w:r>
              <w:rPr>
                <w:rFonts w:hint="eastAsia" w:ascii="宋体" w:hAnsi="宋体" w:cs="宋体"/>
                <w:sz w:val="20"/>
                <w:szCs w:val="20"/>
              </w:rPr>
              <w:t>项目实施对居民的可持续影响</w:t>
            </w:r>
          </w:p>
        </w:tc>
        <w:tc>
          <w:tcPr>
            <w:tcW w:w="1466" w:type="dxa"/>
            <w:gridSpan w:val="2"/>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长期</w:t>
            </w:r>
          </w:p>
        </w:tc>
        <w:tc>
          <w:tcPr>
            <w:tcW w:w="1319" w:type="dxa"/>
            <w:vAlign w:val="center"/>
          </w:tcPr>
          <w:p>
            <w:pPr>
              <w:tabs>
                <w:tab w:val="left" w:pos="3387"/>
              </w:tabs>
              <w:jc w:val="center"/>
              <w:rPr>
                <w:rFonts w:ascii="宋体" w:hAnsi="宋体" w:cs="宋体"/>
                <w:color w:val="000000"/>
                <w:sz w:val="20"/>
                <w:szCs w:val="20"/>
              </w:rPr>
            </w:pPr>
            <w:r>
              <w:rPr>
                <w:rFonts w:hint="eastAsia" w:ascii="宋体" w:hAnsi="宋体" w:cs="宋体"/>
                <w:color w:val="000000"/>
                <w:sz w:val="20"/>
                <w:szCs w:val="20"/>
              </w:rPr>
              <w:t>长期</w:t>
            </w:r>
          </w:p>
        </w:tc>
        <w:tc>
          <w:tcPr>
            <w:tcW w:w="877" w:type="dxa"/>
            <w:vAlign w:val="center"/>
          </w:tcPr>
          <w:p>
            <w:pPr>
              <w:jc w:val="center"/>
              <w:rPr>
                <w:rFonts w:hAnsi="宋体" w:cs="Times New Roman"/>
                <w:sz w:val="21"/>
                <w:szCs w:val="21"/>
              </w:rPr>
            </w:pPr>
            <w:r>
              <w:rPr>
                <w:rFonts w:hint="eastAsia" w:hAnsi="宋体" w:cs="Times New Roman"/>
                <w:sz w:val="21"/>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Align w:val="center"/>
          </w:tcPr>
          <w:p>
            <w:pPr>
              <w:jc w:val="center"/>
              <w:rPr>
                <w:rFonts w:hAnsi="宋体" w:cs="Times New Roman"/>
                <w:sz w:val="21"/>
                <w:szCs w:val="21"/>
              </w:rPr>
            </w:pPr>
            <w:r>
              <w:rPr>
                <w:rFonts w:hint="eastAsia" w:hAnsi="宋体"/>
                <w:sz w:val="21"/>
                <w:szCs w:val="21"/>
              </w:rPr>
              <w:t>总分</w:t>
            </w:r>
          </w:p>
        </w:tc>
        <w:tc>
          <w:tcPr>
            <w:tcW w:w="8120" w:type="dxa"/>
            <w:gridSpan w:val="9"/>
            <w:vAlign w:val="center"/>
          </w:tcPr>
          <w:p>
            <w:pPr>
              <w:jc w:val="center"/>
              <w:rPr>
                <w:rFonts w:hAnsi="宋体" w:cs="Times New Roman"/>
                <w:sz w:val="21"/>
                <w:szCs w:val="21"/>
              </w:rPr>
            </w:pPr>
            <w:r>
              <w:rPr>
                <w:rFonts w:hint="eastAsia" w:hAnsi="宋体" w:cs="Times New Roman"/>
                <w:sz w:val="21"/>
                <w:szCs w:val="21"/>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528" w:type="dxa"/>
            <w:gridSpan w:val="2"/>
            <w:vAlign w:val="center"/>
          </w:tcPr>
          <w:p>
            <w:pPr>
              <w:tabs>
                <w:tab w:val="left" w:pos="3387"/>
              </w:tabs>
              <w:jc w:val="center"/>
              <w:rPr>
                <w:rFonts w:ascii="宋体" w:hAnsi="宋体" w:cs="宋体"/>
                <w:sz w:val="20"/>
                <w:szCs w:val="20"/>
              </w:rPr>
            </w:pPr>
            <w:r>
              <w:rPr>
                <w:rFonts w:hint="eastAsia" w:ascii="宋体" w:hAnsi="宋体" w:cs="宋体"/>
                <w:sz w:val="20"/>
                <w:szCs w:val="20"/>
              </w:rPr>
              <w:t>偏差大或</w:t>
            </w:r>
          </w:p>
          <w:p>
            <w:pPr>
              <w:tabs>
                <w:tab w:val="left" w:pos="3387"/>
              </w:tabs>
              <w:jc w:val="center"/>
              <w:rPr>
                <w:rFonts w:ascii="宋体" w:hAnsi="宋体" w:cs="宋体"/>
                <w:sz w:val="20"/>
                <w:szCs w:val="20"/>
              </w:rPr>
            </w:pPr>
            <w:r>
              <w:rPr>
                <w:rFonts w:hint="eastAsia" w:ascii="宋体" w:hAnsi="宋体" w:cs="宋体"/>
                <w:sz w:val="20"/>
                <w:szCs w:val="20"/>
              </w:rPr>
              <w:t>目标未完成</w:t>
            </w:r>
          </w:p>
          <w:p>
            <w:pPr>
              <w:tabs>
                <w:tab w:val="left" w:pos="3387"/>
              </w:tabs>
              <w:jc w:val="center"/>
              <w:rPr>
                <w:rFonts w:ascii="宋体" w:hAnsi="宋体" w:cs="宋体"/>
                <w:sz w:val="20"/>
                <w:szCs w:val="20"/>
              </w:rPr>
            </w:pPr>
            <w:r>
              <w:rPr>
                <w:rFonts w:hint="eastAsia" w:ascii="宋体" w:hAnsi="宋体" w:cs="宋体"/>
                <w:sz w:val="20"/>
                <w:szCs w:val="20"/>
              </w:rPr>
              <w:t>原因分析</w:t>
            </w:r>
          </w:p>
        </w:tc>
        <w:tc>
          <w:tcPr>
            <w:tcW w:w="7420" w:type="dxa"/>
            <w:gridSpan w:val="8"/>
            <w:vAlign w:val="center"/>
          </w:tcPr>
          <w:p>
            <w:pPr>
              <w:tabs>
                <w:tab w:val="left" w:pos="3387"/>
              </w:tabs>
              <w:rPr>
                <w:rFonts w:ascii="宋体" w:hAnsi="宋体" w:cs="宋体"/>
                <w:sz w:val="20"/>
                <w:szCs w:val="20"/>
              </w:rPr>
            </w:pPr>
            <w:r>
              <w:rPr>
                <w:rFonts w:hint="eastAsia" w:ascii="宋体" w:hAnsi="宋体" w:cs="宋体"/>
                <w:sz w:val="20"/>
                <w:szCs w:val="20"/>
              </w:rPr>
              <w:t>受理群众投诉案件完成值下降一是因</w:t>
            </w:r>
            <w:r>
              <w:rPr>
                <w:rFonts w:ascii="宋体" w:hAnsi="宋体" w:cs="宋体"/>
                <w:sz w:val="20"/>
                <w:szCs w:val="20"/>
              </w:rPr>
              <w:t>2020年武汉突发疫情，导致疫情期间12345市长热线平台居民诉求激增。2021年疫情趋于平稳，进入常态化疫情防控，关于疫情方面的诉求大量减少，居民诉求案件下降。</w:t>
            </w:r>
            <w:r>
              <w:rPr>
                <w:rFonts w:hint="eastAsia" w:ascii="宋体" w:hAnsi="宋体" w:cs="宋体"/>
                <w:sz w:val="20"/>
                <w:szCs w:val="20"/>
              </w:rPr>
              <w:t>二是法治宣传力度不够，矛盾纠纷化解率不高，导致“一感、一度、一率、两评价”12340电话测评时群众评价较低。三是针对辖区范围大、突发状况多、人员流动频繁的实际情况，在平安建设方面的综合分析研判不够深入，导致平安指数四类警情万人发案指数排名靠后。四是对辖区稳定情报信息收集预警不及时，积案化解率不高，影响到信访指标扣分，积案形成的原因情况复杂，历史时间长，在化解工作中街道更多的是做思想工作和搭建沟通平台，缺乏更加行之有效的解决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7" w:hRule="atLeast"/>
          <w:jc w:val="center"/>
        </w:trPr>
        <w:tc>
          <w:tcPr>
            <w:tcW w:w="1528" w:type="dxa"/>
            <w:gridSpan w:val="2"/>
            <w:vAlign w:val="center"/>
          </w:tcPr>
          <w:p>
            <w:pPr>
              <w:tabs>
                <w:tab w:val="left" w:pos="3387"/>
              </w:tabs>
              <w:jc w:val="center"/>
              <w:rPr>
                <w:rFonts w:ascii="宋体" w:hAnsi="宋体" w:cs="宋体"/>
                <w:sz w:val="20"/>
                <w:szCs w:val="20"/>
              </w:rPr>
            </w:pPr>
            <w:r>
              <w:rPr>
                <w:rFonts w:hint="eastAsia" w:ascii="宋体" w:hAnsi="宋体" w:cs="宋体"/>
                <w:sz w:val="20"/>
                <w:szCs w:val="20"/>
              </w:rPr>
              <w:t>改进措施及</w:t>
            </w:r>
          </w:p>
          <w:p>
            <w:pPr>
              <w:tabs>
                <w:tab w:val="left" w:pos="3387"/>
              </w:tabs>
              <w:jc w:val="center"/>
              <w:rPr>
                <w:rFonts w:ascii="宋体" w:hAnsi="宋体" w:cs="宋体"/>
                <w:sz w:val="20"/>
                <w:szCs w:val="20"/>
              </w:rPr>
            </w:pPr>
            <w:r>
              <w:rPr>
                <w:rFonts w:hint="eastAsia" w:ascii="宋体" w:hAnsi="宋体" w:cs="宋体"/>
                <w:sz w:val="20"/>
                <w:szCs w:val="20"/>
              </w:rPr>
              <w:t>结果应用方案</w:t>
            </w:r>
          </w:p>
        </w:tc>
        <w:tc>
          <w:tcPr>
            <w:tcW w:w="7420" w:type="dxa"/>
            <w:gridSpan w:val="8"/>
            <w:vAlign w:val="center"/>
          </w:tcPr>
          <w:p>
            <w:pPr>
              <w:tabs>
                <w:tab w:val="left" w:pos="3387"/>
              </w:tabs>
              <w:ind w:firstLine="400" w:firstLineChars="200"/>
              <w:rPr>
                <w:rFonts w:ascii="宋体" w:hAnsi="宋体" w:cs="宋体"/>
                <w:sz w:val="20"/>
                <w:szCs w:val="20"/>
              </w:rPr>
            </w:pPr>
            <w:r>
              <w:rPr>
                <w:rFonts w:hint="eastAsia" w:ascii="宋体" w:hAnsi="宋体" w:cs="宋体"/>
                <w:sz w:val="20"/>
                <w:szCs w:val="20"/>
              </w:rPr>
              <w:t>一是整合资源，抓好社会面治安防控的同时，加大对法治建设的宣传。通过</w:t>
            </w:r>
            <w:r>
              <w:rPr>
                <w:rFonts w:ascii="宋体" w:hAnsi="宋体" w:cs="宋体"/>
                <w:sz w:val="20"/>
                <w:szCs w:val="20"/>
              </w:rPr>
              <w:t>深入开展走访</w:t>
            </w:r>
            <w:r>
              <w:rPr>
                <w:rFonts w:hint="eastAsia" w:ascii="宋体" w:hAnsi="宋体" w:cs="宋体"/>
                <w:sz w:val="20"/>
                <w:szCs w:val="20"/>
              </w:rPr>
              <w:t>、</w:t>
            </w:r>
            <w:r>
              <w:rPr>
                <w:rFonts w:ascii="宋体" w:hAnsi="宋体" w:cs="宋体"/>
                <w:sz w:val="20"/>
                <w:szCs w:val="20"/>
              </w:rPr>
              <w:t>安全防范宣传</w:t>
            </w:r>
            <w:r>
              <w:rPr>
                <w:rFonts w:hint="eastAsia" w:ascii="宋体" w:hAnsi="宋体" w:cs="宋体"/>
                <w:sz w:val="20"/>
                <w:szCs w:val="20"/>
              </w:rPr>
              <w:t>和</w:t>
            </w:r>
            <w:r>
              <w:rPr>
                <w:rFonts w:ascii="宋体" w:hAnsi="宋体" w:cs="宋体"/>
                <w:sz w:val="20"/>
                <w:szCs w:val="20"/>
              </w:rPr>
              <w:t>矛盾纠纷排查化解活动</w:t>
            </w:r>
            <w:r>
              <w:rPr>
                <w:rFonts w:hint="eastAsia" w:ascii="宋体" w:hAnsi="宋体" w:cs="宋体"/>
                <w:sz w:val="20"/>
                <w:szCs w:val="20"/>
              </w:rPr>
              <w:t>，全面提升辖区居民对法治建设的认可度。</w:t>
            </w:r>
          </w:p>
          <w:p>
            <w:pPr>
              <w:tabs>
                <w:tab w:val="left" w:pos="3387"/>
              </w:tabs>
              <w:ind w:firstLine="400" w:firstLineChars="200"/>
              <w:rPr>
                <w:rFonts w:ascii="宋体" w:hAnsi="宋体" w:cs="宋体"/>
                <w:sz w:val="20"/>
                <w:szCs w:val="20"/>
              </w:rPr>
            </w:pPr>
            <w:r>
              <w:rPr>
                <w:rFonts w:hint="eastAsia" w:ascii="宋体" w:hAnsi="宋体" w:cs="宋体"/>
                <w:sz w:val="20"/>
                <w:szCs w:val="20"/>
              </w:rPr>
              <w:t xml:space="preserve">二是召开社区平安指数每月研判例会，针对目前存在隐患的人、事、物进行重点研判，精准定位病灶，找准管理漏洞，会商解决办法，制定整治方案。  </w:t>
            </w:r>
          </w:p>
          <w:p>
            <w:pPr>
              <w:tabs>
                <w:tab w:val="left" w:pos="3387"/>
              </w:tabs>
              <w:ind w:firstLine="400" w:firstLineChars="200"/>
              <w:rPr>
                <w:rFonts w:ascii="宋体" w:hAnsi="宋体" w:cs="宋体"/>
                <w:sz w:val="20"/>
                <w:szCs w:val="20"/>
              </w:rPr>
            </w:pPr>
            <w:r>
              <w:rPr>
                <w:rFonts w:hint="eastAsia" w:ascii="宋体" w:hAnsi="宋体" w:cs="宋体"/>
                <w:sz w:val="20"/>
                <w:szCs w:val="20"/>
              </w:rPr>
              <w:t>三是积极发挥领导包案和化解专班的作用，认真分析研判积案形成的原因和化解途径，制定专项化解方案，积极搭建对话平台，引导当事人理性沟通，合理诉求，提升积案化解率。</w:t>
            </w:r>
          </w:p>
          <w:p>
            <w:pPr>
              <w:tabs>
                <w:tab w:val="left" w:pos="3387"/>
              </w:tabs>
              <w:ind w:firstLine="400" w:firstLineChars="200"/>
              <w:rPr>
                <w:rFonts w:ascii="宋体" w:hAnsi="宋体" w:cs="宋体"/>
                <w:sz w:val="20"/>
                <w:szCs w:val="20"/>
              </w:rPr>
            </w:pPr>
            <w:r>
              <w:rPr>
                <w:rFonts w:hint="eastAsia" w:ascii="宋体" w:hAnsi="宋体" w:cs="宋体"/>
                <w:sz w:val="20"/>
                <w:szCs w:val="20"/>
              </w:rPr>
              <w:t>四是加强问题督办整改，对期限整改成效不明显的单位、社区，开展专项督导，深入查摆问题，强化督办指导。</w:t>
            </w:r>
          </w:p>
          <w:p>
            <w:pPr>
              <w:tabs>
                <w:tab w:val="left" w:pos="3387"/>
              </w:tabs>
              <w:ind w:firstLine="400" w:firstLineChars="200"/>
              <w:rPr>
                <w:rFonts w:ascii="宋体" w:hAnsi="宋体" w:cs="宋体"/>
                <w:sz w:val="20"/>
                <w:szCs w:val="20"/>
              </w:rPr>
            </w:pPr>
            <w:r>
              <w:rPr>
                <w:rFonts w:hint="eastAsia" w:ascii="宋体" w:hAnsi="宋体" w:cs="宋体"/>
                <w:sz w:val="20"/>
                <w:szCs w:val="20"/>
              </w:rPr>
              <w:t>五是严格落实超前预防和应急处置措施，及时评估社会平安状况和态势，结合重要时间节点，及时预警不稳定因素。进一步完善应急管理措施,针对性推进矛盾纠纷化解、风险隐患整治、平安体系建设，逐步实现从被动“管”到主动“防”的方式转变，全面提升辖区居民的安全感、幸福感和满意度。</w:t>
            </w:r>
          </w:p>
          <w:p>
            <w:pPr>
              <w:tabs>
                <w:tab w:val="left" w:pos="3387"/>
              </w:tabs>
              <w:rPr>
                <w:rFonts w:ascii="宋体" w:hAnsi="宋体" w:cs="宋体"/>
                <w:sz w:val="20"/>
                <w:szCs w:val="20"/>
              </w:rPr>
            </w:pPr>
          </w:p>
        </w:tc>
      </w:tr>
    </w:tbl>
    <w:p>
      <w:pPr>
        <w:rPr>
          <w:rFonts w:hAnsi="宋体"/>
          <w:sz w:val="21"/>
          <w:szCs w:val="21"/>
        </w:rPr>
      </w:pPr>
      <w:r>
        <w:rPr>
          <w:rFonts w:hint="eastAsia" w:hAnsi="宋体"/>
          <w:sz w:val="21"/>
          <w:szCs w:val="21"/>
        </w:rPr>
        <w:t>备注：</w:t>
      </w:r>
    </w:p>
    <w:p>
      <w:pPr>
        <w:ind w:firstLine="525" w:firstLineChars="250"/>
        <w:rPr>
          <w:rFonts w:hAnsi="宋体" w:cs="Times New Roman"/>
          <w:sz w:val="21"/>
          <w:szCs w:val="21"/>
        </w:rPr>
      </w:pPr>
      <w:r>
        <w:rPr>
          <w:rFonts w:hAnsi="宋体"/>
          <w:sz w:val="21"/>
          <w:szCs w:val="21"/>
        </w:rPr>
        <w:t>1.</w:t>
      </w:r>
      <w:r>
        <w:rPr>
          <w:rFonts w:hint="eastAsia" w:hAnsi="宋体"/>
          <w:sz w:val="21"/>
          <w:szCs w:val="21"/>
        </w:rPr>
        <w:t xml:space="preserve">预算执行情况口径：预算数为调整后财政资金总额(包括上年结余结转)，执行数为资金使用单位财政资金实际支出数。  </w:t>
      </w:r>
    </w:p>
    <w:p>
      <w:pPr>
        <w:ind w:firstLine="420" w:firstLineChars="200"/>
        <w:rPr>
          <w:rFonts w:hAnsi="宋体" w:cs="Times New Roman"/>
          <w:sz w:val="21"/>
          <w:szCs w:val="21"/>
        </w:rPr>
      </w:pPr>
      <w:r>
        <w:rPr>
          <w:rFonts w:hAnsi="宋体"/>
          <w:sz w:val="21"/>
          <w:szCs w:val="21"/>
        </w:rPr>
        <w:t>2.</w:t>
      </w:r>
      <w:r>
        <w:rPr>
          <w:rFonts w:hint="eastAsia" w:hAnsi="宋体"/>
          <w:sz w:val="21"/>
          <w:szCs w:val="21"/>
        </w:rPr>
        <w:t>定量指标完成数汇总原则：绝对值直接累加计算，相对值按照资金额度加权平均计算。定量指标计分原则：正向指标(即目标值为≥</w:t>
      </w:r>
      <w:r>
        <w:rPr>
          <w:rFonts w:hAnsi="宋体"/>
          <w:sz w:val="21"/>
          <w:szCs w:val="21"/>
        </w:rPr>
        <w:t>X,</w:t>
      </w:r>
      <w:r>
        <w:rPr>
          <w:rFonts w:hint="eastAsia" w:hAnsi="宋体"/>
          <w:sz w:val="21"/>
          <w:szCs w:val="21"/>
        </w:rPr>
        <w:t>得分</w:t>
      </w:r>
      <w:r>
        <w:rPr>
          <w:rFonts w:hAnsi="宋体"/>
          <w:sz w:val="21"/>
          <w:szCs w:val="21"/>
        </w:rPr>
        <w:t>=</w:t>
      </w:r>
      <w:r>
        <w:rPr>
          <w:rFonts w:hint="eastAsia" w:hAnsi="宋体"/>
          <w:sz w:val="21"/>
          <w:szCs w:val="21"/>
        </w:rPr>
        <w:t>权重</w:t>
      </w:r>
      <w:r>
        <w:rPr>
          <w:rFonts w:hAnsi="宋体"/>
          <w:sz w:val="21"/>
          <w:szCs w:val="21"/>
        </w:rPr>
        <w:t>*B/A</w:t>
      </w:r>
      <w:r>
        <w:rPr>
          <w:rFonts w:hint="eastAsia" w:hAnsi="宋体"/>
          <w:sz w:val="21"/>
          <w:szCs w:val="21"/>
        </w:rPr>
        <w:t>)，反向指标(即目标值为≤</w:t>
      </w:r>
      <w:r>
        <w:rPr>
          <w:rFonts w:hAnsi="宋体"/>
          <w:sz w:val="21"/>
          <w:szCs w:val="21"/>
        </w:rPr>
        <w:t>X</w:t>
      </w:r>
      <w:r>
        <w:rPr>
          <w:rFonts w:hint="eastAsia" w:hAnsi="宋体"/>
          <w:sz w:val="21"/>
          <w:szCs w:val="21"/>
        </w:rPr>
        <w:t>，得分</w:t>
      </w:r>
      <w:r>
        <w:rPr>
          <w:rFonts w:hAnsi="宋体"/>
          <w:sz w:val="21"/>
          <w:szCs w:val="21"/>
        </w:rPr>
        <w:t>=</w:t>
      </w:r>
      <w:r>
        <w:rPr>
          <w:rFonts w:hint="eastAsia" w:hAnsi="宋体"/>
          <w:sz w:val="21"/>
          <w:szCs w:val="21"/>
        </w:rPr>
        <w:t>权重</w:t>
      </w:r>
      <w:r>
        <w:rPr>
          <w:rFonts w:hAnsi="宋体"/>
          <w:sz w:val="21"/>
          <w:szCs w:val="21"/>
        </w:rPr>
        <w:t>*A/B</w:t>
      </w:r>
      <w:r>
        <w:rPr>
          <w:rFonts w:hint="eastAsia" w:hAnsi="宋体"/>
          <w:sz w:val="21"/>
          <w:szCs w:val="21"/>
        </w:rPr>
        <w:t>)，得分不得突破权重总额。定量指标先汇总完成数，再计算得分。</w:t>
      </w:r>
    </w:p>
    <w:p>
      <w:pPr>
        <w:ind w:firstLine="420" w:firstLineChars="200"/>
        <w:rPr>
          <w:rFonts w:hAnsi="宋体" w:cs="Times New Roman"/>
          <w:sz w:val="21"/>
          <w:szCs w:val="21"/>
        </w:rPr>
      </w:pPr>
      <w:r>
        <w:rPr>
          <w:rFonts w:hAnsi="宋体"/>
          <w:sz w:val="21"/>
          <w:szCs w:val="21"/>
        </w:rPr>
        <w:t>3.</w:t>
      </w:r>
      <w:r>
        <w:rPr>
          <w:rFonts w:hint="eastAsia" w:hAnsi="宋体"/>
          <w:sz w:val="21"/>
          <w:szCs w:val="21"/>
        </w:rPr>
        <w:t>定性指标计分原则：达成预期指标、部分达成预期指标、未达成预期指标三档，分别按照该指标对应分值区间100%-80%(≥80%)、80%-50%(≥50%，＜80%)、50%-0%(＜50%)合理确定分值。汇总时，以资金额度为权重，对分值进行加权平均计算。</w:t>
      </w:r>
    </w:p>
    <w:p>
      <w:pPr>
        <w:ind w:firstLine="420" w:firstLineChars="200"/>
        <w:rPr>
          <w:rFonts w:hAnsi="宋体"/>
          <w:sz w:val="21"/>
          <w:szCs w:val="21"/>
        </w:rPr>
      </w:pPr>
      <w:r>
        <w:rPr>
          <w:rFonts w:hAnsi="宋体"/>
          <w:sz w:val="21"/>
          <w:szCs w:val="21"/>
        </w:rPr>
        <w:t>4.</w:t>
      </w:r>
      <w:r>
        <w:rPr>
          <w:rFonts w:hint="eastAsia" w:hAnsi="宋体"/>
          <w:sz w:val="21"/>
          <w:szCs w:val="21"/>
        </w:rPr>
        <w:t>基于经济性和必要性等因素考虑，满意度指标暂可不作为必评指标。</w:t>
      </w:r>
    </w:p>
    <w:p>
      <w:pPr>
        <w:rPr>
          <w:rFonts w:ascii="黑体" w:hAnsi="宋体" w:eastAsia="黑体" w:cs="黑体"/>
          <w:sz w:val="28"/>
          <w:szCs w:val="28"/>
        </w:rPr>
      </w:pPr>
    </w:p>
    <w:p>
      <w:pPr>
        <w:spacing w:line="360" w:lineRule="auto"/>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Arial Narrow">
    <w:altName w:val="Segoe Script"/>
    <w:panose1 w:val="00000000000000000000"/>
    <w:charset w:val="00"/>
    <w:family w:val="swiss"/>
    <w:pitch w:val="default"/>
    <w:sig w:usb0="00000000" w:usb1="00000000" w:usb2="00000000" w:usb3="00000000" w:csb0="0000009F" w:csb1="00000000"/>
  </w:font>
  <w:font w:name="MS Gothic">
    <w:panose1 w:val="020B0609070205080204"/>
    <w:charset w:val="80"/>
    <w:family w:val="modern"/>
    <w:pitch w:val="default"/>
    <w:sig w:usb0="E00002FF" w:usb1="6AC7FDFB" w:usb2="00000012" w:usb3="00000000" w:csb0="4002009F" w:csb1="DFD70000"/>
  </w:font>
  <w:font w:name="华文中宋">
    <w:altName w:val="hakuyoxingshu7000"/>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215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8010A"/>
    <w:multiLevelType w:val="singleLevel"/>
    <w:tmpl w:val="81D8010A"/>
    <w:lvl w:ilvl="0" w:tentative="0">
      <w:start w:val="1"/>
      <w:numFmt w:val="decimal"/>
      <w:suff w:val="nothing"/>
      <w:lvlText w:val="%1、"/>
      <w:lvlJc w:val="left"/>
    </w:lvl>
  </w:abstractNum>
  <w:abstractNum w:abstractNumId="1">
    <w:nsid w:val="00B30C5A"/>
    <w:multiLevelType w:val="multilevel"/>
    <w:tmpl w:val="00B30C5A"/>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025774A0"/>
    <w:multiLevelType w:val="singleLevel"/>
    <w:tmpl w:val="025774A0"/>
    <w:lvl w:ilvl="0" w:tentative="0">
      <w:start w:val="4"/>
      <w:numFmt w:val="chineseCounting"/>
      <w:suff w:val="nothing"/>
      <w:lvlText w:val="（%1）"/>
      <w:lvlJc w:val="left"/>
    </w:lvl>
  </w:abstractNum>
  <w:abstractNum w:abstractNumId="3">
    <w:nsid w:val="074F1550"/>
    <w:multiLevelType w:val="singleLevel"/>
    <w:tmpl w:val="074F1550"/>
    <w:lvl w:ilvl="0" w:tentative="0">
      <w:start w:val="4"/>
      <w:numFmt w:val="chineseCounting"/>
      <w:suff w:val="nothing"/>
      <w:lvlText w:val="（%1）"/>
      <w:lvlJc w:val="left"/>
    </w:lvl>
  </w:abstractNum>
  <w:abstractNum w:abstractNumId="4">
    <w:nsid w:val="0A5C2475"/>
    <w:multiLevelType w:val="multilevel"/>
    <w:tmpl w:val="0A5C2475"/>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0C2D5415"/>
    <w:multiLevelType w:val="singleLevel"/>
    <w:tmpl w:val="0C2D5415"/>
    <w:lvl w:ilvl="0" w:tentative="0">
      <w:start w:val="4"/>
      <w:numFmt w:val="chineseCounting"/>
      <w:suff w:val="nothing"/>
      <w:lvlText w:val="（%1）"/>
      <w:lvlJc w:val="left"/>
    </w:lvl>
  </w:abstractNum>
  <w:abstractNum w:abstractNumId="6">
    <w:nsid w:val="0CB40E15"/>
    <w:multiLevelType w:val="multilevel"/>
    <w:tmpl w:val="0CB40E15"/>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7">
    <w:nsid w:val="0E96499D"/>
    <w:multiLevelType w:val="singleLevel"/>
    <w:tmpl w:val="0E96499D"/>
    <w:lvl w:ilvl="0" w:tentative="0">
      <w:start w:val="4"/>
      <w:numFmt w:val="chineseCounting"/>
      <w:suff w:val="nothing"/>
      <w:lvlText w:val="（%1）"/>
      <w:lvlJc w:val="left"/>
    </w:lvl>
  </w:abstractNum>
  <w:abstractNum w:abstractNumId="8">
    <w:nsid w:val="0F0A3325"/>
    <w:multiLevelType w:val="singleLevel"/>
    <w:tmpl w:val="0F0A3325"/>
    <w:lvl w:ilvl="0" w:tentative="0">
      <w:start w:val="4"/>
      <w:numFmt w:val="chineseCounting"/>
      <w:suff w:val="nothing"/>
      <w:lvlText w:val="（%1）"/>
      <w:lvlJc w:val="left"/>
    </w:lvl>
  </w:abstractNum>
  <w:abstractNum w:abstractNumId="9">
    <w:nsid w:val="108456CD"/>
    <w:multiLevelType w:val="multilevel"/>
    <w:tmpl w:val="108456CD"/>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0">
    <w:nsid w:val="167D65AA"/>
    <w:multiLevelType w:val="multilevel"/>
    <w:tmpl w:val="167D65AA"/>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1">
    <w:nsid w:val="16E86FAB"/>
    <w:multiLevelType w:val="singleLevel"/>
    <w:tmpl w:val="16E86FAB"/>
    <w:lvl w:ilvl="0" w:tentative="0">
      <w:start w:val="4"/>
      <w:numFmt w:val="chineseCounting"/>
      <w:suff w:val="nothing"/>
      <w:lvlText w:val="（%1）"/>
      <w:lvlJc w:val="left"/>
    </w:lvl>
  </w:abstractNum>
  <w:abstractNum w:abstractNumId="12">
    <w:nsid w:val="171A6C00"/>
    <w:multiLevelType w:val="multilevel"/>
    <w:tmpl w:val="171A6C00"/>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3">
    <w:nsid w:val="1F72089B"/>
    <w:multiLevelType w:val="singleLevel"/>
    <w:tmpl w:val="1F72089B"/>
    <w:lvl w:ilvl="0" w:tentative="0">
      <w:start w:val="4"/>
      <w:numFmt w:val="chineseCounting"/>
      <w:suff w:val="nothing"/>
      <w:lvlText w:val="（%1）"/>
      <w:lvlJc w:val="left"/>
    </w:lvl>
  </w:abstractNum>
  <w:abstractNum w:abstractNumId="14">
    <w:nsid w:val="2007648B"/>
    <w:multiLevelType w:val="singleLevel"/>
    <w:tmpl w:val="2007648B"/>
    <w:lvl w:ilvl="0" w:tentative="0">
      <w:start w:val="4"/>
      <w:numFmt w:val="chineseCounting"/>
      <w:suff w:val="nothing"/>
      <w:lvlText w:val="（%1）"/>
      <w:lvlJc w:val="left"/>
    </w:lvl>
  </w:abstractNum>
  <w:abstractNum w:abstractNumId="15">
    <w:nsid w:val="20591C0D"/>
    <w:multiLevelType w:val="singleLevel"/>
    <w:tmpl w:val="20591C0D"/>
    <w:lvl w:ilvl="0" w:tentative="0">
      <w:start w:val="4"/>
      <w:numFmt w:val="chineseCounting"/>
      <w:suff w:val="nothing"/>
      <w:lvlText w:val="（%1）"/>
      <w:lvlJc w:val="left"/>
    </w:lvl>
  </w:abstractNum>
  <w:abstractNum w:abstractNumId="16">
    <w:nsid w:val="257119D8"/>
    <w:multiLevelType w:val="multilevel"/>
    <w:tmpl w:val="257119D8"/>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7">
    <w:nsid w:val="2B5A4B7D"/>
    <w:multiLevelType w:val="singleLevel"/>
    <w:tmpl w:val="2B5A4B7D"/>
    <w:lvl w:ilvl="0" w:tentative="0">
      <w:start w:val="4"/>
      <w:numFmt w:val="chineseCounting"/>
      <w:suff w:val="nothing"/>
      <w:lvlText w:val="（%1）"/>
      <w:lvlJc w:val="left"/>
    </w:lvl>
  </w:abstractNum>
  <w:abstractNum w:abstractNumId="18">
    <w:nsid w:val="2C904EF5"/>
    <w:multiLevelType w:val="singleLevel"/>
    <w:tmpl w:val="2C904EF5"/>
    <w:lvl w:ilvl="0" w:tentative="0">
      <w:start w:val="4"/>
      <w:numFmt w:val="chineseCounting"/>
      <w:suff w:val="nothing"/>
      <w:lvlText w:val="（%1）"/>
      <w:lvlJc w:val="left"/>
    </w:lvl>
  </w:abstractNum>
  <w:abstractNum w:abstractNumId="19">
    <w:nsid w:val="2DAA1DBC"/>
    <w:multiLevelType w:val="multilevel"/>
    <w:tmpl w:val="2DAA1DBC"/>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0">
    <w:nsid w:val="2FFB7658"/>
    <w:multiLevelType w:val="singleLevel"/>
    <w:tmpl w:val="2FFB7658"/>
    <w:lvl w:ilvl="0" w:tentative="0">
      <w:start w:val="4"/>
      <w:numFmt w:val="chineseCounting"/>
      <w:suff w:val="nothing"/>
      <w:lvlText w:val="（%1）"/>
      <w:lvlJc w:val="left"/>
    </w:lvl>
  </w:abstractNum>
  <w:abstractNum w:abstractNumId="21">
    <w:nsid w:val="305E3174"/>
    <w:multiLevelType w:val="multilevel"/>
    <w:tmpl w:val="305E3174"/>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2">
    <w:nsid w:val="305E4F18"/>
    <w:multiLevelType w:val="multilevel"/>
    <w:tmpl w:val="305E4F18"/>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3">
    <w:nsid w:val="308D4AF4"/>
    <w:multiLevelType w:val="singleLevel"/>
    <w:tmpl w:val="308D4AF4"/>
    <w:lvl w:ilvl="0" w:tentative="0">
      <w:start w:val="4"/>
      <w:numFmt w:val="chineseCounting"/>
      <w:suff w:val="nothing"/>
      <w:lvlText w:val="（%1）"/>
      <w:lvlJc w:val="left"/>
    </w:lvl>
  </w:abstractNum>
  <w:abstractNum w:abstractNumId="24">
    <w:nsid w:val="308E6B4E"/>
    <w:multiLevelType w:val="multilevel"/>
    <w:tmpl w:val="308E6B4E"/>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5">
    <w:nsid w:val="30E32FE1"/>
    <w:multiLevelType w:val="multilevel"/>
    <w:tmpl w:val="30E32FE1"/>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6">
    <w:nsid w:val="41192744"/>
    <w:multiLevelType w:val="multilevel"/>
    <w:tmpl w:val="41192744"/>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7">
    <w:nsid w:val="41504BBF"/>
    <w:multiLevelType w:val="multilevel"/>
    <w:tmpl w:val="41504BBF"/>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8">
    <w:nsid w:val="42A86AD4"/>
    <w:multiLevelType w:val="singleLevel"/>
    <w:tmpl w:val="42A86AD4"/>
    <w:lvl w:ilvl="0" w:tentative="0">
      <w:start w:val="4"/>
      <w:numFmt w:val="chineseCounting"/>
      <w:suff w:val="nothing"/>
      <w:lvlText w:val="（%1）"/>
      <w:lvlJc w:val="left"/>
    </w:lvl>
  </w:abstractNum>
  <w:abstractNum w:abstractNumId="29">
    <w:nsid w:val="446B0200"/>
    <w:multiLevelType w:val="singleLevel"/>
    <w:tmpl w:val="446B0200"/>
    <w:lvl w:ilvl="0" w:tentative="0">
      <w:start w:val="4"/>
      <w:numFmt w:val="chineseCounting"/>
      <w:suff w:val="nothing"/>
      <w:lvlText w:val="（%1）"/>
      <w:lvlJc w:val="left"/>
    </w:lvl>
  </w:abstractNum>
  <w:abstractNum w:abstractNumId="30">
    <w:nsid w:val="4511697F"/>
    <w:multiLevelType w:val="singleLevel"/>
    <w:tmpl w:val="4511697F"/>
    <w:lvl w:ilvl="0" w:tentative="0">
      <w:start w:val="4"/>
      <w:numFmt w:val="chineseCounting"/>
      <w:suff w:val="nothing"/>
      <w:lvlText w:val="（%1）"/>
      <w:lvlJc w:val="left"/>
    </w:lvl>
  </w:abstractNum>
  <w:abstractNum w:abstractNumId="31">
    <w:nsid w:val="46D8148F"/>
    <w:multiLevelType w:val="singleLevel"/>
    <w:tmpl w:val="46D8148F"/>
    <w:lvl w:ilvl="0" w:tentative="0">
      <w:start w:val="4"/>
      <w:numFmt w:val="chineseCounting"/>
      <w:suff w:val="nothing"/>
      <w:lvlText w:val="（%1）"/>
      <w:lvlJc w:val="left"/>
    </w:lvl>
  </w:abstractNum>
  <w:abstractNum w:abstractNumId="32">
    <w:nsid w:val="4F3D2D39"/>
    <w:multiLevelType w:val="multilevel"/>
    <w:tmpl w:val="4F3D2D39"/>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3">
    <w:nsid w:val="4FCF0478"/>
    <w:multiLevelType w:val="multilevel"/>
    <w:tmpl w:val="4FCF0478"/>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4">
    <w:nsid w:val="4FE96B31"/>
    <w:multiLevelType w:val="multilevel"/>
    <w:tmpl w:val="4FE96B31"/>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5">
    <w:nsid w:val="503E2823"/>
    <w:multiLevelType w:val="multilevel"/>
    <w:tmpl w:val="503E2823"/>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6">
    <w:nsid w:val="505D4DEB"/>
    <w:multiLevelType w:val="singleLevel"/>
    <w:tmpl w:val="505D4DEB"/>
    <w:lvl w:ilvl="0" w:tentative="0">
      <w:start w:val="4"/>
      <w:numFmt w:val="chineseCounting"/>
      <w:suff w:val="nothing"/>
      <w:lvlText w:val="（%1）"/>
      <w:lvlJc w:val="left"/>
    </w:lvl>
  </w:abstractNum>
  <w:abstractNum w:abstractNumId="37">
    <w:nsid w:val="541D2C0A"/>
    <w:multiLevelType w:val="singleLevel"/>
    <w:tmpl w:val="541D2C0A"/>
    <w:lvl w:ilvl="0" w:tentative="0">
      <w:start w:val="4"/>
      <w:numFmt w:val="chineseCounting"/>
      <w:suff w:val="nothing"/>
      <w:lvlText w:val="（%1）"/>
      <w:lvlJc w:val="left"/>
    </w:lvl>
  </w:abstractNum>
  <w:abstractNum w:abstractNumId="38">
    <w:nsid w:val="559B531D"/>
    <w:multiLevelType w:val="multilevel"/>
    <w:tmpl w:val="559B531D"/>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9">
    <w:nsid w:val="57966728"/>
    <w:multiLevelType w:val="multilevel"/>
    <w:tmpl w:val="57966728"/>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0">
    <w:nsid w:val="58CF9DF0"/>
    <w:multiLevelType w:val="singleLevel"/>
    <w:tmpl w:val="58CF9DF0"/>
    <w:lvl w:ilvl="0" w:tentative="0">
      <w:start w:val="2"/>
      <w:numFmt w:val="decimal"/>
      <w:suff w:val="nothing"/>
      <w:lvlText w:val="（%1）"/>
      <w:lvlJc w:val="left"/>
    </w:lvl>
  </w:abstractNum>
  <w:abstractNum w:abstractNumId="41">
    <w:nsid w:val="58D3DDD7"/>
    <w:multiLevelType w:val="singleLevel"/>
    <w:tmpl w:val="58D3DDD7"/>
    <w:lvl w:ilvl="0" w:tentative="0">
      <w:start w:val="4"/>
      <w:numFmt w:val="chineseCounting"/>
      <w:suff w:val="nothing"/>
      <w:lvlText w:val="（%1）"/>
      <w:lvlJc w:val="left"/>
    </w:lvl>
  </w:abstractNum>
  <w:abstractNum w:abstractNumId="42">
    <w:nsid w:val="58DA0C3E"/>
    <w:multiLevelType w:val="singleLevel"/>
    <w:tmpl w:val="58DA0C3E"/>
    <w:lvl w:ilvl="0" w:tentative="0">
      <w:start w:val="3"/>
      <w:numFmt w:val="decimal"/>
      <w:suff w:val="nothing"/>
      <w:lvlText w:val="%1、"/>
      <w:lvlJc w:val="left"/>
    </w:lvl>
  </w:abstractNum>
  <w:abstractNum w:abstractNumId="43">
    <w:nsid w:val="58DB16C7"/>
    <w:multiLevelType w:val="singleLevel"/>
    <w:tmpl w:val="58DB16C7"/>
    <w:lvl w:ilvl="0" w:tentative="0">
      <w:start w:val="2"/>
      <w:numFmt w:val="chineseCounting"/>
      <w:suff w:val="nothing"/>
      <w:lvlText w:val="（%1）"/>
      <w:lvlJc w:val="left"/>
    </w:lvl>
  </w:abstractNum>
  <w:abstractNum w:abstractNumId="44">
    <w:nsid w:val="591956F3"/>
    <w:multiLevelType w:val="singleLevel"/>
    <w:tmpl w:val="591956F3"/>
    <w:lvl w:ilvl="0" w:tentative="0">
      <w:start w:val="4"/>
      <w:numFmt w:val="chineseCounting"/>
      <w:suff w:val="nothing"/>
      <w:lvlText w:val="（%1）"/>
      <w:lvlJc w:val="left"/>
    </w:lvl>
  </w:abstractNum>
  <w:abstractNum w:abstractNumId="45">
    <w:nsid w:val="5A287DD3"/>
    <w:multiLevelType w:val="singleLevel"/>
    <w:tmpl w:val="5A287DD3"/>
    <w:lvl w:ilvl="0" w:tentative="0">
      <w:start w:val="4"/>
      <w:numFmt w:val="chineseCounting"/>
      <w:suff w:val="nothing"/>
      <w:lvlText w:val="（%1）"/>
      <w:lvlJc w:val="left"/>
    </w:lvl>
  </w:abstractNum>
  <w:abstractNum w:abstractNumId="46">
    <w:nsid w:val="5C1436EF"/>
    <w:multiLevelType w:val="singleLevel"/>
    <w:tmpl w:val="5C1436EF"/>
    <w:lvl w:ilvl="0" w:tentative="0">
      <w:start w:val="4"/>
      <w:numFmt w:val="chineseCounting"/>
      <w:suff w:val="nothing"/>
      <w:lvlText w:val="（%1）"/>
      <w:lvlJc w:val="left"/>
    </w:lvl>
  </w:abstractNum>
  <w:abstractNum w:abstractNumId="47">
    <w:nsid w:val="5D2F21BE"/>
    <w:multiLevelType w:val="singleLevel"/>
    <w:tmpl w:val="5D2F21BE"/>
    <w:lvl w:ilvl="0" w:tentative="0">
      <w:start w:val="4"/>
      <w:numFmt w:val="chineseCounting"/>
      <w:suff w:val="nothing"/>
      <w:lvlText w:val="（%1）"/>
      <w:lvlJc w:val="left"/>
    </w:lvl>
  </w:abstractNum>
  <w:abstractNum w:abstractNumId="48">
    <w:nsid w:val="61262C43"/>
    <w:multiLevelType w:val="multilevel"/>
    <w:tmpl w:val="61262C43"/>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9">
    <w:nsid w:val="64DB63B8"/>
    <w:multiLevelType w:val="multilevel"/>
    <w:tmpl w:val="64DB63B8"/>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0">
    <w:nsid w:val="66CC623E"/>
    <w:multiLevelType w:val="multilevel"/>
    <w:tmpl w:val="66CC623E"/>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1">
    <w:nsid w:val="66FD3B25"/>
    <w:multiLevelType w:val="singleLevel"/>
    <w:tmpl w:val="66FD3B25"/>
    <w:lvl w:ilvl="0" w:tentative="0">
      <w:start w:val="4"/>
      <w:numFmt w:val="chineseCounting"/>
      <w:suff w:val="nothing"/>
      <w:lvlText w:val="（%1）"/>
      <w:lvlJc w:val="left"/>
    </w:lvl>
  </w:abstractNum>
  <w:abstractNum w:abstractNumId="52">
    <w:nsid w:val="678E718B"/>
    <w:multiLevelType w:val="singleLevel"/>
    <w:tmpl w:val="678E718B"/>
    <w:lvl w:ilvl="0" w:tentative="0">
      <w:start w:val="4"/>
      <w:numFmt w:val="chineseCounting"/>
      <w:suff w:val="nothing"/>
      <w:lvlText w:val="（%1）"/>
      <w:lvlJc w:val="left"/>
    </w:lvl>
  </w:abstractNum>
  <w:abstractNum w:abstractNumId="53">
    <w:nsid w:val="686A07CD"/>
    <w:multiLevelType w:val="multilevel"/>
    <w:tmpl w:val="686A07CD"/>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4">
    <w:nsid w:val="69436F05"/>
    <w:multiLevelType w:val="multilevel"/>
    <w:tmpl w:val="69436F05"/>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5">
    <w:nsid w:val="6BD51E08"/>
    <w:multiLevelType w:val="singleLevel"/>
    <w:tmpl w:val="6BD51E08"/>
    <w:lvl w:ilvl="0" w:tentative="0">
      <w:start w:val="4"/>
      <w:numFmt w:val="chineseCounting"/>
      <w:suff w:val="nothing"/>
      <w:lvlText w:val="（%1）"/>
      <w:lvlJc w:val="left"/>
    </w:lvl>
  </w:abstractNum>
  <w:abstractNum w:abstractNumId="56">
    <w:nsid w:val="6E4520CD"/>
    <w:multiLevelType w:val="multilevel"/>
    <w:tmpl w:val="6E4520CD"/>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7">
    <w:nsid w:val="739A3E3B"/>
    <w:multiLevelType w:val="singleLevel"/>
    <w:tmpl w:val="739A3E3B"/>
    <w:lvl w:ilvl="0" w:tentative="0">
      <w:start w:val="4"/>
      <w:numFmt w:val="chineseCounting"/>
      <w:suff w:val="nothing"/>
      <w:lvlText w:val="（%1）"/>
      <w:lvlJc w:val="left"/>
    </w:lvl>
  </w:abstractNum>
  <w:abstractNum w:abstractNumId="58">
    <w:nsid w:val="7A99227C"/>
    <w:multiLevelType w:val="multilevel"/>
    <w:tmpl w:val="7A99227C"/>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41"/>
  </w:num>
  <w:num w:numId="2">
    <w:abstractNumId w:val="24"/>
  </w:num>
  <w:num w:numId="3">
    <w:abstractNumId w:val="29"/>
  </w:num>
  <w:num w:numId="4">
    <w:abstractNumId w:val="48"/>
  </w:num>
  <w:num w:numId="5">
    <w:abstractNumId w:val="18"/>
  </w:num>
  <w:num w:numId="6">
    <w:abstractNumId w:val="16"/>
  </w:num>
  <w:num w:numId="7">
    <w:abstractNumId w:val="8"/>
  </w:num>
  <w:num w:numId="8">
    <w:abstractNumId w:val="39"/>
  </w:num>
  <w:num w:numId="9">
    <w:abstractNumId w:val="3"/>
  </w:num>
  <w:num w:numId="10">
    <w:abstractNumId w:val="33"/>
  </w:num>
  <w:num w:numId="11">
    <w:abstractNumId w:val="13"/>
  </w:num>
  <w:num w:numId="12">
    <w:abstractNumId w:val="34"/>
  </w:num>
  <w:num w:numId="13">
    <w:abstractNumId w:val="46"/>
  </w:num>
  <w:num w:numId="14">
    <w:abstractNumId w:val="6"/>
  </w:num>
  <w:num w:numId="15">
    <w:abstractNumId w:val="11"/>
  </w:num>
  <w:num w:numId="16">
    <w:abstractNumId w:val="35"/>
  </w:num>
  <w:num w:numId="17">
    <w:abstractNumId w:val="20"/>
  </w:num>
  <w:num w:numId="18">
    <w:abstractNumId w:val="22"/>
  </w:num>
  <w:num w:numId="19">
    <w:abstractNumId w:val="47"/>
  </w:num>
  <w:num w:numId="20">
    <w:abstractNumId w:val="26"/>
  </w:num>
  <w:num w:numId="21">
    <w:abstractNumId w:val="23"/>
  </w:num>
  <w:num w:numId="22">
    <w:abstractNumId w:val="58"/>
  </w:num>
  <w:num w:numId="23">
    <w:abstractNumId w:val="5"/>
  </w:num>
  <w:num w:numId="24">
    <w:abstractNumId w:val="1"/>
  </w:num>
  <w:num w:numId="25">
    <w:abstractNumId w:val="55"/>
  </w:num>
  <w:num w:numId="26">
    <w:abstractNumId w:val="27"/>
  </w:num>
  <w:num w:numId="27">
    <w:abstractNumId w:val="45"/>
  </w:num>
  <w:num w:numId="28">
    <w:abstractNumId w:val="19"/>
  </w:num>
  <w:num w:numId="29">
    <w:abstractNumId w:val="28"/>
  </w:num>
  <w:num w:numId="30">
    <w:abstractNumId w:val="9"/>
  </w:num>
  <w:num w:numId="31">
    <w:abstractNumId w:val="37"/>
  </w:num>
  <w:num w:numId="32">
    <w:abstractNumId w:val="49"/>
  </w:num>
  <w:num w:numId="33">
    <w:abstractNumId w:val="2"/>
  </w:num>
  <w:num w:numId="34">
    <w:abstractNumId w:val="53"/>
  </w:num>
  <w:num w:numId="35">
    <w:abstractNumId w:val="36"/>
  </w:num>
  <w:num w:numId="36">
    <w:abstractNumId w:val="56"/>
  </w:num>
  <w:num w:numId="37">
    <w:abstractNumId w:val="15"/>
  </w:num>
  <w:num w:numId="38">
    <w:abstractNumId w:val="50"/>
  </w:num>
  <w:num w:numId="39">
    <w:abstractNumId w:val="52"/>
  </w:num>
  <w:num w:numId="40">
    <w:abstractNumId w:val="10"/>
  </w:num>
  <w:num w:numId="41">
    <w:abstractNumId w:val="57"/>
  </w:num>
  <w:num w:numId="42">
    <w:abstractNumId w:val="21"/>
  </w:num>
  <w:num w:numId="43">
    <w:abstractNumId w:val="0"/>
  </w:num>
  <w:num w:numId="44">
    <w:abstractNumId w:val="40"/>
  </w:num>
  <w:num w:numId="45">
    <w:abstractNumId w:val="42"/>
  </w:num>
  <w:num w:numId="46">
    <w:abstractNumId w:val="51"/>
  </w:num>
  <w:num w:numId="47">
    <w:abstractNumId w:val="43"/>
  </w:num>
  <w:num w:numId="48">
    <w:abstractNumId w:val="31"/>
  </w:num>
  <w:num w:numId="49">
    <w:abstractNumId w:val="38"/>
  </w:num>
  <w:num w:numId="50">
    <w:abstractNumId w:val="7"/>
  </w:num>
  <w:num w:numId="51">
    <w:abstractNumId w:val="12"/>
  </w:num>
  <w:num w:numId="52">
    <w:abstractNumId w:val="17"/>
  </w:num>
  <w:num w:numId="53">
    <w:abstractNumId w:val="25"/>
  </w:num>
  <w:num w:numId="54">
    <w:abstractNumId w:val="30"/>
  </w:num>
  <w:num w:numId="55">
    <w:abstractNumId w:val="4"/>
  </w:num>
  <w:num w:numId="56">
    <w:abstractNumId w:val="14"/>
  </w:num>
  <w:num w:numId="57">
    <w:abstractNumId w:val="32"/>
  </w:num>
  <w:num w:numId="58">
    <w:abstractNumId w:val="44"/>
  </w:num>
  <w:num w:numId="59">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720"/>
  <w:characterSpacingControl w:val="doNotCompress"/>
  <w:hdrShapeDefaults>
    <o:shapelayout v:ext="edit">
      <o:idmap v:ext="edit" data="3,4"/>
    </o:shapelayout>
  </w:hdrShapeDefaults>
  <w:footnotePr>
    <w:footnote w:id="0"/>
    <w:footnote w:id="1"/>
  </w:footnotePr>
  <w:compat>
    <w:useFELayout/>
    <w:compatSetting w:name="compatibilityMode" w:uri="http://schemas.microsoft.com/office/word" w:val="12"/>
  </w:compat>
  <w:docVars>
    <w:docVar w:name="commondata" w:val="eyJoZGlkIjoiNDYyMjc1OTQxZTZiODU0MzJjOTlkYzg5NWQ1ZDE5MzkifQ=="/>
  </w:docVars>
  <w:rsids>
    <w:rsidRoot w:val="00D31D50"/>
    <w:rsid w:val="0000731F"/>
    <w:rsid w:val="00010A94"/>
    <w:rsid w:val="00026240"/>
    <w:rsid w:val="00027A75"/>
    <w:rsid w:val="000E4E88"/>
    <w:rsid w:val="001377AD"/>
    <w:rsid w:val="0018132F"/>
    <w:rsid w:val="00181CEB"/>
    <w:rsid w:val="001F2439"/>
    <w:rsid w:val="00281B90"/>
    <w:rsid w:val="00296FFB"/>
    <w:rsid w:val="002D2717"/>
    <w:rsid w:val="002D3BBC"/>
    <w:rsid w:val="00317AF4"/>
    <w:rsid w:val="00323B43"/>
    <w:rsid w:val="00341F1A"/>
    <w:rsid w:val="00351E13"/>
    <w:rsid w:val="00372974"/>
    <w:rsid w:val="003B4225"/>
    <w:rsid w:val="003D37D8"/>
    <w:rsid w:val="00426133"/>
    <w:rsid w:val="004358AB"/>
    <w:rsid w:val="0044580D"/>
    <w:rsid w:val="00467C00"/>
    <w:rsid w:val="004D238A"/>
    <w:rsid w:val="004E1666"/>
    <w:rsid w:val="00590CC5"/>
    <w:rsid w:val="005F0A0B"/>
    <w:rsid w:val="005F4D7A"/>
    <w:rsid w:val="00620EE5"/>
    <w:rsid w:val="00637052"/>
    <w:rsid w:val="00637E7B"/>
    <w:rsid w:val="006547EB"/>
    <w:rsid w:val="006C3FA6"/>
    <w:rsid w:val="006E303B"/>
    <w:rsid w:val="00700FA9"/>
    <w:rsid w:val="00704FC9"/>
    <w:rsid w:val="00752216"/>
    <w:rsid w:val="00754DAC"/>
    <w:rsid w:val="00770688"/>
    <w:rsid w:val="00796E7A"/>
    <w:rsid w:val="00834FDD"/>
    <w:rsid w:val="008A5D9C"/>
    <w:rsid w:val="008B3C36"/>
    <w:rsid w:val="008B7726"/>
    <w:rsid w:val="008C52F9"/>
    <w:rsid w:val="008D7E73"/>
    <w:rsid w:val="00901594"/>
    <w:rsid w:val="00913E26"/>
    <w:rsid w:val="00984539"/>
    <w:rsid w:val="009A0740"/>
    <w:rsid w:val="009B0B28"/>
    <w:rsid w:val="009F24BA"/>
    <w:rsid w:val="00A004B8"/>
    <w:rsid w:val="00A7296E"/>
    <w:rsid w:val="00A872F1"/>
    <w:rsid w:val="00AA2B8F"/>
    <w:rsid w:val="00AA7627"/>
    <w:rsid w:val="00AB1406"/>
    <w:rsid w:val="00B724EB"/>
    <w:rsid w:val="00B806D5"/>
    <w:rsid w:val="00BE65E6"/>
    <w:rsid w:val="00C806D1"/>
    <w:rsid w:val="00CE033E"/>
    <w:rsid w:val="00CE14AA"/>
    <w:rsid w:val="00CE6DD7"/>
    <w:rsid w:val="00D31D50"/>
    <w:rsid w:val="00D35B11"/>
    <w:rsid w:val="00D719ED"/>
    <w:rsid w:val="00E1764D"/>
    <w:rsid w:val="00F11302"/>
    <w:rsid w:val="00F42B32"/>
    <w:rsid w:val="00F47992"/>
    <w:rsid w:val="00FB4422"/>
    <w:rsid w:val="00FD0882"/>
    <w:rsid w:val="013C00CE"/>
    <w:rsid w:val="020016E9"/>
    <w:rsid w:val="04174321"/>
    <w:rsid w:val="047C0678"/>
    <w:rsid w:val="076C33EF"/>
    <w:rsid w:val="0A146F2A"/>
    <w:rsid w:val="0A3702F1"/>
    <w:rsid w:val="0A95613E"/>
    <w:rsid w:val="0B086268"/>
    <w:rsid w:val="0B551A74"/>
    <w:rsid w:val="0C756A1F"/>
    <w:rsid w:val="0CC9003A"/>
    <w:rsid w:val="0D3F185B"/>
    <w:rsid w:val="0D564F20"/>
    <w:rsid w:val="0E426279"/>
    <w:rsid w:val="0EEC1665"/>
    <w:rsid w:val="0F6C776E"/>
    <w:rsid w:val="10C77FA2"/>
    <w:rsid w:val="11866C7A"/>
    <w:rsid w:val="12117753"/>
    <w:rsid w:val="12685C40"/>
    <w:rsid w:val="149C7A23"/>
    <w:rsid w:val="152815C1"/>
    <w:rsid w:val="157B57FF"/>
    <w:rsid w:val="17833D88"/>
    <w:rsid w:val="19267D53"/>
    <w:rsid w:val="1A277764"/>
    <w:rsid w:val="1A454F4F"/>
    <w:rsid w:val="1F0D30F8"/>
    <w:rsid w:val="1F331546"/>
    <w:rsid w:val="204A7E4B"/>
    <w:rsid w:val="20644C30"/>
    <w:rsid w:val="2084517F"/>
    <w:rsid w:val="2094045B"/>
    <w:rsid w:val="222431B0"/>
    <w:rsid w:val="229B5868"/>
    <w:rsid w:val="23F71423"/>
    <w:rsid w:val="246050E0"/>
    <w:rsid w:val="24AC22B8"/>
    <w:rsid w:val="25BC1C48"/>
    <w:rsid w:val="26086C3B"/>
    <w:rsid w:val="2624176B"/>
    <w:rsid w:val="28E5086A"/>
    <w:rsid w:val="299B2660"/>
    <w:rsid w:val="29EB7FA8"/>
    <w:rsid w:val="2C712BF1"/>
    <w:rsid w:val="2C8007DB"/>
    <w:rsid w:val="2D763789"/>
    <w:rsid w:val="2FEA7ECA"/>
    <w:rsid w:val="30C3165A"/>
    <w:rsid w:val="30F504CB"/>
    <w:rsid w:val="3165523B"/>
    <w:rsid w:val="326A5E1B"/>
    <w:rsid w:val="32751596"/>
    <w:rsid w:val="331434EE"/>
    <w:rsid w:val="334E717C"/>
    <w:rsid w:val="337B7086"/>
    <w:rsid w:val="34937C48"/>
    <w:rsid w:val="35D2532A"/>
    <w:rsid w:val="35D57ED3"/>
    <w:rsid w:val="35EF74CF"/>
    <w:rsid w:val="367E1972"/>
    <w:rsid w:val="36C24BE4"/>
    <w:rsid w:val="36C547E8"/>
    <w:rsid w:val="37EB15DD"/>
    <w:rsid w:val="387501DD"/>
    <w:rsid w:val="3B2F036E"/>
    <w:rsid w:val="3B4E3D90"/>
    <w:rsid w:val="3B5B73B5"/>
    <w:rsid w:val="3BEC2793"/>
    <w:rsid w:val="3C815D67"/>
    <w:rsid w:val="3E1826B7"/>
    <w:rsid w:val="3ED71449"/>
    <w:rsid w:val="3F351E9D"/>
    <w:rsid w:val="3FD07805"/>
    <w:rsid w:val="4121172C"/>
    <w:rsid w:val="417F1907"/>
    <w:rsid w:val="41866449"/>
    <w:rsid w:val="430C3285"/>
    <w:rsid w:val="43714DE1"/>
    <w:rsid w:val="438B2968"/>
    <w:rsid w:val="45321F93"/>
    <w:rsid w:val="46800A4D"/>
    <w:rsid w:val="46D85D5E"/>
    <w:rsid w:val="47A348D6"/>
    <w:rsid w:val="483C16C3"/>
    <w:rsid w:val="49302005"/>
    <w:rsid w:val="4A9B3632"/>
    <w:rsid w:val="4BC47126"/>
    <w:rsid w:val="4BFA2573"/>
    <w:rsid w:val="4C2A3A81"/>
    <w:rsid w:val="4C3C00F8"/>
    <w:rsid w:val="4C61303E"/>
    <w:rsid w:val="4EE25256"/>
    <w:rsid w:val="4F296157"/>
    <w:rsid w:val="50B36ACF"/>
    <w:rsid w:val="51090C49"/>
    <w:rsid w:val="52884ADC"/>
    <w:rsid w:val="52F201A7"/>
    <w:rsid w:val="53F817ED"/>
    <w:rsid w:val="54B11433"/>
    <w:rsid w:val="57F32A6A"/>
    <w:rsid w:val="587A7F35"/>
    <w:rsid w:val="58AD0824"/>
    <w:rsid w:val="5B752215"/>
    <w:rsid w:val="5C1711C7"/>
    <w:rsid w:val="5CF4487D"/>
    <w:rsid w:val="5F283545"/>
    <w:rsid w:val="61587116"/>
    <w:rsid w:val="61970A92"/>
    <w:rsid w:val="620B3141"/>
    <w:rsid w:val="639E3224"/>
    <w:rsid w:val="63DB24DD"/>
    <w:rsid w:val="63E75E53"/>
    <w:rsid w:val="64036C4C"/>
    <w:rsid w:val="64AA2B81"/>
    <w:rsid w:val="67093CEA"/>
    <w:rsid w:val="67930507"/>
    <w:rsid w:val="67DB27C1"/>
    <w:rsid w:val="67F925EE"/>
    <w:rsid w:val="6A394A40"/>
    <w:rsid w:val="6A3B1926"/>
    <w:rsid w:val="6B2C305A"/>
    <w:rsid w:val="6C561DEF"/>
    <w:rsid w:val="6EBA04A0"/>
    <w:rsid w:val="70FC43DD"/>
    <w:rsid w:val="70FC5315"/>
    <w:rsid w:val="72C77FFD"/>
    <w:rsid w:val="749B1FF5"/>
    <w:rsid w:val="760C6FDF"/>
    <w:rsid w:val="76B72209"/>
    <w:rsid w:val="77B739E1"/>
    <w:rsid w:val="79D97CE5"/>
    <w:rsid w:val="7A0B0252"/>
    <w:rsid w:val="7B63289D"/>
    <w:rsid w:val="7C677EC4"/>
    <w:rsid w:val="7CB02C2F"/>
    <w:rsid w:val="7CE627F2"/>
    <w:rsid w:val="7DD52E9F"/>
    <w:rsid w:val="7E8813F2"/>
    <w:rsid w:val="7EB403F4"/>
    <w:rsid w:val="7F787B94"/>
    <w:rsid w:val="7F88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2"/>
    <w:basedOn w:val="1"/>
    <w:semiHidden/>
    <w:unhideWhenUsed/>
    <w:qFormat/>
    <w:uiPriority w:val="99"/>
    <w:pPr>
      <w:spacing w:after="120" w:line="480" w:lineRule="auto"/>
    </w:pPr>
  </w:style>
  <w:style w:type="paragraph" w:styleId="3">
    <w:name w:val="Date"/>
    <w:basedOn w:val="1"/>
    <w:next w:val="1"/>
    <w:link w:val="13"/>
    <w:semiHidden/>
    <w:unhideWhenUsed/>
    <w:qFormat/>
    <w:uiPriority w:val="99"/>
    <w:pPr>
      <w:ind w:left="100" w:leftChars="2500"/>
    </w:p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paragraph" w:customStyle="1" w:styleId="10">
    <w:name w:val="列出段落2"/>
    <w:basedOn w:val="1"/>
    <w:qFormat/>
    <w:uiPriority w:val="34"/>
    <w:pPr>
      <w:widowControl w:val="0"/>
      <w:adjustRightInd/>
      <w:snapToGrid/>
      <w:spacing w:after="0" w:line="360" w:lineRule="auto"/>
      <w:ind w:firstLine="420" w:firstLineChars="200"/>
      <w:jc w:val="both"/>
    </w:pPr>
    <w:rPr>
      <w:rFonts w:ascii="Times New Roman" w:hAnsi="Times New Roman" w:eastAsia="仿宋_GB2312" w:cs="Times New Roman"/>
      <w:kern w:val="2"/>
      <w:sz w:val="24"/>
      <w:szCs w:val="24"/>
    </w:rPr>
  </w:style>
  <w:style w:type="paragraph" w:styleId="11">
    <w:name w:val="List Paragraph"/>
    <w:basedOn w:val="1"/>
    <w:unhideWhenUsed/>
    <w:qFormat/>
    <w:uiPriority w:val="99"/>
    <w:pPr>
      <w:widowControl w:val="0"/>
      <w:adjustRightInd/>
      <w:snapToGrid/>
      <w:spacing w:after="0" w:line="360" w:lineRule="auto"/>
      <w:ind w:firstLine="420" w:firstLineChars="200"/>
      <w:jc w:val="both"/>
    </w:pPr>
    <w:rPr>
      <w:rFonts w:ascii="Times New Roman" w:hAnsi="Times New Roman" w:eastAsia="仿宋_GB2312" w:cs="Times New Roman"/>
      <w:kern w:val="2"/>
      <w:sz w:val="24"/>
      <w:szCs w:val="24"/>
    </w:rPr>
  </w:style>
  <w:style w:type="paragraph" w:styleId="12">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3">
    <w:name w:val="日期 Char"/>
    <w:basedOn w:val="7"/>
    <w:link w:val="3"/>
    <w:semiHidden/>
    <w:qFormat/>
    <w:uiPriority w:val="99"/>
    <w:rPr>
      <w:rFonts w:ascii="Tahoma" w:hAnsi="Tahoma"/>
    </w:rPr>
  </w:style>
  <w:style w:type="paragraph" w:customStyle="1" w:styleId="14">
    <w:name w:val="正文1"/>
    <w:basedOn w:val="15"/>
    <w:qFormat/>
    <w:uiPriority w:val="0"/>
    <w:pPr>
      <w:jc w:val="both"/>
    </w:pPr>
    <w:rPr>
      <w:rFonts w:ascii="Times New Roman" w:hAnsi="Times New Roman" w:eastAsia="Times New Roman"/>
      <w:sz w:val="21"/>
    </w:rPr>
  </w:style>
  <w:style w:type="paragraph" w:customStyle="1" w:styleId="15">
    <w:name w:val="[Normal]"/>
    <w:qFormat/>
    <w:uiPriority w:val="0"/>
    <w:rPr>
      <w:rFonts w:ascii="宋体" w:hAnsi="宋体" w:eastAsia="宋体" w:cs="Times New Roman"/>
      <w:sz w:val="24"/>
      <w:lang w:val="zh-CN" w:eastAsia="zh-CN" w:bidi="ar-SA"/>
    </w:rPr>
  </w:style>
  <w:style w:type="paragraph" w:customStyle="1" w:styleId="16">
    <w:name w:val="default"/>
    <w:basedOn w:val="1"/>
    <w:semiHidden/>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17">
    <w:name w:val="spell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215</Pages>
  <Words>14940</Words>
  <Characters>85158</Characters>
  <Lines>709</Lines>
  <Paragraphs>199</Paragraphs>
  <TotalTime>118</TotalTime>
  <ScaleCrop>false</ScaleCrop>
  <LinksUpToDate>false</LinksUpToDate>
  <CharactersWithSpaces>99899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2023-11-30T07:19:22Z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4A5111BEAFF146D18FCFFDB7A8CF3D81</vt:lpwstr>
  </property>
</Properties>
</file>